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B0" w:rsidRDefault="00F225B0">
      <w:pPr>
        <w:spacing w:after="200" w:line="276" w:lineRule="auto"/>
        <w:rPr>
          <w:sz w:val="28"/>
          <w:szCs w:val="28"/>
        </w:rPr>
      </w:pPr>
      <w:r>
        <w:rPr>
          <w:noProof/>
          <w:sz w:val="28"/>
          <w:szCs w:val="28"/>
        </w:rPr>
        <w:drawing>
          <wp:anchor distT="0" distB="0" distL="114300" distR="114300" simplePos="0" relativeHeight="251734016" behindDoc="0" locked="0" layoutInCell="1" allowOverlap="1">
            <wp:simplePos x="0" y="0"/>
            <wp:positionH relativeFrom="column">
              <wp:posOffset>-895350</wp:posOffset>
            </wp:positionH>
            <wp:positionV relativeFrom="paragraph">
              <wp:posOffset>-853441</wp:posOffset>
            </wp:positionV>
            <wp:extent cx="7539990" cy="10713397"/>
            <wp:effectExtent l="19050" t="0" r="3810" b="0"/>
            <wp:wrapNone/>
            <wp:docPr id="1" name="Picture 4" descr="20180129_NAAC_Cover-SSR_Universities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9_NAAC_Cover-SSR_Universities_FRONT.jpg"/>
                    <pic:cNvPicPr/>
                  </pic:nvPicPr>
                  <pic:blipFill>
                    <a:blip r:embed="rId8" cstate="print"/>
                    <a:stretch>
                      <a:fillRect/>
                    </a:stretch>
                  </pic:blipFill>
                  <pic:spPr>
                    <a:xfrm>
                      <a:off x="0" y="0"/>
                      <a:ext cx="7545028" cy="10720555"/>
                    </a:xfrm>
                    <a:prstGeom prst="rect">
                      <a:avLst/>
                    </a:prstGeom>
                  </pic:spPr>
                </pic:pic>
              </a:graphicData>
            </a:graphic>
          </wp:anchor>
        </w:drawing>
      </w:r>
      <w:r>
        <w:rPr>
          <w:sz w:val="28"/>
          <w:szCs w:val="28"/>
        </w:rPr>
        <w:br w:type="page"/>
      </w:r>
    </w:p>
    <w:p w:rsidR="00B84667" w:rsidRDefault="00B84667" w:rsidP="00B84667">
      <w:pPr>
        <w:ind w:right="-630"/>
        <w:rPr>
          <w:b/>
          <w:bCs/>
          <w:sz w:val="28"/>
          <w:szCs w:val="28"/>
        </w:rPr>
      </w:pPr>
      <w:r w:rsidRPr="00823560">
        <w:rPr>
          <w:b/>
          <w:bCs/>
          <w:sz w:val="28"/>
          <w:szCs w:val="28"/>
        </w:rPr>
        <w:lastRenderedPageBreak/>
        <w:t>PREFACE</w:t>
      </w:r>
    </w:p>
    <w:p w:rsidR="00B84667" w:rsidRPr="00823560" w:rsidRDefault="00B84667" w:rsidP="00B84667">
      <w:pPr>
        <w:ind w:right="-630"/>
        <w:rPr>
          <w:b/>
          <w:bCs/>
          <w:sz w:val="28"/>
          <w:szCs w:val="28"/>
        </w:rPr>
      </w:pPr>
    </w:p>
    <w:p w:rsidR="00B84667" w:rsidRPr="006855FF" w:rsidRDefault="00B84667" w:rsidP="008E5697">
      <w:pPr>
        <w:pStyle w:val="NoSpacing"/>
        <w:spacing w:line="312" w:lineRule="auto"/>
        <w:ind w:right="-101"/>
        <w:jc w:val="both"/>
        <w:rPr>
          <w:rFonts w:ascii="Times New Roman" w:hAnsi="Times New Roman" w:cs="Times New Roman"/>
          <w:sz w:val="28"/>
          <w:szCs w:val="28"/>
        </w:rPr>
      </w:pPr>
      <w:r w:rsidRPr="006855FF">
        <w:rPr>
          <w:rFonts w:ascii="Times New Roman" w:hAnsi="Times New Roman" w:cs="Times New Roman"/>
          <w:sz w:val="28"/>
          <w:szCs w:val="28"/>
        </w:rPr>
        <w:t xml:space="preserve"> It is heartening that the National Assessment and Accreditation Council (NAAC) </w:t>
      </w:r>
      <w:proofErr w:type="gramStart"/>
      <w:r w:rsidRPr="006855FF">
        <w:rPr>
          <w:rFonts w:ascii="Times New Roman" w:hAnsi="Times New Roman" w:cs="Times New Roman"/>
          <w:sz w:val="28"/>
          <w:szCs w:val="28"/>
        </w:rPr>
        <w:t>has</w:t>
      </w:r>
      <w:proofErr w:type="gramEnd"/>
      <w:r w:rsidRPr="006855FF">
        <w:rPr>
          <w:rFonts w:ascii="Times New Roman" w:hAnsi="Times New Roman" w:cs="Times New Roman"/>
          <w:sz w:val="28"/>
          <w:szCs w:val="28"/>
        </w:rPr>
        <w:t xml:space="preserve"> brought in new spirit into its process of Assessment and Accreditation (A&amp;A). This has been attempted as a continuance of the NAAC’s concern for ensuring that its processes are in tune with local, region</w:t>
      </w:r>
      <w:r>
        <w:rPr>
          <w:rFonts w:ascii="Times New Roman" w:hAnsi="Times New Roman" w:cs="Times New Roman"/>
          <w:sz w:val="28"/>
          <w:szCs w:val="28"/>
        </w:rPr>
        <w:t>al and</w:t>
      </w:r>
      <w:r w:rsidRPr="006855FF">
        <w:rPr>
          <w:rFonts w:ascii="Times New Roman" w:hAnsi="Times New Roman" w:cs="Times New Roman"/>
          <w:sz w:val="28"/>
          <w:szCs w:val="28"/>
        </w:rPr>
        <w:t xml:space="preserve"> global changes in higher education scenario</w:t>
      </w:r>
      <w:r>
        <w:rPr>
          <w:rFonts w:ascii="Times New Roman" w:hAnsi="Times New Roman" w:cs="Times New Roman"/>
          <w:sz w:val="28"/>
          <w:szCs w:val="28"/>
        </w:rPr>
        <w:t xml:space="preserve"> and in particular NEP-2020</w:t>
      </w:r>
      <w:r w:rsidRPr="006855FF">
        <w:rPr>
          <w:rFonts w:ascii="Times New Roman" w:hAnsi="Times New Roman" w:cs="Times New Roman"/>
          <w:sz w:val="28"/>
          <w:szCs w:val="28"/>
        </w:rPr>
        <w:t>. The current process of A&amp;A is being adopted from July 2017. The main focus of the revision process has been to enhance the redeeming features of the accreditation process and make them more robust, objective, transparent and scalable as well as make it ICT enabled.</w:t>
      </w:r>
    </w:p>
    <w:p w:rsidR="00B84667" w:rsidRPr="006855FF" w:rsidRDefault="00B84667" w:rsidP="008E5697">
      <w:pPr>
        <w:pStyle w:val="NoSpacing"/>
        <w:spacing w:line="312" w:lineRule="auto"/>
        <w:ind w:right="-101"/>
        <w:jc w:val="both"/>
        <w:rPr>
          <w:rFonts w:ascii="Times New Roman" w:hAnsi="Times New Roman" w:cs="Times New Roman"/>
          <w:sz w:val="28"/>
          <w:szCs w:val="28"/>
        </w:rPr>
      </w:pPr>
    </w:p>
    <w:p w:rsidR="00B84667" w:rsidRPr="006855FF" w:rsidRDefault="00B84667" w:rsidP="008E5697">
      <w:pPr>
        <w:pStyle w:val="NoSpacing"/>
        <w:spacing w:line="312" w:lineRule="auto"/>
        <w:ind w:right="-101"/>
        <w:jc w:val="both"/>
        <w:rPr>
          <w:rFonts w:ascii="Times New Roman" w:hAnsi="Times New Roman" w:cs="Times New Roman"/>
          <w:sz w:val="28"/>
          <w:szCs w:val="28"/>
        </w:rPr>
      </w:pPr>
      <w:r w:rsidRPr="006855FF">
        <w:rPr>
          <w:rFonts w:ascii="Times New Roman" w:hAnsi="Times New Roman" w:cs="Times New Roman"/>
          <w:sz w:val="28"/>
          <w:szCs w:val="28"/>
        </w:rPr>
        <w:t xml:space="preserve">Considering feedback </w:t>
      </w:r>
      <w:r>
        <w:rPr>
          <w:rFonts w:ascii="Times New Roman" w:hAnsi="Times New Roman" w:cs="Times New Roman"/>
          <w:sz w:val="28"/>
          <w:szCs w:val="28"/>
        </w:rPr>
        <w:t>from the stake</w:t>
      </w:r>
      <w:r w:rsidRPr="006855FF">
        <w:rPr>
          <w:rFonts w:ascii="Times New Roman" w:hAnsi="Times New Roman" w:cs="Times New Roman"/>
          <w:sz w:val="28"/>
          <w:szCs w:val="28"/>
        </w:rPr>
        <w:t xml:space="preserve">holders NAAC has simplified the Manual and also decided to disclose the benchmarks. Based on the feedback from the stakeholders and </w:t>
      </w:r>
      <w:r w:rsidR="00CE0EEE">
        <w:rPr>
          <w:rFonts w:ascii="Times New Roman" w:hAnsi="Times New Roman" w:cs="Times New Roman"/>
          <w:sz w:val="28"/>
          <w:szCs w:val="28"/>
        </w:rPr>
        <w:t>inputs from the experts from Higher Education I</w:t>
      </w:r>
      <w:r w:rsidR="006D6DC1">
        <w:rPr>
          <w:rFonts w:ascii="Times New Roman" w:hAnsi="Times New Roman" w:cs="Times New Roman"/>
          <w:sz w:val="28"/>
          <w:szCs w:val="28"/>
        </w:rPr>
        <w:t>nstitutions</w:t>
      </w:r>
      <w:r w:rsidRPr="006855FF">
        <w:rPr>
          <w:rFonts w:ascii="Times New Roman" w:hAnsi="Times New Roman" w:cs="Times New Roman"/>
          <w:sz w:val="28"/>
          <w:szCs w:val="28"/>
        </w:rPr>
        <w:t xml:space="preserve">, the present simplified Manual has been prepared following the current </w:t>
      </w:r>
      <w:r>
        <w:rPr>
          <w:rFonts w:ascii="Times New Roman" w:hAnsi="Times New Roman" w:cs="Times New Roman"/>
          <w:sz w:val="28"/>
          <w:szCs w:val="28"/>
        </w:rPr>
        <w:t xml:space="preserve">A&amp;A </w:t>
      </w:r>
      <w:r w:rsidRPr="006855FF">
        <w:rPr>
          <w:rFonts w:ascii="Times New Roman" w:hAnsi="Times New Roman" w:cs="Times New Roman"/>
          <w:sz w:val="28"/>
          <w:szCs w:val="28"/>
        </w:rPr>
        <w:t>framework.  </w:t>
      </w:r>
    </w:p>
    <w:p w:rsidR="00B84667" w:rsidRPr="006855FF" w:rsidRDefault="00B84667" w:rsidP="008E5697">
      <w:pPr>
        <w:pStyle w:val="NoSpacing"/>
        <w:spacing w:line="312" w:lineRule="auto"/>
        <w:ind w:right="-101"/>
        <w:jc w:val="both"/>
        <w:rPr>
          <w:rFonts w:ascii="Times New Roman" w:hAnsi="Times New Roman" w:cs="Times New Roman"/>
          <w:sz w:val="28"/>
          <w:szCs w:val="28"/>
        </w:rPr>
      </w:pPr>
      <w:r w:rsidRPr="006855FF">
        <w:rPr>
          <w:rFonts w:ascii="Times New Roman" w:hAnsi="Times New Roman" w:cs="Times New Roman"/>
          <w:sz w:val="28"/>
          <w:szCs w:val="28"/>
        </w:rPr>
        <w:t>The contribution of the experts and the officials of NAAC in the development of this manual would no doubt go a long way in making the entire process of A&amp;A more effective and efficient. The services of all the experts are gratefully acknowledged.</w:t>
      </w:r>
    </w:p>
    <w:p w:rsidR="00B84667" w:rsidRPr="006855FF" w:rsidRDefault="00B84667" w:rsidP="008E5697">
      <w:pPr>
        <w:pStyle w:val="NoSpacing"/>
        <w:spacing w:line="312" w:lineRule="auto"/>
        <w:ind w:right="-101"/>
        <w:jc w:val="both"/>
        <w:rPr>
          <w:rFonts w:ascii="Times New Roman" w:hAnsi="Times New Roman" w:cs="Times New Roman"/>
          <w:sz w:val="28"/>
          <w:szCs w:val="28"/>
        </w:rPr>
      </w:pPr>
      <w:r w:rsidRPr="006855FF">
        <w:rPr>
          <w:rFonts w:ascii="Times New Roman" w:hAnsi="Times New Roman" w:cs="Times New Roman"/>
          <w:sz w:val="28"/>
          <w:szCs w:val="28"/>
        </w:rPr>
        <w:t> </w:t>
      </w:r>
    </w:p>
    <w:p w:rsidR="00B84667" w:rsidRPr="006855FF" w:rsidRDefault="00B84667" w:rsidP="008E5697">
      <w:pPr>
        <w:pStyle w:val="NoSpacing"/>
        <w:spacing w:line="312" w:lineRule="auto"/>
        <w:ind w:right="-101"/>
        <w:jc w:val="both"/>
        <w:rPr>
          <w:rFonts w:ascii="Times New Roman" w:hAnsi="Times New Roman" w:cs="Times New Roman"/>
          <w:sz w:val="28"/>
          <w:szCs w:val="28"/>
        </w:rPr>
      </w:pPr>
      <w:r w:rsidRPr="006855FF">
        <w:rPr>
          <w:rFonts w:ascii="Times New Roman" w:hAnsi="Times New Roman" w:cs="Times New Roman"/>
          <w:sz w:val="28"/>
          <w:szCs w:val="28"/>
        </w:rPr>
        <w:t xml:space="preserve">The </w:t>
      </w:r>
      <w:r w:rsidR="006D6DC1">
        <w:rPr>
          <w:rFonts w:ascii="Times New Roman" w:hAnsi="Times New Roman" w:cs="Times New Roman"/>
          <w:sz w:val="28"/>
          <w:szCs w:val="28"/>
        </w:rPr>
        <w:t xml:space="preserve">institution </w:t>
      </w:r>
      <w:r w:rsidRPr="006855FF">
        <w:rPr>
          <w:rFonts w:ascii="Times New Roman" w:hAnsi="Times New Roman" w:cs="Times New Roman"/>
          <w:sz w:val="28"/>
          <w:szCs w:val="28"/>
        </w:rPr>
        <w:t>seeking accreditation from now on will need to understand the changes made in the Manual. In an effort to enhance the accountability of the accrediting agency as well as the institutions applying for accreditation, it is advised to look into the latest developments on the website of NAAC. </w:t>
      </w:r>
    </w:p>
    <w:p w:rsidR="00B84667" w:rsidRPr="006855FF" w:rsidRDefault="00B84667" w:rsidP="008E5697">
      <w:pPr>
        <w:pStyle w:val="NoSpacing"/>
        <w:spacing w:line="312" w:lineRule="auto"/>
        <w:ind w:right="-101"/>
        <w:jc w:val="both"/>
        <w:rPr>
          <w:rFonts w:ascii="Times New Roman" w:hAnsi="Times New Roman" w:cs="Times New Roman"/>
          <w:sz w:val="28"/>
          <w:szCs w:val="28"/>
        </w:rPr>
      </w:pPr>
      <w:r w:rsidRPr="006855FF">
        <w:rPr>
          <w:rFonts w:ascii="Times New Roman" w:hAnsi="Times New Roman" w:cs="Times New Roman"/>
          <w:sz w:val="28"/>
          <w:szCs w:val="28"/>
        </w:rPr>
        <w:t> </w:t>
      </w:r>
    </w:p>
    <w:p w:rsidR="00B84667" w:rsidRPr="006855FF" w:rsidRDefault="00B84667" w:rsidP="008E5697">
      <w:pPr>
        <w:pStyle w:val="NoSpacing"/>
        <w:spacing w:line="312" w:lineRule="auto"/>
        <w:ind w:right="-101"/>
        <w:jc w:val="both"/>
        <w:rPr>
          <w:rFonts w:ascii="Times New Roman" w:hAnsi="Times New Roman" w:cs="Times New Roman"/>
          <w:sz w:val="28"/>
          <w:szCs w:val="28"/>
        </w:rPr>
      </w:pPr>
      <w:r w:rsidRPr="006855FF">
        <w:rPr>
          <w:rFonts w:ascii="Times New Roman" w:hAnsi="Times New Roman" w:cs="Times New Roman"/>
          <w:sz w:val="28"/>
          <w:szCs w:val="28"/>
        </w:rPr>
        <w:t>I deem it a privilege to acknowledge the immense contribution made by the team</w:t>
      </w:r>
      <w:r>
        <w:rPr>
          <w:rFonts w:ascii="Times New Roman" w:hAnsi="Times New Roman" w:cs="Times New Roman"/>
          <w:sz w:val="28"/>
          <w:szCs w:val="28"/>
        </w:rPr>
        <w:t xml:space="preserve"> </w:t>
      </w:r>
      <w:r w:rsidRPr="006855FF">
        <w:rPr>
          <w:rFonts w:ascii="Times New Roman" w:hAnsi="Times New Roman" w:cs="Times New Roman"/>
          <w:sz w:val="28"/>
          <w:szCs w:val="28"/>
        </w:rPr>
        <w:t xml:space="preserve">of NAAC in the development of the Manuals for the A&amp;A process of </w:t>
      </w:r>
      <w:r w:rsidR="00CE0EEE">
        <w:rPr>
          <w:rFonts w:ascii="Times New Roman" w:hAnsi="Times New Roman" w:cs="Times New Roman"/>
          <w:sz w:val="28"/>
          <w:szCs w:val="28"/>
        </w:rPr>
        <w:t>Universities</w:t>
      </w:r>
      <w:r w:rsidRPr="006855FF">
        <w:rPr>
          <w:rFonts w:ascii="Times New Roman" w:hAnsi="Times New Roman" w:cs="Times New Roman"/>
          <w:sz w:val="28"/>
          <w:szCs w:val="28"/>
        </w:rPr>
        <w:t>.</w:t>
      </w:r>
    </w:p>
    <w:p w:rsidR="00B84667" w:rsidRPr="006855FF" w:rsidRDefault="00B84667" w:rsidP="00B84667">
      <w:pPr>
        <w:pStyle w:val="NoSpacing"/>
        <w:ind w:right="-630"/>
        <w:rPr>
          <w:rFonts w:ascii="Times New Roman" w:hAnsi="Times New Roman" w:cs="Times New Roman"/>
          <w:sz w:val="28"/>
          <w:szCs w:val="28"/>
        </w:rPr>
      </w:pPr>
    </w:p>
    <w:p w:rsidR="008E5697" w:rsidRDefault="008E5697" w:rsidP="00B84667">
      <w:pPr>
        <w:pStyle w:val="NoSpacing"/>
        <w:ind w:right="-630"/>
        <w:rPr>
          <w:rFonts w:ascii="Times New Roman" w:hAnsi="Times New Roman" w:cs="Times New Roman"/>
          <w:sz w:val="28"/>
          <w:szCs w:val="28"/>
        </w:rPr>
      </w:pPr>
    </w:p>
    <w:p w:rsidR="00B84667" w:rsidRPr="006855FF" w:rsidRDefault="00B84667" w:rsidP="00B84667">
      <w:pPr>
        <w:pStyle w:val="NoSpacing"/>
        <w:ind w:right="-630"/>
        <w:rPr>
          <w:rFonts w:ascii="Times New Roman" w:hAnsi="Times New Roman" w:cs="Times New Roman"/>
          <w:sz w:val="28"/>
          <w:szCs w:val="28"/>
        </w:rPr>
      </w:pPr>
      <w:r w:rsidRPr="006855FF">
        <w:rPr>
          <w:rFonts w:ascii="Times New Roman" w:hAnsi="Times New Roman" w:cs="Times New Roman"/>
          <w:sz w:val="28"/>
          <w:szCs w:val="28"/>
        </w:rPr>
        <w:t>21</w:t>
      </w:r>
      <w:r w:rsidRPr="006855FF">
        <w:rPr>
          <w:rFonts w:ascii="Times New Roman" w:hAnsi="Times New Roman" w:cs="Times New Roman"/>
          <w:sz w:val="28"/>
          <w:szCs w:val="28"/>
          <w:vertAlign w:val="superscript"/>
        </w:rPr>
        <w:t>st</w:t>
      </w:r>
      <w:r w:rsidRPr="006855FF">
        <w:rPr>
          <w:rFonts w:ascii="Times New Roman" w:hAnsi="Times New Roman" w:cs="Times New Roman"/>
          <w:sz w:val="28"/>
          <w:szCs w:val="28"/>
        </w:rPr>
        <w:t xml:space="preserve"> December 2022   </w:t>
      </w:r>
      <w:r>
        <w:rPr>
          <w:rFonts w:ascii="Times New Roman" w:hAnsi="Times New Roman" w:cs="Times New Roman"/>
          <w:sz w:val="28"/>
          <w:szCs w:val="28"/>
        </w:rPr>
        <w:t xml:space="preserve">                                                            </w:t>
      </w:r>
      <w:r w:rsidRPr="009F06EB">
        <w:rPr>
          <w:rFonts w:ascii="Times New Roman" w:hAnsi="Times New Roman" w:cs="Times New Roman"/>
          <w:b/>
          <w:bCs/>
          <w:sz w:val="28"/>
          <w:szCs w:val="28"/>
        </w:rPr>
        <w:t>(</w:t>
      </w:r>
      <w:r w:rsidRPr="00823560">
        <w:rPr>
          <w:rFonts w:ascii="Times New Roman" w:hAnsi="Times New Roman" w:cs="Times New Roman"/>
          <w:b/>
          <w:bCs/>
          <w:sz w:val="28"/>
          <w:szCs w:val="28"/>
        </w:rPr>
        <w:t>S. C. Sharma</w:t>
      </w:r>
      <w:r>
        <w:rPr>
          <w:rFonts w:ascii="Times New Roman" w:hAnsi="Times New Roman" w:cs="Times New Roman"/>
          <w:b/>
          <w:bCs/>
          <w:sz w:val="28"/>
          <w:szCs w:val="28"/>
        </w:rPr>
        <w:t>)</w:t>
      </w:r>
      <w:r w:rsidRPr="00823560">
        <w:rPr>
          <w:rFonts w:ascii="Times New Roman" w:hAnsi="Times New Roman" w:cs="Times New Roman"/>
          <w:b/>
          <w:bCs/>
          <w:sz w:val="28"/>
          <w:szCs w:val="28"/>
        </w:rPr>
        <w:t xml:space="preserve">                                                                                          </w:t>
      </w:r>
    </w:p>
    <w:p w:rsidR="00B84667" w:rsidRPr="006855FF" w:rsidRDefault="00B84667" w:rsidP="00B84667">
      <w:pPr>
        <w:pStyle w:val="NoSpacing"/>
        <w:ind w:right="-630"/>
        <w:rPr>
          <w:rFonts w:ascii="Times New Roman" w:hAnsi="Times New Roman" w:cs="Times New Roman"/>
          <w:sz w:val="28"/>
          <w:szCs w:val="28"/>
        </w:rPr>
      </w:pPr>
      <w:proofErr w:type="spellStart"/>
      <w:r w:rsidRPr="006855FF">
        <w:rPr>
          <w:rFonts w:ascii="Times New Roman" w:hAnsi="Times New Roman" w:cs="Times New Roman"/>
          <w:sz w:val="28"/>
          <w:szCs w:val="28"/>
        </w:rPr>
        <w:t>Bengaluru</w:t>
      </w:r>
      <w:proofErr w:type="spellEnd"/>
      <w:r w:rsidRPr="006855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560">
        <w:rPr>
          <w:rFonts w:ascii="Times New Roman" w:hAnsi="Times New Roman" w:cs="Times New Roman"/>
          <w:b/>
          <w:bCs/>
          <w:sz w:val="28"/>
          <w:szCs w:val="28"/>
        </w:rPr>
        <w:t xml:space="preserve">Director, NAAC                                                                                                        </w:t>
      </w:r>
    </w:p>
    <w:p w:rsidR="00B84667" w:rsidRPr="006855FF" w:rsidRDefault="00B84667" w:rsidP="00B84667">
      <w:pPr>
        <w:pStyle w:val="NoSpacing"/>
        <w:ind w:right="-630"/>
        <w:rPr>
          <w:rFonts w:ascii="Times New Roman" w:hAnsi="Times New Roman" w:cs="Times New Roman"/>
          <w:sz w:val="28"/>
          <w:szCs w:val="28"/>
        </w:rPr>
      </w:pPr>
    </w:p>
    <w:p w:rsidR="00F225B0" w:rsidRPr="00346235" w:rsidRDefault="00F225B0" w:rsidP="00F225B0">
      <w:pPr>
        <w:widowControl w:val="0"/>
        <w:tabs>
          <w:tab w:val="left" w:pos="4860"/>
          <w:tab w:val="left" w:pos="9450"/>
        </w:tabs>
        <w:spacing w:before="1"/>
        <w:ind w:right="190"/>
        <w:jc w:val="right"/>
        <w:rPr>
          <w:rFonts w:ascii="Book Antiqua" w:hAnsi="Book Antiqua"/>
          <w:b/>
          <w:w w:val="108"/>
          <w:sz w:val="26"/>
          <w:szCs w:val="26"/>
        </w:rPr>
      </w:pPr>
    </w:p>
    <w:p w:rsidR="00F225B0" w:rsidRDefault="00F225B0" w:rsidP="00F225B0">
      <w:pPr>
        <w:tabs>
          <w:tab w:val="right" w:pos="9441"/>
        </w:tabs>
        <w:ind w:right="-20"/>
        <w:rPr>
          <w:rFonts w:ascii="Book Antiqua" w:eastAsia="Book Antiqua" w:hAnsi="Book Antiqua" w:cs="Book Antiqua"/>
          <w:w w:val="103"/>
          <w:sz w:val="36"/>
          <w:szCs w:val="36"/>
        </w:rPr>
      </w:pPr>
    </w:p>
    <w:p w:rsidR="00B84667" w:rsidRDefault="00B84667" w:rsidP="00F225B0">
      <w:pPr>
        <w:tabs>
          <w:tab w:val="right" w:pos="9441"/>
        </w:tabs>
        <w:ind w:right="-20"/>
        <w:rPr>
          <w:rFonts w:ascii="Book Antiqua" w:eastAsia="Book Antiqua" w:hAnsi="Book Antiqua" w:cs="Book Antiqua"/>
          <w:w w:val="103"/>
          <w:sz w:val="36"/>
          <w:szCs w:val="36"/>
        </w:rPr>
      </w:pPr>
    </w:p>
    <w:p w:rsidR="00B84667" w:rsidRDefault="00B84667" w:rsidP="00F225B0">
      <w:pPr>
        <w:tabs>
          <w:tab w:val="right" w:pos="9441"/>
        </w:tabs>
        <w:ind w:right="-20"/>
        <w:rPr>
          <w:rFonts w:ascii="Book Antiqua" w:eastAsia="Book Antiqua" w:hAnsi="Book Antiqua" w:cs="Book Antiqua"/>
          <w:w w:val="103"/>
          <w:sz w:val="36"/>
          <w:szCs w:val="36"/>
        </w:rPr>
      </w:pPr>
    </w:p>
    <w:p w:rsidR="00F225B0" w:rsidRPr="00346235" w:rsidRDefault="007204A1" w:rsidP="00F225B0">
      <w:pPr>
        <w:tabs>
          <w:tab w:val="right" w:pos="9441"/>
        </w:tabs>
        <w:ind w:right="-20"/>
        <w:rPr>
          <w:rFonts w:ascii="Book Antiqua" w:eastAsia="Book Antiqua" w:hAnsi="Book Antiqua" w:cs="Book Antiqua"/>
          <w:sz w:val="36"/>
          <w:szCs w:val="36"/>
        </w:rPr>
      </w:pPr>
      <w:proofErr w:type="gramStart"/>
      <w:r>
        <w:rPr>
          <w:rFonts w:ascii="Book Antiqua" w:eastAsia="Book Antiqua" w:hAnsi="Book Antiqua" w:cs="Book Antiqua"/>
          <w:b/>
          <w:w w:val="103"/>
          <w:sz w:val="36"/>
          <w:szCs w:val="36"/>
        </w:rPr>
        <w:t>C</w:t>
      </w:r>
      <w:r w:rsidR="00F225B0" w:rsidRPr="00346235">
        <w:rPr>
          <w:rFonts w:ascii="Book Antiqua" w:eastAsia="Book Antiqua" w:hAnsi="Book Antiqua" w:cs="Book Antiqua"/>
          <w:b/>
          <w:w w:val="103"/>
          <w:sz w:val="36"/>
          <w:szCs w:val="36"/>
        </w:rPr>
        <w:t>ON</w:t>
      </w:r>
      <w:r w:rsidR="00F225B0" w:rsidRPr="00346235">
        <w:rPr>
          <w:rFonts w:ascii="Book Antiqua" w:eastAsia="Book Antiqua" w:hAnsi="Book Antiqua" w:cs="Book Antiqua"/>
          <w:b/>
          <w:spacing w:val="2"/>
          <w:w w:val="103"/>
          <w:sz w:val="36"/>
          <w:szCs w:val="36"/>
        </w:rPr>
        <w:t>T</w:t>
      </w:r>
      <w:r w:rsidR="00F225B0" w:rsidRPr="00346235">
        <w:rPr>
          <w:rFonts w:ascii="Book Antiqua" w:eastAsia="Book Antiqua" w:hAnsi="Book Antiqua" w:cs="Book Antiqua"/>
          <w:b/>
          <w:w w:val="105"/>
          <w:sz w:val="36"/>
          <w:szCs w:val="36"/>
        </w:rPr>
        <w:t>ENTS</w:t>
      </w:r>
      <w:r w:rsidR="00F225B0" w:rsidRPr="00346235">
        <w:rPr>
          <w:rFonts w:ascii="Book Antiqua" w:eastAsia="Book Antiqua" w:hAnsi="Book Antiqua" w:cs="Book Antiqua"/>
          <w:w w:val="105"/>
          <w:sz w:val="36"/>
          <w:szCs w:val="36"/>
        </w:rPr>
        <w:tab/>
      </w:r>
      <w:r w:rsidR="00F225B0" w:rsidRPr="00346235">
        <w:rPr>
          <w:rFonts w:ascii="Book Antiqua" w:eastAsia="Book Antiqua" w:hAnsi="Book Antiqua" w:cs="Book Antiqua"/>
          <w:b/>
          <w:w w:val="105"/>
          <w:szCs w:val="18"/>
        </w:rPr>
        <w:t>Page No.</w:t>
      </w:r>
      <w:proofErr w:type="gramEnd"/>
    </w:p>
    <w:p w:rsidR="00F225B0" w:rsidRPr="00346235" w:rsidRDefault="0071483F" w:rsidP="00F225B0">
      <w:pPr>
        <w:jc w:val="both"/>
        <w:rPr>
          <w:sz w:val="28"/>
          <w:szCs w:val="28"/>
        </w:rPr>
      </w:pPr>
      <w:r w:rsidRPr="0071483F">
        <w:rPr>
          <w:noProof/>
          <w:lang w:bidi="ar-SA"/>
        </w:rPr>
        <w:pict>
          <v:group id="Group 106" o:spid="_x0000_s1120" style="position:absolute;left:0;text-align:left;margin-left:60.35pt;margin-top:8.45pt;width:459.1pt;height:.1pt;z-index:-251572224;mso-position-horizontal-relative:page" coordorigin="1529,619" coordsize="9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">
            <v:shape id="Freeform 107" o:spid="_x0000_s1121" style="position:absolute;left:1529;top:619;width:9182;height:2;visibility:visible;mso-wrap-style:square;v-text-anchor:top" coordsize="9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cUMAA&#10;AADbAAAADwAAAGRycy9kb3ducmV2LnhtbESPQYvCMBSE74L/ITzBm6aK6NI1ioiCHu0WvL5t3rbF&#10;5iUkUbv/fiMIexxm5htmve1NJx7kQ2tZwWyagSCurG65VlB+HScfIEJE1thZJgW/FGC7GQ7WmGv7&#10;5As9iliLBOGQo4ImRpdLGaqGDIapdcTJ+7HeYEzS11J7fCa46eQ8y5bSYMtpoUFH+4aqW3E3Cm6x&#10;qFcYztfvatX1zs8PbmFKpcajfvcJIlIf/8Pv9kkrWC7g9SX9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HcUMAAAADbAAAADwAAAAAAAAAAAAAAAACYAgAAZHJzL2Rvd25y&#10;ZXYueG1sUEsFBgAAAAAEAAQA9QAAAIUDAAAAAA==&#10;" path="m,l9182,e" filled="f" strokeweight=".35281mm">
              <v:path arrowok="t" o:connecttype="custom" o:connectlocs="0,0;9182,0" o:connectangles="0,0"/>
            </v:shape>
            <w10:wrap anchorx="page"/>
          </v:group>
        </w:pict>
      </w:r>
    </w:p>
    <w:tbl>
      <w:tblPr>
        <w:tblW w:w="9235" w:type="dxa"/>
        <w:tblInd w:w="87" w:type="dxa"/>
        <w:tblLook w:val="04A0"/>
      </w:tblPr>
      <w:tblGrid>
        <w:gridCol w:w="8243"/>
        <w:gridCol w:w="992"/>
      </w:tblGrid>
      <w:tr w:rsidR="00F225B0" w:rsidRPr="00346235"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eastAsia="en-IN" w:bidi="ar-SA"/>
              </w:rPr>
            </w:pPr>
          </w:p>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 xml:space="preserve">Preface                                                                                                                                                                                                                                                                                                                                                                                                      </w:t>
            </w:r>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2</w:t>
            </w:r>
          </w:p>
        </w:tc>
      </w:tr>
      <w:tr w:rsidR="00F225B0" w:rsidRPr="00346235" w:rsidTr="00DE7341">
        <w:trPr>
          <w:trHeight w:val="375"/>
        </w:trPr>
        <w:tc>
          <w:tcPr>
            <w:tcW w:w="9235" w:type="dxa"/>
            <w:gridSpan w:val="2"/>
            <w:shd w:val="clear" w:color="auto" w:fill="auto"/>
            <w:noWrap/>
            <w:vAlign w:val="bottom"/>
            <w:hideMark/>
          </w:tcPr>
          <w:p w:rsidR="00F225B0" w:rsidRPr="00D64663" w:rsidRDefault="00F225B0" w:rsidP="00DE7341">
            <w:pPr>
              <w:rPr>
                <w:rFonts w:ascii="Book Antiqua" w:hAnsi="Book Antiqua" w:cs="Calibri"/>
                <w:b/>
                <w:bCs/>
                <w:sz w:val="28"/>
                <w:szCs w:val="28"/>
                <w:lang w:val="en-IN" w:eastAsia="en-IN" w:bidi="ar-SA"/>
              </w:rPr>
            </w:pPr>
            <w:r w:rsidRPr="00D64663">
              <w:rPr>
                <w:rFonts w:ascii="Book Antiqua" w:hAnsi="Book Antiqua" w:cs="Calibri"/>
                <w:b/>
                <w:bCs/>
                <w:sz w:val="28"/>
                <w:szCs w:val="28"/>
                <w:lang w:eastAsia="en-IN" w:bidi="ar-SA"/>
              </w:rPr>
              <w:t>S</w:t>
            </w:r>
            <w:r w:rsidRPr="00D64663">
              <w:rPr>
                <w:rFonts w:ascii="Book Antiqua" w:hAnsi="Book Antiqua" w:cs="Calibri"/>
                <w:b/>
                <w:bCs/>
                <w:sz w:val="19"/>
                <w:szCs w:val="19"/>
                <w:lang w:eastAsia="en-IN" w:bidi="ar-SA"/>
              </w:rPr>
              <w:t xml:space="preserve">ECTION </w:t>
            </w:r>
            <w:r w:rsidRPr="00D64663">
              <w:rPr>
                <w:rFonts w:ascii="Book Antiqua" w:hAnsi="Book Antiqua" w:cs="Calibri"/>
                <w:b/>
                <w:bCs/>
                <w:sz w:val="28"/>
                <w:szCs w:val="28"/>
                <w:lang w:eastAsia="en-IN" w:bidi="ar-SA"/>
              </w:rPr>
              <w:t>A:</w:t>
            </w:r>
            <w:r w:rsidR="00B84667">
              <w:rPr>
                <w:rFonts w:ascii="Book Antiqua" w:hAnsi="Book Antiqua" w:cs="Calibri"/>
                <w:b/>
                <w:bCs/>
                <w:sz w:val="28"/>
                <w:szCs w:val="28"/>
                <w:lang w:eastAsia="en-IN" w:bidi="ar-SA"/>
              </w:rPr>
              <w:t xml:space="preserve"> </w:t>
            </w:r>
            <w:r w:rsidRPr="00D64663">
              <w:rPr>
                <w:rFonts w:ascii="Book Antiqua" w:hAnsi="Book Antiqua" w:cs="Calibri"/>
                <w:b/>
                <w:bCs/>
                <w:sz w:val="28"/>
                <w:szCs w:val="28"/>
                <w:lang w:eastAsia="en-IN" w:bidi="ar-SA"/>
              </w:rPr>
              <w:t>Guidelines for Assessment and Accreditation</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sz w:val="14"/>
                <w:szCs w:val="14"/>
                <w:lang w:val="en-IN" w:eastAsia="en-IN" w:bidi="ar-SA"/>
              </w:rPr>
            </w:pPr>
            <w:r w:rsidRPr="00346235">
              <w:rPr>
                <w:rFonts w:ascii="Book Antiqua" w:hAnsi="Book Antiqua"/>
                <w:sz w:val="24"/>
                <w:szCs w:val="24"/>
                <w:lang w:eastAsia="en-IN" w:bidi="ar-SA"/>
              </w:rPr>
              <w:t>I.</w:t>
            </w:r>
            <w:r w:rsidRPr="00346235">
              <w:rPr>
                <w:sz w:val="14"/>
                <w:szCs w:val="14"/>
                <w:lang w:eastAsia="en-IN" w:bidi="ar-SA"/>
              </w:rPr>
              <w:t>       </w:t>
            </w:r>
            <w:hyperlink w:anchor="INTRODUCTION" w:history="1">
              <w:r w:rsidRPr="00346235">
                <w:rPr>
                  <w:rStyle w:val="Hyperlink"/>
                  <w:rFonts w:ascii="Book Antiqua" w:eastAsia="Georgia" w:hAnsi="Book Antiqua"/>
                  <w:sz w:val="24"/>
                  <w:szCs w:val="24"/>
                  <w:lang w:eastAsia="en-IN" w:bidi="ar-SA"/>
                </w:rPr>
                <w:t>Introduction</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5</w:t>
            </w:r>
          </w:p>
        </w:tc>
      </w:tr>
      <w:tr w:rsidR="00F225B0" w:rsidRPr="00D64663" w:rsidTr="00DE7341">
        <w:trPr>
          <w:trHeight w:val="315"/>
        </w:trPr>
        <w:tc>
          <w:tcPr>
            <w:tcW w:w="8243" w:type="dxa"/>
            <w:shd w:val="clear" w:color="auto" w:fill="auto"/>
            <w:noWrap/>
            <w:vAlign w:val="bottom"/>
            <w:hideMark/>
          </w:tcPr>
          <w:p w:rsidR="00F225B0" w:rsidRPr="00346235" w:rsidRDefault="0071483F" w:rsidP="00DE7341">
            <w:pPr>
              <w:rPr>
                <w:rFonts w:ascii="Book Antiqua" w:hAnsi="Book Antiqua" w:cs="Calibri"/>
                <w:sz w:val="24"/>
                <w:szCs w:val="24"/>
                <w:lang w:val="en-IN" w:eastAsia="en-IN" w:bidi="ar-SA"/>
              </w:rPr>
            </w:pPr>
            <w:hyperlink w:anchor="VisionandMission" w:history="1">
              <w:r w:rsidR="00F225B0" w:rsidRPr="00346235">
                <w:rPr>
                  <w:rStyle w:val="Hyperlink"/>
                  <w:rFonts w:ascii="Book Antiqua" w:eastAsia="Georgia" w:hAnsi="Book Antiqua" w:cs="Calibri"/>
                  <w:sz w:val="24"/>
                  <w:szCs w:val="24"/>
                  <w:lang w:eastAsia="en-IN" w:bidi="ar-SA"/>
                </w:rPr>
                <w:t>Vision and Mission</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5</w:t>
            </w:r>
          </w:p>
        </w:tc>
      </w:tr>
      <w:tr w:rsidR="00F225B0" w:rsidRPr="00D64663" w:rsidTr="00DE7341">
        <w:trPr>
          <w:trHeight w:val="315"/>
        </w:trPr>
        <w:tc>
          <w:tcPr>
            <w:tcW w:w="8243" w:type="dxa"/>
            <w:shd w:val="clear" w:color="auto" w:fill="auto"/>
            <w:noWrap/>
            <w:vAlign w:val="bottom"/>
            <w:hideMark/>
          </w:tcPr>
          <w:p w:rsidR="00F225B0" w:rsidRPr="00346235" w:rsidRDefault="0071483F" w:rsidP="00DE7341">
            <w:pPr>
              <w:rPr>
                <w:rFonts w:ascii="Book Antiqua" w:hAnsi="Book Antiqua" w:cs="Calibri"/>
                <w:sz w:val="24"/>
                <w:szCs w:val="24"/>
                <w:lang w:val="en-IN" w:eastAsia="en-IN" w:bidi="ar-SA"/>
              </w:rPr>
            </w:pPr>
            <w:hyperlink w:anchor="CoreValues" w:history="1">
              <w:r w:rsidR="00F225B0" w:rsidRPr="00346235">
                <w:rPr>
                  <w:rStyle w:val="Hyperlink"/>
                  <w:rFonts w:ascii="Book Antiqua" w:eastAsia="Georgia" w:hAnsi="Book Antiqua" w:cs="Calibri"/>
                  <w:sz w:val="24"/>
                  <w:szCs w:val="24"/>
                  <w:lang w:eastAsia="en-IN" w:bidi="ar-SA"/>
                </w:rPr>
                <w:t>Core Values</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6</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sz w:val="14"/>
                <w:szCs w:val="14"/>
                <w:lang w:val="en-IN" w:eastAsia="en-IN" w:bidi="ar-SA"/>
              </w:rPr>
            </w:pPr>
            <w:r w:rsidRPr="00346235">
              <w:rPr>
                <w:rFonts w:ascii="Book Antiqua" w:hAnsi="Book Antiqua"/>
                <w:sz w:val="24"/>
                <w:szCs w:val="24"/>
                <w:lang w:eastAsia="en-IN" w:bidi="ar-SA"/>
              </w:rPr>
              <w:t>II.</w:t>
            </w:r>
            <w:r w:rsidRPr="00346235">
              <w:rPr>
                <w:sz w:val="14"/>
                <w:szCs w:val="14"/>
                <w:lang w:eastAsia="en-IN" w:bidi="ar-SA"/>
              </w:rPr>
              <w:t>      </w:t>
            </w:r>
            <w:hyperlink w:anchor="ASSESSMENTANDACCREDITATION" w:history="1">
              <w:r w:rsidRPr="00346235">
                <w:rPr>
                  <w:rStyle w:val="Hyperlink"/>
                  <w:rFonts w:ascii="Book Antiqua" w:eastAsia="Georgia" w:hAnsi="Book Antiqua"/>
                  <w:sz w:val="24"/>
                  <w:szCs w:val="24"/>
                  <w:lang w:eastAsia="en-IN" w:bidi="ar-SA"/>
                </w:rPr>
                <w:t>Assessment and Accreditation of Higher Education Institutions</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8</w:t>
            </w:r>
          </w:p>
        </w:tc>
      </w:tr>
      <w:tr w:rsidR="00F225B0" w:rsidRPr="00D64663" w:rsidTr="00DE7341">
        <w:trPr>
          <w:trHeight w:val="315"/>
        </w:trPr>
        <w:tc>
          <w:tcPr>
            <w:tcW w:w="8243" w:type="dxa"/>
            <w:shd w:val="clear" w:color="auto" w:fill="auto"/>
            <w:noWrap/>
            <w:vAlign w:val="bottom"/>
            <w:hideMark/>
          </w:tcPr>
          <w:p w:rsidR="00F225B0" w:rsidRPr="00346235" w:rsidRDefault="0071483F" w:rsidP="00DE7341">
            <w:pPr>
              <w:rPr>
                <w:rFonts w:ascii="Book Antiqua" w:hAnsi="Book Antiqua" w:cs="Calibri"/>
                <w:sz w:val="24"/>
                <w:szCs w:val="24"/>
                <w:lang w:val="en-IN" w:eastAsia="en-IN" w:bidi="ar-SA"/>
              </w:rPr>
            </w:pPr>
            <w:hyperlink w:anchor="RevisedAssessment" w:history="1">
              <w:r w:rsidR="00F225B0" w:rsidRPr="00346235">
                <w:rPr>
                  <w:rStyle w:val="Hyperlink"/>
                  <w:rFonts w:ascii="Book Antiqua" w:eastAsia="Georgia" w:hAnsi="Book Antiqua" w:cs="Calibri"/>
                  <w:sz w:val="24"/>
                  <w:szCs w:val="24"/>
                  <w:lang w:eastAsia="en-IN" w:bidi="ar-SA"/>
                </w:rPr>
                <w:t xml:space="preserve">Revised Assessment and Accreditation (A&amp;A) Framework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8</w:t>
            </w:r>
          </w:p>
        </w:tc>
      </w:tr>
      <w:tr w:rsidR="00F225B0" w:rsidRPr="00D64663" w:rsidTr="00DE7341">
        <w:trPr>
          <w:trHeight w:val="315"/>
        </w:trPr>
        <w:tc>
          <w:tcPr>
            <w:tcW w:w="8243" w:type="dxa"/>
            <w:shd w:val="clear" w:color="auto" w:fill="auto"/>
            <w:noWrap/>
            <w:vAlign w:val="bottom"/>
            <w:hideMark/>
          </w:tcPr>
          <w:p w:rsidR="00F225B0" w:rsidRPr="00346235" w:rsidRDefault="0071483F" w:rsidP="00DE7341">
            <w:pPr>
              <w:rPr>
                <w:rFonts w:ascii="Book Antiqua" w:hAnsi="Book Antiqua" w:cs="Calibri"/>
                <w:sz w:val="24"/>
                <w:szCs w:val="24"/>
                <w:lang w:val="en-IN" w:eastAsia="en-IN" w:bidi="ar-SA"/>
              </w:rPr>
            </w:pPr>
            <w:hyperlink w:anchor="FocusofAssessment" w:history="1">
              <w:r w:rsidR="00F225B0" w:rsidRPr="00346235">
                <w:rPr>
                  <w:rStyle w:val="Hyperlink"/>
                  <w:rFonts w:ascii="Book Antiqua" w:eastAsia="Georgia" w:hAnsi="Book Antiqua" w:cs="Calibri"/>
                  <w:sz w:val="24"/>
                  <w:szCs w:val="24"/>
                  <w:lang w:eastAsia="en-IN" w:bidi="ar-SA"/>
                </w:rPr>
                <w:t xml:space="preserve">Focus of Assessment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9</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III.</w:t>
            </w:r>
            <w:r w:rsidRPr="00346235">
              <w:rPr>
                <w:sz w:val="14"/>
                <w:szCs w:val="14"/>
                <w:lang w:eastAsia="en-IN" w:bidi="ar-SA"/>
              </w:rPr>
              <w:t>   </w:t>
            </w:r>
            <w:hyperlink w:anchor="DESCRIPTION" w:history="1">
              <w:r w:rsidRPr="00346235">
                <w:rPr>
                  <w:rStyle w:val="Hyperlink"/>
                  <w:rFonts w:ascii="Book Antiqua" w:eastAsia="Georgia" w:hAnsi="Book Antiqua" w:cs="Calibri"/>
                  <w:sz w:val="24"/>
                  <w:szCs w:val="24"/>
                  <w:lang w:eastAsia="en-IN" w:bidi="ar-SA"/>
                </w:rPr>
                <w:t>Quality Indicator Framework (QIF) - Description</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9</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IV</w:t>
            </w:r>
            <w:hyperlink w:anchor="ELIGIBILITYFOR" w:history="1">
              <w:r w:rsidRPr="00346235">
                <w:rPr>
                  <w:rStyle w:val="Hyperlink"/>
                  <w:rFonts w:ascii="Book Antiqua" w:eastAsia="Georgia" w:hAnsi="Book Antiqua" w:cs="Calibri"/>
                  <w:sz w:val="24"/>
                  <w:szCs w:val="24"/>
                  <w:lang w:eastAsia="en-IN" w:bidi="ar-SA"/>
                </w:rPr>
                <w:t>.</w:t>
              </w:r>
              <w:r w:rsidRPr="00346235">
                <w:rPr>
                  <w:rStyle w:val="Hyperlink"/>
                  <w:rFonts w:eastAsia="Georgia"/>
                  <w:sz w:val="14"/>
                  <w:szCs w:val="14"/>
                  <w:lang w:eastAsia="en-IN" w:bidi="ar-SA"/>
                </w:rPr>
                <w:t>    </w:t>
              </w:r>
              <w:r w:rsidRPr="00346235">
                <w:rPr>
                  <w:rStyle w:val="Hyperlink"/>
                  <w:rFonts w:ascii="Book Antiqua" w:eastAsia="Georgia" w:hAnsi="Book Antiqua" w:cs="Calibri"/>
                  <w:sz w:val="24"/>
                  <w:szCs w:val="24"/>
                  <w:lang w:eastAsia="en-IN" w:bidi="ar-SA"/>
                </w:rPr>
                <w:t>Eligibility for Assessment and Accreditation by NAAC</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22</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sz w:val="14"/>
                <w:szCs w:val="14"/>
                <w:lang w:val="en-IN" w:eastAsia="en-IN" w:bidi="ar-SA"/>
              </w:rPr>
            </w:pPr>
            <w:r w:rsidRPr="00346235">
              <w:rPr>
                <w:rFonts w:ascii="Book Antiqua" w:hAnsi="Book Antiqua"/>
                <w:sz w:val="24"/>
                <w:szCs w:val="24"/>
                <w:lang w:eastAsia="en-IN" w:bidi="ar-SA"/>
              </w:rPr>
              <w:t>V.</w:t>
            </w:r>
            <w:r w:rsidRPr="00346235">
              <w:rPr>
                <w:sz w:val="14"/>
                <w:szCs w:val="14"/>
                <w:lang w:eastAsia="en-IN" w:bidi="ar-SA"/>
              </w:rPr>
              <w:t xml:space="preserve">     </w:t>
            </w:r>
            <w:hyperlink w:anchor="THEASSESSMENT" w:history="1">
              <w:r w:rsidRPr="00346235">
                <w:rPr>
                  <w:rStyle w:val="Hyperlink"/>
                  <w:rFonts w:ascii="Book Antiqua" w:eastAsia="Georgia" w:hAnsi="Book Antiqua"/>
                  <w:sz w:val="24"/>
                  <w:szCs w:val="24"/>
                  <w:lang w:eastAsia="en-IN" w:bidi="ar-SA"/>
                </w:rPr>
                <w:t xml:space="preserve">The Assessment Process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23</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VI.</w:t>
            </w:r>
            <w:r w:rsidRPr="00346235">
              <w:rPr>
                <w:sz w:val="14"/>
                <w:szCs w:val="14"/>
                <w:lang w:eastAsia="en-IN" w:bidi="ar-SA"/>
              </w:rPr>
              <w:t>    </w:t>
            </w:r>
            <w:hyperlink w:anchor="PROCEDURALDETAILS" w:history="1">
              <w:r w:rsidRPr="00346235">
                <w:rPr>
                  <w:rStyle w:val="Hyperlink"/>
                  <w:rFonts w:ascii="Book Antiqua" w:eastAsia="Georgia" w:hAnsi="Book Antiqua" w:cs="Calibri"/>
                  <w:sz w:val="24"/>
                  <w:szCs w:val="24"/>
                  <w:lang w:eastAsia="en-IN" w:bidi="ar-SA"/>
                </w:rPr>
                <w:t>Procedural Details</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27</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VII.</w:t>
            </w:r>
            <w:r w:rsidRPr="00346235">
              <w:rPr>
                <w:sz w:val="14"/>
                <w:szCs w:val="14"/>
                <w:lang w:eastAsia="en-IN" w:bidi="ar-SA"/>
              </w:rPr>
              <w:t>  </w:t>
            </w:r>
            <w:r w:rsidRPr="00346235">
              <w:rPr>
                <w:rStyle w:val="Hyperlink"/>
                <w:rFonts w:ascii="Book Antiqua" w:eastAsia="Georgia" w:hAnsi="Book Antiqua" w:cs="Calibri"/>
                <w:szCs w:val="24"/>
              </w:rPr>
              <w:t>The</w:t>
            </w:r>
            <w:r>
              <w:rPr>
                <w:rStyle w:val="Hyperlink"/>
                <w:rFonts w:ascii="Book Antiqua" w:eastAsia="Georgia" w:hAnsi="Book Antiqua" w:cs="Calibri"/>
                <w:szCs w:val="24"/>
              </w:rPr>
              <w:t xml:space="preserve"> </w:t>
            </w:r>
            <w:hyperlink w:anchor="ASSESSMENTOUTCOME" w:history="1">
              <w:r w:rsidRPr="00346235">
                <w:rPr>
                  <w:rStyle w:val="Hyperlink"/>
                  <w:rFonts w:ascii="Book Antiqua" w:eastAsia="Georgia" w:hAnsi="Book Antiqua" w:cs="Calibri"/>
                  <w:sz w:val="24"/>
                  <w:szCs w:val="24"/>
                  <w:lang w:eastAsia="en-IN" w:bidi="ar-SA"/>
                </w:rPr>
                <w:t xml:space="preserve">Assessment Outcome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31</w:t>
            </w:r>
          </w:p>
        </w:tc>
      </w:tr>
      <w:tr w:rsidR="00F225B0" w:rsidRPr="00D64663" w:rsidTr="00DE7341">
        <w:trPr>
          <w:trHeight w:val="315"/>
        </w:trPr>
        <w:tc>
          <w:tcPr>
            <w:tcW w:w="8243" w:type="dxa"/>
            <w:shd w:val="clear" w:color="auto" w:fill="auto"/>
            <w:noWrap/>
            <w:vAlign w:val="bottom"/>
            <w:hideMark/>
          </w:tcPr>
          <w:p w:rsidR="00F225B0" w:rsidRPr="00346235" w:rsidRDefault="0071483F" w:rsidP="00DE7341">
            <w:pPr>
              <w:rPr>
                <w:rFonts w:ascii="Book Antiqua" w:hAnsi="Book Antiqua" w:cs="Calibri"/>
                <w:sz w:val="24"/>
                <w:szCs w:val="24"/>
                <w:lang w:val="en-IN" w:eastAsia="en-IN" w:bidi="ar-SA"/>
              </w:rPr>
            </w:pPr>
            <w:hyperlink w:anchor="Calculation" w:history="1">
              <w:r w:rsidR="00F225B0" w:rsidRPr="00346235">
                <w:rPr>
                  <w:rStyle w:val="Hyperlink"/>
                  <w:rFonts w:ascii="Book Antiqua" w:eastAsia="Georgia" w:hAnsi="Book Antiqua" w:cs="Calibri"/>
                  <w:sz w:val="24"/>
                  <w:szCs w:val="24"/>
                  <w:lang w:eastAsia="en-IN" w:bidi="ar-SA"/>
                </w:rPr>
                <w:t xml:space="preserve">Calculation of the Institutional CGPA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31</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 xml:space="preserve">VIII. </w:t>
            </w:r>
            <w:hyperlink w:anchor="MECHANISMFORINSTITUTIONAL" w:history="1">
              <w:r w:rsidRPr="00346235">
                <w:rPr>
                  <w:rStyle w:val="Hyperlink"/>
                  <w:rFonts w:ascii="Book Antiqua" w:eastAsia="Georgia" w:hAnsi="Book Antiqua" w:cs="Calibri"/>
                  <w:sz w:val="24"/>
                  <w:szCs w:val="24"/>
                  <w:lang w:eastAsia="en-IN" w:bidi="ar-SA"/>
                </w:rPr>
                <w:t xml:space="preserve">Mechanism for Institutional Appeals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32</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IX.</w:t>
            </w:r>
            <w:r w:rsidRPr="00346235">
              <w:rPr>
                <w:sz w:val="14"/>
                <w:szCs w:val="14"/>
                <w:lang w:eastAsia="en-IN" w:bidi="ar-SA"/>
              </w:rPr>
              <w:t xml:space="preserve">    </w:t>
            </w:r>
            <w:hyperlink w:anchor="REASSESSMENT" w:history="1">
              <w:r w:rsidRPr="00346235">
                <w:rPr>
                  <w:rStyle w:val="Hyperlink"/>
                  <w:rFonts w:ascii="Book Antiqua" w:eastAsia="Georgia" w:hAnsi="Book Antiqua" w:cs="Calibri"/>
                  <w:sz w:val="24"/>
                  <w:szCs w:val="24"/>
                  <w:lang w:eastAsia="en-IN" w:bidi="ar-SA"/>
                </w:rPr>
                <w:t>Re-Assessment</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33</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sz w:val="14"/>
                <w:szCs w:val="14"/>
                <w:lang w:val="en-IN" w:eastAsia="en-IN" w:bidi="ar-SA"/>
              </w:rPr>
            </w:pPr>
            <w:r w:rsidRPr="00346235">
              <w:rPr>
                <w:rFonts w:ascii="Book Antiqua" w:hAnsi="Book Antiqua"/>
                <w:sz w:val="24"/>
                <w:szCs w:val="24"/>
                <w:lang w:eastAsia="en-IN" w:bidi="ar-SA"/>
              </w:rPr>
              <w:t>X.</w:t>
            </w:r>
            <w:r w:rsidRPr="00346235">
              <w:rPr>
                <w:sz w:val="14"/>
                <w:szCs w:val="14"/>
                <w:lang w:eastAsia="en-IN" w:bidi="ar-SA"/>
              </w:rPr>
              <w:t xml:space="preserve">        </w:t>
            </w:r>
            <w:hyperlink w:anchor="SUBSEQUENTCYCLES" w:history="1">
              <w:r w:rsidRPr="00346235">
                <w:rPr>
                  <w:rStyle w:val="Hyperlink"/>
                  <w:rFonts w:ascii="Book Antiqua" w:eastAsia="Georgia" w:hAnsi="Book Antiqua"/>
                  <w:sz w:val="24"/>
                  <w:szCs w:val="24"/>
                  <w:lang w:eastAsia="en-IN" w:bidi="ar-SA"/>
                </w:rPr>
                <w:t xml:space="preserve">Subsequent Cycles of Accreditation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33</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 xml:space="preserve">XI. </w:t>
            </w:r>
            <w:r w:rsidRPr="00346235">
              <w:rPr>
                <w:sz w:val="14"/>
                <w:szCs w:val="14"/>
                <w:lang w:eastAsia="en-IN" w:bidi="ar-SA"/>
              </w:rPr>
              <w:t>    </w:t>
            </w:r>
            <w:hyperlink w:anchor="THEFEESTRUCTUREANDOTHERFINANCIA" w:history="1">
              <w:r w:rsidRPr="00346235">
                <w:rPr>
                  <w:rStyle w:val="Hyperlink"/>
                  <w:rFonts w:ascii="Book Antiqua" w:eastAsia="Georgia" w:hAnsi="Book Antiqua" w:cs="Calibri"/>
                  <w:sz w:val="24"/>
                  <w:szCs w:val="24"/>
                  <w:lang w:eastAsia="en-IN" w:bidi="ar-SA"/>
                </w:rPr>
                <w:t xml:space="preserve">Fee Structure and other Financial Implications </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34</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XII</w:t>
            </w:r>
            <w:hyperlink w:anchor="GETTINGREADY" w:history="1">
              <w:r w:rsidRPr="00346235">
                <w:rPr>
                  <w:rStyle w:val="Hyperlink"/>
                  <w:rFonts w:ascii="Book Antiqua" w:eastAsia="Georgia" w:hAnsi="Book Antiqua" w:cs="Calibri"/>
                  <w:sz w:val="24"/>
                  <w:szCs w:val="24"/>
                  <w:lang w:eastAsia="en-IN" w:bidi="ar-SA"/>
                </w:rPr>
                <w:t>.</w:t>
              </w:r>
              <w:r w:rsidRPr="00346235">
                <w:rPr>
                  <w:rStyle w:val="Hyperlink"/>
                  <w:rFonts w:eastAsia="Georgia"/>
                  <w:sz w:val="14"/>
                  <w:szCs w:val="14"/>
                  <w:lang w:eastAsia="en-IN" w:bidi="ar-SA"/>
                </w:rPr>
                <w:t xml:space="preserve">   </w:t>
              </w:r>
              <w:r w:rsidRPr="00346235">
                <w:rPr>
                  <w:rStyle w:val="Hyperlink"/>
                  <w:rFonts w:ascii="Book Antiqua" w:eastAsia="Georgia" w:hAnsi="Book Antiqua" w:cs="Calibri"/>
                  <w:sz w:val="24"/>
                  <w:szCs w:val="24"/>
                  <w:lang w:eastAsia="en-IN" w:bidi="ar-SA"/>
                </w:rPr>
                <w:t>Getting Ready for the Submission of the Self - Study Report (SSR)</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36</w:t>
            </w:r>
          </w:p>
        </w:tc>
      </w:tr>
      <w:tr w:rsidR="00F225B0" w:rsidRPr="00D64663" w:rsidTr="00DE7341">
        <w:trPr>
          <w:trHeight w:val="315"/>
        </w:trPr>
        <w:tc>
          <w:tcPr>
            <w:tcW w:w="8243" w:type="dxa"/>
            <w:shd w:val="clear" w:color="auto" w:fill="auto"/>
            <w:noWrap/>
            <w:vAlign w:val="bottom"/>
            <w:hideMark/>
          </w:tcPr>
          <w:p w:rsidR="00F225B0" w:rsidRPr="00346235" w:rsidRDefault="0071483F" w:rsidP="00DE7341">
            <w:pPr>
              <w:rPr>
                <w:rFonts w:ascii="Book Antiqua" w:hAnsi="Book Antiqua" w:cs="Calibri"/>
                <w:sz w:val="24"/>
                <w:szCs w:val="24"/>
                <w:lang w:val="en-IN" w:eastAsia="en-IN" w:bidi="ar-SA"/>
              </w:rPr>
            </w:pPr>
            <w:hyperlink w:anchor="MANDATORY" w:history="1">
              <w:r w:rsidR="00F225B0" w:rsidRPr="00346235">
                <w:rPr>
                  <w:rStyle w:val="Hyperlink"/>
                  <w:rFonts w:ascii="Book Antiqua" w:eastAsia="Georgia" w:hAnsi="Book Antiqua" w:cs="Calibri"/>
                  <w:sz w:val="24"/>
                  <w:szCs w:val="24"/>
                  <w:lang w:val="en-IN" w:eastAsia="en-IN" w:bidi="ar-SA"/>
                </w:rPr>
                <w:t xml:space="preserve">XIII. Mandatory Disclosure on </w:t>
              </w:r>
              <w:r w:rsidR="00F225B0" w:rsidRPr="00346235">
                <w:rPr>
                  <w:rStyle w:val="Hyperlink"/>
                  <w:rFonts w:ascii="Book Antiqua" w:eastAsia="Georgia" w:hAnsi="Book Antiqua" w:cs="Calibri"/>
                  <w:sz w:val="24"/>
                  <w:szCs w:val="24"/>
                  <w:lang w:eastAsia="en-IN" w:bidi="ar-SA"/>
                </w:rPr>
                <w:t>the</w:t>
              </w:r>
              <w:r w:rsidR="00F225B0" w:rsidRPr="00346235">
                <w:rPr>
                  <w:rStyle w:val="Hyperlink"/>
                  <w:rFonts w:ascii="Book Antiqua" w:eastAsia="Georgia" w:hAnsi="Book Antiqua" w:cs="Calibri"/>
                  <w:sz w:val="24"/>
                  <w:szCs w:val="24"/>
                  <w:lang w:val="en-IN" w:eastAsia="en-IN" w:bidi="ar-SA"/>
                </w:rPr>
                <w:t xml:space="preserve"> HEI’s Website</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38</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p>
        </w:tc>
      </w:tr>
      <w:tr w:rsidR="00F225B0" w:rsidRPr="00D64663" w:rsidTr="00DE7341">
        <w:trPr>
          <w:trHeight w:val="375"/>
        </w:trPr>
        <w:tc>
          <w:tcPr>
            <w:tcW w:w="9235" w:type="dxa"/>
            <w:gridSpan w:val="2"/>
            <w:shd w:val="clear" w:color="auto" w:fill="auto"/>
            <w:noWrap/>
            <w:vAlign w:val="bottom"/>
            <w:hideMark/>
          </w:tcPr>
          <w:p w:rsidR="00F225B0" w:rsidRPr="00D64663" w:rsidRDefault="00F225B0" w:rsidP="00DE7341">
            <w:pPr>
              <w:rPr>
                <w:rFonts w:ascii="Book Antiqua" w:hAnsi="Book Antiqua" w:cs="Calibri"/>
                <w:b/>
                <w:bCs/>
                <w:sz w:val="28"/>
                <w:szCs w:val="28"/>
                <w:lang w:eastAsia="en-IN" w:bidi="ar-SA"/>
              </w:rPr>
            </w:pPr>
          </w:p>
          <w:p w:rsidR="00F225B0" w:rsidRPr="00D64663" w:rsidRDefault="00F225B0" w:rsidP="00DE7341">
            <w:pPr>
              <w:rPr>
                <w:rFonts w:ascii="Book Antiqua" w:hAnsi="Book Antiqua" w:cs="Calibri"/>
                <w:b/>
                <w:bCs/>
                <w:sz w:val="28"/>
                <w:szCs w:val="28"/>
                <w:lang w:val="en-IN" w:eastAsia="en-IN" w:bidi="ar-SA"/>
              </w:rPr>
            </w:pPr>
            <w:r w:rsidRPr="00D64663">
              <w:rPr>
                <w:rFonts w:ascii="Book Antiqua" w:hAnsi="Book Antiqua" w:cs="Calibri"/>
                <w:b/>
                <w:bCs/>
                <w:sz w:val="28"/>
                <w:szCs w:val="28"/>
                <w:lang w:eastAsia="en-IN" w:bidi="ar-SA"/>
              </w:rPr>
              <w:t>S</w:t>
            </w:r>
            <w:r w:rsidRPr="00D64663">
              <w:rPr>
                <w:rFonts w:ascii="Book Antiqua" w:hAnsi="Book Antiqua" w:cs="Calibri"/>
                <w:b/>
                <w:bCs/>
                <w:sz w:val="19"/>
                <w:szCs w:val="19"/>
                <w:lang w:eastAsia="en-IN" w:bidi="ar-SA"/>
              </w:rPr>
              <w:t xml:space="preserve">ECTION </w:t>
            </w:r>
            <w:r w:rsidRPr="00D64663">
              <w:rPr>
                <w:rFonts w:ascii="Book Antiqua" w:hAnsi="Book Antiqua" w:cs="Calibri"/>
                <w:b/>
                <w:bCs/>
                <w:sz w:val="28"/>
                <w:szCs w:val="28"/>
                <w:lang w:eastAsia="en-IN" w:bidi="ar-SA"/>
              </w:rPr>
              <w:t>B: Data Requirements for Self - Study Report (SSR)</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1.</w:t>
            </w:r>
            <w:r w:rsidRPr="00346235">
              <w:rPr>
                <w:sz w:val="14"/>
                <w:szCs w:val="14"/>
                <w:lang w:eastAsia="en-IN" w:bidi="ar-SA"/>
              </w:rPr>
              <w:t xml:space="preserve">     </w:t>
            </w:r>
            <w:r>
              <w:rPr>
                <w:sz w:val="14"/>
                <w:szCs w:val="14"/>
                <w:lang w:eastAsia="en-IN" w:bidi="ar-SA"/>
              </w:rPr>
              <w:t xml:space="preserve">     </w:t>
            </w:r>
            <w:hyperlink w:anchor="ExecutiveSummary" w:history="1">
              <w:r w:rsidRPr="00346235">
                <w:rPr>
                  <w:rStyle w:val="Hyperlink"/>
                  <w:rFonts w:ascii="Book Antiqua" w:eastAsia="Georgia" w:hAnsi="Book Antiqua" w:cs="Calibri"/>
                  <w:sz w:val="24"/>
                  <w:szCs w:val="24"/>
                  <w:lang w:eastAsia="en-IN" w:bidi="ar-SA"/>
                </w:rPr>
                <w:t>Executive Summary</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40</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2.</w:t>
            </w:r>
            <w:r w:rsidRPr="00346235">
              <w:rPr>
                <w:sz w:val="14"/>
                <w:szCs w:val="14"/>
                <w:lang w:eastAsia="en-IN" w:bidi="ar-SA"/>
              </w:rPr>
              <w:t xml:space="preserve">     </w:t>
            </w:r>
            <w:r>
              <w:rPr>
                <w:sz w:val="14"/>
                <w:szCs w:val="14"/>
                <w:lang w:eastAsia="en-IN" w:bidi="ar-SA"/>
              </w:rPr>
              <w:t xml:space="preserve">     </w:t>
            </w:r>
            <w:hyperlink w:anchor="Profile" w:history="1">
              <w:r w:rsidRPr="00346235">
                <w:rPr>
                  <w:rStyle w:val="Hyperlink"/>
                  <w:rFonts w:ascii="Book Antiqua" w:eastAsia="Georgia" w:hAnsi="Book Antiqua" w:cs="Calibri"/>
                  <w:sz w:val="24"/>
                  <w:szCs w:val="24"/>
                  <w:lang w:eastAsia="en-IN" w:bidi="ar-SA"/>
                </w:rPr>
                <w:t>Profile of the University</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41</w:t>
            </w:r>
          </w:p>
        </w:tc>
      </w:tr>
      <w:tr w:rsidR="00F225B0" w:rsidRPr="00D64663" w:rsidTr="00DE7341">
        <w:trPr>
          <w:trHeight w:val="315"/>
        </w:trPr>
        <w:tc>
          <w:tcPr>
            <w:tcW w:w="8243" w:type="dxa"/>
            <w:shd w:val="clear" w:color="auto" w:fill="auto"/>
            <w:noWrap/>
            <w:vAlign w:val="bottom"/>
            <w:hideMark/>
          </w:tcPr>
          <w:p w:rsidR="00F225B0" w:rsidRDefault="00F225B0" w:rsidP="00DE7341">
            <w:pPr>
              <w:rPr>
                <w:rFonts w:ascii="Book Antiqua" w:hAnsi="Book Antiqua" w:cs="Calibri"/>
                <w:sz w:val="24"/>
                <w:szCs w:val="24"/>
                <w:u w:val="single"/>
                <w:lang w:eastAsia="en-IN" w:bidi="ar-SA"/>
              </w:rPr>
            </w:pPr>
            <w:r w:rsidRPr="00046BCC">
              <w:rPr>
                <w:rFonts w:ascii="Book Antiqua" w:hAnsi="Book Antiqua" w:cs="Calibri"/>
                <w:sz w:val="24"/>
                <w:szCs w:val="24"/>
                <w:lang w:eastAsia="en-IN" w:bidi="ar-SA"/>
              </w:rPr>
              <w:t xml:space="preserve">2(a). </w:t>
            </w:r>
            <w:r w:rsidRPr="00046BCC">
              <w:rPr>
                <w:rFonts w:ascii="Book Antiqua" w:hAnsi="Book Antiqua" w:cs="Calibri"/>
                <w:sz w:val="24"/>
                <w:szCs w:val="24"/>
                <w:u w:val="single"/>
                <w:lang w:eastAsia="en-IN" w:bidi="ar-SA"/>
              </w:rPr>
              <w:t>Institutional preparedness for NEP</w:t>
            </w:r>
            <w:r>
              <w:rPr>
                <w:rFonts w:ascii="Book Antiqua" w:hAnsi="Book Antiqua" w:cs="Calibri"/>
                <w:sz w:val="24"/>
                <w:szCs w:val="24"/>
                <w:u w:val="single"/>
                <w:lang w:eastAsia="en-IN" w:bidi="ar-SA"/>
              </w:rPr>
              <w:t xml:space="preserve">                                                                  </w:t>
            </w:r>
          </w:p>
          <w:p w:rsidR="00F225B0" w:rsidRPr="00717E12" w:rsidRDefault="00F225B0" w:rsidP="00DE7341">
            <w:pPr>
              <w:rPr>
                <w:rFonts w:ascii="Book Antiqua" w:hAnsi="Book Antiqua" w:cs="Calibri"/>
                <w:sz w:val="24"/>
                <w:szCs w:val="24"/>
                <w:u w:val="single"/>
                <w:lang w:eastAsia="en-IN" w:bidi="ar-SA"/>
              </w:rPr>
            </w:pPr>
            <w:r>
              <w:rPr>
                <w:rFonts w:ascii="Book Antiqua" w:hAnsi="Book Antiqua" w:cs="Calibri"/>
                <w:sz w:val="24"/>
                <w:szCs w:val="24"/>
                <w:lang w:eastAsia="en-IN" w:bidi="ar-SA"/>
              </w:rPr>
              <w:t>2(b</w:t>
            </w:r>
            <w:r w:rsidRPr="00046BCC">
              <w:rPr>
                <w:rFonts w:ascii="Book Antiqua" w:hAnsi="Book Antiqua" w:cs="Calibri"/>
                <w:sz w:val="24"/>
                <w:szCs w:val="24"/>
                <w:lang w:eastAsia="en-IN" w:bidi="ar-SA"/>
              </w:rPr>
              <w:t xml:space="preserve">). </w:t>
            </w:r>
            <w:r w:rsidRPr="00046BCC">
              <w:rPr>
                <w:rFonts w:ascii="Book Antiqua" w:hAnsi="Book Antiqua" w:cs="Calibri"/>
                <w:sz w:val="24"/>
                <w:szCs w:val="24"/>
                <w:u w:val="single"/>
                <w:lang w:eastAsia="en-IN" w:bidi="ar-SA"/>
              </w:rPr>
              <w:t xml:space="preserve">Institutional </w:t>
            </w:r>
            <w:r>
              <w:rPr>
                <w:rFonts w:ascii="Book Antiqua" w:hAnsi="Book Antiqua" w:cs="Calibri"/>
                <w:sz w:val="24"/>
                <w:szCs w:val="24"/>
                <w:u w:val="single"/>
                <w:lang w:eastAsia="en-IN" w:bidi="ar-SA"/>
              </w:rPr>
              <w:t>I</w:t>
            </w:r>
            <w:r w:rsidRPr="00717E12">
              <w:rPr>
                <w:rFonts w:ascii="Book Antiqua" w:hAnsi="Book Antiqua" w:cs="Calibri"/>
                <w:sz w:val="24"/>
                <w:szCs w:val="24"/>
                <w:u w:val="single"/>
                <w:lang w:eastAsia="en-IN" w:bidi="ar-SA"/>
              </w:rPr>
              <w:t>nitiatives for Electoral Literacy</w:t>
            </w:r>
            <w:r>
              <w:rPr>
                <w:rFonts w:ascii="Book Antiqua" w:hAnsi="Book Antiqua" w:cs="Calibri"/>
                <w:sz w:val="24"/>
                <w:szCs w:val="24"/>
                <w:u w:val="single"/>
                <w:lang w:eastAsia="en-IN" w:bidi="ar-SA"/>
              </w:rPr>
              <w:t xml:space="preserve">                                                                                                                     </w:t>
            </w:r>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46</w:t>
            </w:r>
          </w:p>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49</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3.</w:t>
            </w:r>
            <w:r w:rsidRPr="00346235">
              <w:rPr>
                <w:sz w:val="14"/>
                <w:szCs w:val="14"/>
                <w:lang w:eastAsia="en-IN" w:bidi="ar-SA"/>
              </w:rPr>
              <w:t xml:space="preserve">     </w:t>
            </w:r>
            <w:r>
              <w:rPr>
                <w:sz w:val="14"/>
                <w:szCs w:val="14"/>
                <w:lang w:eastAsia="en-IN" w:bidi="ar-SA"/>
              </w:rPr>
              <w:t xml:space="preserve">    </w:t>
            </w:r>
            <w:hyperlink w:anchor="ExtendedProfile" w:history="1">
              <w:r w:rsidRPr="00346235">
                <w:rPr>
                  <w:rStyle w:val="Hyperlink"/>
                  <w:rFonts w:ascii="Book Antiqua" w:eastAsia="Georgia" w:hAnsi="Book Antiqua" w:cs="Calibri"/>
                  <w:sz w:val="24"/>
                  <w:szCs w:val="24"/>
                  <w:lang w:eastAsia="en-IN" w:bidi="ar-SA"/>
                </w:rPr>
                <w:t>Extended Profile of the University</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50</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4.</w:t>
            </w:r>
            <w:r w:rsidRPr="00346235">
              <w:rPr>
                <w:sz w:val="14"/>
                <w:szCs w:val="14"/>
                <w:lang w:eastAsia="en-IN" w:bidi="ar-SA"/>
              </w:rPr>
              <w:t>    </w:t>
            </w:r>
            <w:r>
              <w:rPr>
                <w:sz w:val="14"/>
                <w:szCs w:val="14"/>
                <w:lang w:eastAsia="en-IN" w:bidi="ar-SA"/>
              </w:rPr>
              <w:t xml:space="preserve">     </w:t>
            </w:r>
            <w:hyperlink w:anchor="QualityIndicator" w:history="1">
              <w:r w:rsidRPr="00346235">
                <w:rPr>
                  <w:rStyle w:val="Hyperlink"/>
                  <w:rFonts w:ascii="Book Antiqua" w:eastAsia="Georgia" w:hAnsi="Book Antiqua" w:cs="Calibri"/>
                  <w:sz w:val="24"/>
                  <w:szCs w:val="24"/>
                  <w:lang w:eastAsia="en-IN" w:bidi="ar-SA"/>
                </w:rPr>
                <w:t>Quality Indicator Framework (QIF)</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52</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 xml:space="preserve">5.   </w:t>
            </w:r>
            <w:r>
              <w:rPr>
                <w:rFonts w:ascii="Book Antiqua" w:hAnsi="Book Antiqua" w:cs="Calibri"/>
                <w:sz w:val="24"/>
                <w:szCs w:val="24"/>
                <w:lang w:eastAsia="en-IN" w:bidi="ar-SA"/>
              </w:rPr>
              <w:t xml:space="preserve">  </w:t>
            </w:r>
            <w:hyperlink w:anchor="EvaluativeReport" w:history="1">
              <w:r w:rsidRPr="00346235">
                <w:rPr>
                  <w:rStyle w:val="Hyperlink"/>
                  <w:rFonts w:ascii="Book Antiqua" w:eastAsia="Georgia" w:hAnsi="Book Antiqua" w:cs="Calibri"/>
                  <w:sz w:val="24"/>
                  <w:szCs w:val="24"/>
                  <w:lang w:eastAsia="en-IN" w:bidi="ar-SA"/>
                </w:rPr>
                <w:t>Evaluative reports of the Departments</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105</w:t>
            </w:r>
          </w:p>
        </w:tc>
      </w:tr>
      <w:tr w:rsidR="00F225B0" w:rsidRPr="00D64663" w:rsidTr="00DE7341">
        <w:trPr>
          <w:trHeight w:val="375"/>
        </w:trPr>
        <w:tc>
          <w:tcPr>
            <w:tcW w:w="8243" w:type="dxa"/>
            <w:shd w:val="clear" w:color="auto" w:fill="auto"/>
            <w:noWrap/>
            <w:vAlign w:val="bottom"/>
            <w:hideMark/>
          </w:tcPr>
          <w:p w:rsidR="00F225B0" w:rsidRPr="00346235" w:rsidRDefault="00F225B0" w:rsidP="00DE7341">
            <w:pPr>
              <w:rPr>
                <w:rFonts w:ascii="Book Antiqua" w:hAnsi="Book Antiqua" w:cs="Calibri"/>
                <w:b/>
                <w:bCs/>
                <w:sz w:val="28"/>
                <w:szCs w:val="28"/>
                <w:lang w:val="en-IN" w:eastAsia="en-IN" w:bidi="ar-SA"/>
              </w:rPr>
            </w:pPr>
            <w:r w:rsidRPr="00346235">
              <w:rPr>
                <w:rFonts w:ascii="Book Antiqua" w:hAnsi="Book Antiqua" w:cs="Calibri"/>
                <w:sz w:val="24"/>
                <w:szCs w:val="24"/>
                <w:lang w:eastAsia="en-IN" w:bidi="ar-SA"/>
              </w:rPr>
              <w:t xml:space="preserve">6.   </w:t>
            </w:r>
            <w:bookmarkStart w:id="0" w:name="Data"/>
            <w:r>
              <w:rPr>
                <w:rFonts w:ascii="Book Antiqua" w:hAnsi="Book Antiqua" w:cs="Calibri"/>
                <w:sz w:val="24"/>
                <w:szCs w:val="24"/>
                <w:lang w:eastAsia="en-IN" w:bidi="ar-SA"/>
              </w:rPr>
              <w:t xml:space="preserve">  </w:t>
            </w:r>
            <w:hyperlink w:anchor="Data11" w:history="1">
              <w:r w:rsidRPr="00B40B81">
                <w:rPr>
                  <w:rStyle w:val="Hyperlink"/>
                  <w:rFonts w:ascii="Book Antiqua" w:eastAsia="Georgia" w:hAnsi="Book Antiqua" w:cs="Calibri"/>
                  <w:sz w:val="24"/>
                  <w:szCs w:val="24"/>
                  <w:lang w:eastAsia="en-IN" w:bidi="ar-SA"/>
                </w:rPr>
                <w:t>Data Templates/Documents Quantitative Metrics (</w:t>
              </w:r>
              <w:proofErr w:type="spellStart"/>
              <w:r w:rsidRPr="00B40B81">
                <w:rPr>
                  <w:rStyle w:val="Hyperlink"/>
                  <w:rFonts w:ascii="Book Antiqua" w:eastAsia="Georgia" w:hAnsi="Book Antiqua" w:cs="Calibri"/>
                  <w:sz w:val="24"/>
                  <w:szCs w:val="24"/>
                  <w:lang w:eastAsia="en-IN" w:bidi="ar-SA"/>
                </w:rPr>
                <w:t>QnM</w:t>
              </w:r>
              <w:proofErr w:type="spellEnd"/>
              <w:r w:rsidRPr="00B40B81">
                <w:rPr>
                  <w:rStyle w:val="Hyperlink"/>
                  <w:rFonts w:ascii="Book Antiqua" w:eastAsia="Georgia" w:hAnsi="Book Antiqua" w:cs="Calibri"/>
                  <w:sz w:val="24"/>
                  <w:szCs w:val="24"/>
                  <w:lang w:eastAsia="en-IN" w:bidi="ar-SA"/>
                </w:rPr>
                <w:t>)</w:t>
              </w:r>
              <w:bookmarkEnd w:id="0"/>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107</w:t>
            </w:r>
          </w:p>
        </w:tc>
      </w:tr>
      <w:tr w:rsidR="00F225B0" w:rsidRPr="00D64663" w:rsidTr="00DE7341">
        <w:trPr>
          <w:trHeight w:val="375"/>
        </w:trPr>
        <w:tc>
          <w:tcPr>
            <w:tcW w:w="8243" w:type="dxa"/>
            <w:shd w:val="clear" w:color="auto" w:fill="auto"/>
            <w:noWrap/>
            <w:vAlign w:val="bottom"/>
            <w:hideMark/>
          </w:tcPr>
          <w:p w:rsidR="00F225B0" w:rsidRPr="00346235" w:rsidRDefault="00F225B0" w:rsidP="00DE7341">
            <w:pPr>
              <w:rPr>
                <w:rFonts w:ascii="Book Antiqua" w:hAnsi="Book Antiqua" w:cs="Calibri"/>
                <w:b/>
                <w:bCs/>
                <w:sz w:val="28"/>
                <w:szCs w:val="28"/>
                <w:lang w:val="en-IN" w:eastAsia="en-IN" w:bidi="ar-SA"/>
              </w:rPr>
            </w:pPr>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p>
        </w:tc>
      </w:tr>
      <w:tr w:rsidR="00F225B0" w:rsidRPr="00D64663" w:rsidTr="00DE7341">
        <w:trPr>
          <w:trHeight w:val="375"/>
        </w:trPr>
        <w:tc>
          <w:tcPr>
            <w:tcW w:w="9235" w:type="dxa"/>
            <w:gridSpan w:val="2"/>
            <w:shd w:val="clear" w:color="auto" w:fill="auto"/>
            <w:noWrap/>
            <w:vAlign w:val="bottom"/>
            <w:hideMark/>
          </w:tcPr>
          <w:p w:rsidR="00F225B0" w:rsidRPr="00D64663" w:rsidRDefault="00F225B0" w:rsidP="00DE7341">
            <w:pPr>
              <w:rPr>
                <w:rFonts w:ascii="Book Antiqua" w:hAnsi="Book Antiqua" w:cs="Calibri"/>
                <w:b/>
                <w:bCs/>
                <w:sz w:val="28"/>
                <w:szCs w:val="28"/>
                <w:lang w:val="en-IN" w:eastAsia="en-IN" w:bidi="ar-SA"/>
              </w:rPr>
            </w:pPr>
            <w:r w:rsidRPr="00D64663">
              <w:rPr>
                <w:rFonts w:ascii="Book Antiqua" w:hAnsi="Book Antiqua" w:cs="Calibri"/>
                <w:b/>
                <w:bCs/>
                <w:sz w:val="28"/>
                <w:szCs w:val="28"/>
                <w:lang w:eastAsia="en-IN" w:bidi="ar-SA"/>
              </w:rPr>
              <w:t>S</w:t>
            </w:r>
            <w:r w:rsidRPr="00D64663">
              <w:rPr>
                <w:rFonts w:ascii="Book Antiqua" w:hAnsi="Book Antiqua" w:cs="Calibri"/>
                <w:b/>
                <w:bCs/>
                <w:sz w:val="19"/>
                <w:szCs w:val="19"/>
                <w:lang w:eastAsia="en-IN" w:bidi="ar-SA"/>
              </w:rPr>
              <w:t xml:space="preserve">ECTION </w:t>
            </w:r>
            <w:r w:rsidRPr="00D64663">
              <w:rPr>
                <w:rFonts w:ascii="Book Antiqua" w:hAnsi="Book Antiqua" w:cs="Calibri"/>
                <w:b/>
                <w:bCs/>
                <w:sz w:val="28"/>
                <w:szCs w:val="28"/>
                <w:lang w:eastAsia="en-IN" w:bidi="ar-SA"/>
              </w:rPr>
              <w:t>C:Appendices</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 xml:space="preserve">1.  </w:t>
            </w:r>
            <w:hyperlink w:anchor="Glossary" w:history="1">
              <w:r w:rsidRPr="00346235">
                <w:rPr>
                  <w:rStyle w:val="Hyperlink"/>
                  <w:rFonts w:ascii="Book Antiqua" w:eastAsia="Georgia" w:hAnsi="Book Antiqua" w:cs="Calibri"/>
                  <w:sz w:val="24"/>
                  <w:szCs w:val="24"/>
                  <w:lang w:eastAsia="en-IN" w:bidi="ar-SA"/>
                </w:rPr>
                <w:t>Appendix 1: Glossary and Notes</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132</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r w:rsidRPr="00346235">
              <w:rPr>
                <w:rFonts w:ascii="Book Antiqua" w:hAnsi="Book Antiqua" w:cs="Calibri"/>
                <w:sz w:val="24"/>
                <w:szCs w:val="24"/>
                <w:lang w:eastAsia="en-IN" w:bidi="ar-SA"/>
              </w:rPr>
              <w:t xml:space="preserve">2.  </w:t>
            </w:r>
            <w:hyperlink w:anchor="Abbreviations" w:history="1">
              <w:r w:rsidRPr="00346235">
                <w:rPr>
                  <w:rStyle w:val="Hyperlink"/>
                  <w:rFonts w:ascii="Book Antiqua" w:eastAsia="Georgia" w:hAnsi="Book Antiqua" w:cs="Calibri"/>
                  <w:sz w:val="24"/>
                  <w:szCs w:val="24"/>
                  <w:lang w:eastAsia="en-IN" w:bidi="ar-SA"/>
                </w:rPr>
                <w:t>Appendix 2: Abbreviations</w:t>
              </w:r>
            </w:hyperlink>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r w:rsidRPr="00D64663">
              <w:rPr>
                <w:rFonts w:ascii="Book Antiqua" w:hAnsi="Book Antiqua" w:cs="Calibri"/>
                <w:sz w:val="24"/>
                <w:szCs w:val="24"/>
                <w:lang w:val="en-IN" w:eastAsia="en-IN" w:bidi="ar-SA"/>
              </w:rPr>
              <w:t>146</w:t>
            </w: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p>
        </w:tc>
      </w:tr>
      <w:tr w:rsidR="00F225B0" w:rsidRPr="00D64663" w:rsidTr="00DE7341">
        <w:trPr>
          <w:trHeight w:val="315"/>
        </w:trPr>
        <w:tc>
          <w:tcPr>
            <w:tcW w:w="8243" w:type="dxa"/>
            <w:shd w:val="clear" w:color="auto" w:fill="auto"/>
            <w:noWrap/>
            <w:vAlign w:val="bottom"/>
            <w:hideMark/>
          </w:tcPr>
          <w:p w:rsidR="00F225B0" w:rsidRPr="00346235" w:rsidRDefault="00F225B0" w:rsidP="00DE7341">
            <w:pPr>
              <w:ind w:left="1189" w:hanging="1189"/>
              <w:rPr>
                <w:rFonts w:ascii="Book Antiqua" w:hAnsi="Book Antiqua" w:cs="Calibri"/>
                <w:sz w:val="24"/>
                <w:szCs w:val="24"/>
                <w:lang w:val="en-IN" w:eastAsia="en-IN" w:bidi="ar-SA"/>
              </w:rPr>
            </w:pPr>
          </w:p>
        </w:tc>
        <w:tc>
          <w:tcPr>
            <w:tcW w:w="992" w:type="dxa"/>
            <w:shd w:val="clear" w:color="auto" w:fill="auto"/>
            <w:noWrap/>
            <w:vAlign w:val="bottom"/>
            <w:hideMark/>
          </w:tcPr>
          <w:p w:rsidR="00F225B0" w:rsidRPr="00D64663" w:rsidRDefault="00F225B0" w:rsidP="00DE7341">
            <w:pPr>
              <w:jc w:val="right"/>
              <w:rPr>
                <w:rFonts w:ascii="Book Antiqua" w:hAnsi="Book Antiqua" w:cs="Calibri"/>
                <w:sz w:val="24"/>
                <w:szCs w:val="24"/>
                <w:lang w:val="en-IN" w:eastAsia="en-IN" w:bidi="ar-SA"/>
              </w:rPr>
            </w:pPr>
          </w:p>
        </w:tc>
      </w:tr>
      <w:tr w:rsidR="00F225B0" w:rsidRPr="00346235"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val="en-IN" w:eastAsia="en-IN" w:bidi="ar-SA"/>
              </w:rPr>
            </w:pPr>
          </w:p>
        </w:tc>
        <w:tc>
          <w:tcPr>
            <w:tcW w:w="992" w:type="dxa"/>
            <w:shd w:val="clear" w:color="auto" w:fill="auto"/>
            <w:noWrap/>
            <w:vAlign w:val="bottom"/>
            <w:hideMark/>
          </w:tcPr>
          <w:p w:rsidR="00F225B0" w:rsidRPr="00F225B0" w:rsidRDefault="00F225B0" w:rsidP="00DE7341">
            <w:pPr>
              <w:jc w:val="right"/>
              <w:rPr>
                <w:rFonts w:ascii="Book Antiqua" w:hAnsi="Book Antiqua" w:cs="Calibri"/>
                <w:sz w:val="24"/>
                <w:szCs w:val="24"/>
                <w:highlight w:val="yellow"/>
                <w:lang w:val="en-IN" w:eastAsia="en-IN" w:bidi="ar-SA"/>
              </w:rPr>
            </w:pPr>
          </w:p>
        </w:tc>
      </w:tr>
      <w:tr w:rsidR="00F225B0" w:rsidRPr="00346235" w:rsidTr="00DE7341">
        <w:trPr>
          <w:trHeight w:val="315"/>
        </w:trPr>
        <w:tc>
          <w:tcPr>
            <w:tcW w:w="8243" w:type="dxa"/>
            <w:shd w:val="clear" w:color="auto" w:fill="auto"/>
            <w:noWrap/>
            <w:vAlign w:val="bottom"/>
            <w:hideMark/>
          </w:tcPr>
          <w:p w:rsidR="00F225B0" w:rsidRPr="00346235" w:rsidRDefault="00F225B0" w:rsidP="00DE7341">
            <w:pPr>
              <w:ind w:left="1189" w:hanging="1189"/>
              <w:rPr>
                <w:rFonts w:ascii="Book Antiqua" w:hAnsi="Book Antiqua" w:cs="Calibri"/>
                <w:sz w:val="24"/>
                <w:szCs w:val="24"/>
                <w:lang w:eastAsia="en-IN" w:bidi="ar-SA"/>
              </w:rPr>
            </w:pPr>
          </w:p>
        </w:tc>
        <w:tc>
          <w:tcPr>
            <w:tcW w:w="992" w:type="dxa"/>
            <w:shd w:val="clear" w:color="auto" w:fill="auto"/>
            <w:noWrap/>
            <w:vAlign w:val="bottom"/>
            <w:hideMark/>
          </w:tcPr>
          <w:p w:rsidR="00F225B0" w:rsidRPr="00346235" w:rsidRDefault="00F225B0" w:rsidP="00DE7341">
            <w:pPr>
              <w:jc w:val="right"/>
              <w:rPr>
                <w:rFonts w:ascii="Book Antiqua" w:hAnsi="Book Antiqua" w:cs="Calibri"/>
                <w:sz w:val="24"/>
                <w:szCs w:val="24"/>
                <w:lang w:val="en-IN" w:eastAsia="en-IN" w:bidi="ar-SA"/>
              </w:rPr>
            </w:pPr>
          </w:p>
        </w:tc>
      </w:tr>
      <w:tr w:rsidR="00F225B0" w:rsidRPr="00346235"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eastAsia="en-IN" w:bidi="ar-SA"/>
              </w:rPr>
            </w:pPr>
          </w:p>
        </w:tc>
        <w:tc>
          <w:tcPr>
            <w:tcW w:w="992" w:type="dxa"/>
            <w:shd w:val="clear" w:color="auto" w:fill="auto"/>
            <w:noWrap/>
            <w:vAlign w:val="bottom"/>
            <w:hideMark/>
          </w:tcPr>
          <w:p w:rsidR="00F225B0" w:rsidRPr="00346235" w:rsidRDefault="00F225B0" w:rsidP="00DE7341">
            <w:pPr>
              <w:jc w:val="right"/>
              <w:rPr>
                <w:rFonts w:ascii="Book Antiqua" w:hAnsi="Book Antiqua" w:cs="Calibri"/>
                <w:sz w:val="24"/>
                <w:szCs w:val="24"/>
                <w:lang w:val="en-IN" w:eastAsia="en-IN" w:bidi="ar-SA"/>
              </w:rPr>
            </w:pPr>
          </w:p>
        </w:tc>
      </w:tr>
      <w:tr w:rsidR="00F225B0" w:rsidRPr="00346235" w:rsidTr="00DE7341">
        <w:trPr>
          <w:trHeight w:val="315"/>
        </w:trPr>
        <w:tc>
          <w:tcPr>
            <w:tcW w:w="8243" w:type="dxa"/>
            <w:shd w:val="clear" w:color="auto" w:fill="auto"/>
            <w:noWrap/>
            <w:vAlign w:val="bottom"/>
            <w:hideMark/>
          </w:tcPr>
          <w:p w:rsidR="00F225B0" w:rsidRPr="00346235" w:rsidRDefault="00F225B0" w:rsidP="00DE7341">
            <w:pPr>
              <w:rPr>
                <w:rFonts w:ascii="Book Antiqua" w:hAnsi="Book Antiqua" w:cs="Calibri"/>
                <w:sz w:val="24"/>
                <w:szCs w:val="24"/>
                <w:lang w:eastAsia="en-IN" w:bidi="ar-SA"/>
              </w:rPr>
            </w:pPr>
          </w:p>
        </w:tc>
        <w:tc>
          <w:tcPr>
            <w:tcW w:w="992" w:type="dxa"/>
            <w:shd w:val="clear" w:color="auto" w:fill="auto"/>
            <w:noWrap/>
            <w:vAlign w:val="bottom"/>
            <w:hideMark/>
          </w:tcPr>
          <w:p w:rsidR="00F225B0" w:rsidRPr="00346235" w:rsidRDefault="00F225B0" w:rsidP="00DE7341">
            <w:pPr>
              <w:jc w:val="right"/>
              <w:rPr>
                <w:rFonts w:ascii="Book Antiqua" w:hAnsi="Book Antiqua" w:cs="Calibri"/>
                <w:sz w:val="24"/>
                <w:szCs w:val="24"/>
                <w:lang w:val="en-IN" w:eastAsia="en-IN" w:bidi="ar-SA"/>
              </w:rPr>
            </w:pPr>
          </w:p>
        </w:tc>
      </w:tr>
    </w:tbl>
    <w:p w:rsidR="00F225B0" w:rsidRPr="00346235" w:rsidRDefault="00F225B0" w:rsidP="00F225B0">
      <w:pPr>
        <w:rPr>
          <w:b/>
          <w:sz w:val="32"/>
          <w:szCs w:val="32"/>
        </w:rPr>
      </w:pPr>
    </w:p>
    <w:p w:rsidR="00F225B0" w:rsidRPr="00346235" w:rsidRDefault="00F225B0" w:rsidP="00F225B0">
      <w:pPr>
        <w:jc w:val="center"/>
        <w:rPr>
          <w:b/>
          <w:sz w:val="32"/>
          <w:szCs w:val="32"/>
        </w:rPr>
      </w:pPr>
    </w:p>
    <w:p w:rsidR="00F225B0" w:rsidRPr="00346235" w:rsidRDefault="00F225B0" w:rsidP="00F225B0">
      <w:pPr>
        <w:rPr>
          <w:b/>
          <w:sz w:val="32"/>
          <w:szCs w:val="32"/>
        </w:rPr>
      </w:pPr>
    </w:p>
    <w:p w:rsidR="00F225B0" w:rsidRPr="00346235" w:rsidRDefault="00F225B0" w:rsidP="00F225B0">
      <w:pPr>
        <w:jc w:val="center"/>
        <w:rPr>
          <w:b/>
          <w:sz w:val="32"/>
          <w:szCs w:val="32"/>
        </w:rPr>
      </w:pPr>
    </w:p>
    <w:p w:rsidR="00F225B0" w:rsidRPr="00346235" w:rsidRDefault="00F225B0" w:rsidP="00F225B0">
      <w:pPr>
        <w:jc w:val="center"/>
        <w:rPr>
          <w:b/>
          <w:sz w:val="32"/>
          <w:szCs w:val="32"/>
        </w:rPr>
      </w:pPr>
      <w:r w:rsidRPr="00346235">
        <w:rPr>
          <w:b/>
          <w:sz w:val="32"/>
          <w:szCs w:val="32"/>
        </w:rPr>
        <w:t>SECTION A:</w:t>
      </w:r>
    </w:p>
    <w:p w:rsidR="00F225B0" w:rsidRPr="00346235" w:rsidRDefault="00F225B0" w:rsidP="00F225B0">
      <w:pPr>
        <w:jc w:val="center"/>
        <w:rPr>
          <w:b/>
          <w:sz w:val="32"/>
          <w:szCs w:val="32"/>
        </w:rPr>
      </w:pPr>
    </w:p>
    <w:p w:rsidR="00F225B0" w:rsidRPr="00346235" w:rsidRDefault="00F225B0" w:rsidP="00F225B0">
      <w:pPr>
        <w:jc w:val="center"/>
        <w:rPr>
          <w:b/>
          <w:sz w:val="32"/>
          <w:szCs w:val="32"/>
        </w:rPr>
      </w:pPr>
      <w:r w:rsidRPr="00346235">
        <w:rPr>
          <w:b/>
          <w:sz w:val="32"/>
          <w:szCs w:val="32"/>
        </w:rPr>
        <w:t xml:space="preserve"> GUIDELINES FOR ASSESSMENT AND ACCREDITATION</w:t>
      </w:r>
    </w:p>
    <w:p w:rsidR="00F225B0" w:rsidRPr="00346235" w:rsidRDefault="00F225B0" w:rsidP="00F225B0">
      <w:pPr>
        <w:jc w:val="both"/>
        <w:rPr>
          <w:sz w:val="28"/>
          <w:szCs w:val="28"/>
        </w:rPr>
      </w:pPr>
      <w:r w:rsidRPr="00346235">
        <w:rPr>
          <w:sz w:val="28"/>
          <w:szCs w:val="28"/>
        </w:rPr>
        <w:tab/>
      </w:r>
    </w:p>
    <w:p w:rsidR="00F225B0" w:rsidRPr="00346235" w:rsidRDefault="0071483F" w:rsidP="00F225B0">
      <w:pPr>
        <w:jc w:val="both"/>
        <w:rPr>
          <w:sz w:val="28"/>
          <w:szCs w:val="28"/>
        </w:rPr>
      </w:pPr>
      <w:r w:rsidRPr="0071483F">
        <w:rPr>
          <w:noProof/>
          <w:lang w:bidi="ar-SA"/>
        </w:rPr>
        <w:pict>
          <v:shapetype id="_x0000_t202" coordsize="21600,21600" o:spt="202" path="m,l,21600r21600,l21600,xe">
            <v:stroke joinstyle="miter"/>
            <v:path gradientshapeok="t" o:connecttype="rect"/>
          </v:shapetype>
          <v:shape id="Text Box 258" o:spid="_x0000_s1119" type="#_x0000_t202" style="position:absolute;left:0;text-align:left;margin-left:12.4pt;margin-top:4.9pt;width:454.85pt;height:16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">
            <v:textbox>
              <w:txbxContent>
                <w:p w:rsidR="00D056F8" w:rsidRDefault="00D056F8" w:rsidP="00F225B0">
                  <w:pPr>
                    <w:ind w:left="720"/>
                    <w:jc w:val="both"/>
                    <w:rPr>
                      <w:i/>
                      <w:sz w:val="28"/>
                      <w:szCs w:val="28"/>
                    </w:rPr>
                  </w:pPr>
                </w:p>
                <w:p w:rsidR="00D056F8" w:rsidRPr="00E85D69" w:rsidRDefault="00D056F8" w:rsidP="00F225B0">
                  <w:pPr>
                    <w:jc w:val="both"/>
                    <w:rPr>
                      <w:i/>
                      <w:sz w:val="28"/>
                      <w:szCs w:val="28"/>
                    </w:rPr>
                  </w:pPr>
                  <w:r w:rsidRPr="00E85D69">
                    <w:rPr>
                      <w:i/>
                      <w:sz w:val="28"/>
                      <w:szCs w:val="28"/>
                    </w:rPr>
                    <w:t>This Secti</w:t>
                  </w:r>
                  <w:r>
                    <w:rPr>
                      <w:i/>
                      <w:sz w:val="28"/>
                      <w:szCs w:val="28"/>
                    </w:rPr>
                    <w:t xml:space="preserve">on presents the NAAC framework </w:t>
                  </w:r>
                  <w:r w:rsidRPr="00E85D69">
                    <w:rPr>
                      <w:i/>
                      <w:sz w:val="28"/>
                      <w:szCs w:val="28"/>
                    </w:rPr>
                    <w:t>f</w:t>
                  </w:r>
                  <w:r>
                    <w:rPr>
                      <w:i/>
                      <w:sz w:val="28"/>
                      <w:szCs w:val="28"/>
                    </w:rPr>
                    <w:t>or</w:t>
                  </w:r>
                  <w:r w:rsidRPr="00E85D69">
                    <w:rPr>
                      <w:i/>
                      <w:sz w:val="28"/>
                      <w:szCs w:val="28"/>
                    </w:rPr>
                    <w:t xml:space="preserve"> As</w:t>
                  </w:r>
                  <w:r>
                    <w:rPr>
                      <w:i/>
                      <w:sz w:val="28"/>
                      <w:szCs w:val="28"/>
                    </w:rPr>
                    <w:t>sessment and Accreditation based on the Core V</w:t>
                  </w:r>
                  <w:r w:rsidRPr="00E85D69">
                    <w:rPr>
                      <w:i/>
                      <w:sz w:val="28"/>
                      <w:szCs w:val="28"/>
                    </w:rPr>
                    <w:t>a</w:t>
                  </w:r>
                  <w:r>
                    <w:rPr>
                      <w:i/>
                      <w:sz w:val="28"/>
                      <w:szCs w:val="28"/>
                    </w:rPr>
                    <w:t>lues and Criteria for assessment and Key Indicators</w:t>
                  </w:r>
                  <w:r w:rsidRPr="00E85D69">
                    <w:rPr>
                      <w:i/>
                      <w:sz w:val="28"/>
                      <w:szCs w:val="28"/>
                    </w:rPr>
                    <w:t xml:space="preserve">. Further, it details the procedures </w:t>
                  </w:r>
                  <w:r>
                    <w:rPr>
                      <w:i/>
                      <w:sz w:val="28"/>
                      <w:szCs w:val="28"/>
                    </w:rPr>
                    <w:t>for institutional preparation for filling</w:t>
                  </w:r>
                  <w:r w:rsidRPr="00E85D69">
                    <w:rPr>
                      <w:i/>
                      <w:sz w:val="28"/>
                      <w:szCs w:val="28"/>
                    </w:rPr>
                    <w:t xml:space="preserve"> the Self Study Report</w:t>
                  </w:r>
                  <w:r>
                    <w:rPr>
                      <w:i/>
                      <w:sz w:val="28"/>
                      <w:szCs w:val="28"/>
                    </w:rPr>
                    <w:t xml:space="preserve"> online,</w:t>
                  </w:r>
                  <w:r w:rsidRPr="00E85D69">
                    <w:rPr>
                      <w:i/>
                      <w:sz w:val="28"/>
                      <w:szCs w:val="28"/>
                    </w:rPr>
                    <w:t xml:space="preserve"> Peer Assessment and the final Outcome of Accreditation. The procedure for </w:t>
                  </w:r>
                  <w:r>
                    <w:rPr>
                      <w:i/>
                      <w:sz w:val="28"/>
                      <w:szCs w:val="28"/>
                    </w:rPr>
                    <w:t>r</w:t>
                  </w:r>
                  <w:r w:rsidRPr="00E85D69">
                    <w:rPr>
                      <w:i/>
                      <w:sz w:val="28"/>
                      <w:szCs w:val="28"/>
                    </w:rPr>
                    <w:t>e-assessment</w:t>
                  </w:r>
                  <w:r>
                    <w:rPr>
                      <w:i/>
                      <w:sz w:val="28"/>
                      <w:szCs w:val="28"/>
                    </w:rPr>
                    <w:t>,</w:t>
                  </w:r>
                  <w:r w:rsidRPr="00E85D69">
                    <w:rPr>
                      <w:i/>
                      <w:sz w:val="28"/>
                      <w:szCs w:val="28"/>
                    </w:rPr>
                    <w:t xml:space="preserve"> mechanism for institutional appeals</w:t>
                  </w:r>
                  <w:r>
                    <w:rPr>
                      <w:i/>
                      <w:sz w:val="28"/>
                      <w:szCs w:val="28"/>
                    </w:rPr>
                    <w:t xml:space="preserve"> and accreditation of subsequent cycles</w:t>
                  </w:r>
                  <w:r w:rsidRPr="00E85D69">
                    <w:rPr>
                      <w:i/>
                      <w:sz w:val="28"/>
                      <w:szCs w:val="28"/>
                    </w:rPr>
                    <w:t xml:space="preserve"> are also presented</w:t>
                  </w:r>
                  <w:r>
                    <w:rPr>
                      <w:i/>
                      <w:sz w:val="28"/>
                      <w:szCs w:val="28"/>
                    </w:rPr>
                    <w:t>.</w:t>
                  </w:r>
                </w:p>
                <w:p w:rsidR="00D056F8" w:rsidRDefault="00D056F8" w:rsidP="00F225B0"/>
              </w:txbxContent>
            </v:textbox>
          </v:shape>
        </w:pict>
      </w:r>
    </w:p>
    <w:p w:rsidR="00F225B0" w:rsidRPr="00346235" w:rsidRDefault="00F225B0" w:rsidP="00F225B0">
      <w:pPr>
        <w:jc w:val="both"/>
        <w:rPr>
          <w:sz w:val="28"/>
          <w:szCs w:val="28"/>
        </w:rPr>
      </w:pPr>
    </w:p>
    <w:p w:rsidR="00F225B0" w:rsidRPr="00346235" w:rsidRDefault="00F225B0" w:rsidP="00F225B0">
      <w:pPr>
        <w:jc w:val="both"/>
        <w:rPr>
          <w:sz w:val="28"/>
          <w:szCs w:val="28"/>
        </w:rPr>
      </w:pPr>
    </w:p>
    <w:p w:rsidR="00F225B0" w:rsidRPr="00346235" w:rsidRDefault="00F225B0" w:rsidP="00F225B0">
      <w:pPr>
        <w:widowControl w:val="0"/>
        <w:tabs>
          <w:tab w:val="left" w:pos="2380"/>
        </w:tabs>
        <w:spacing w:before="5"/>
        <w:ind w:right="-20"/>
        <w:jc w:val="both"/>
        <w:rPr>
          <w:rFonts w:eastAsia="Book Antiqua"/>
          <w:b/>
          <w:bCs/>
          <w:spacing w:val="4"/>
          <w:w w:val="106"/>
          <w:sz w:val="28"/>
          <w:szCs w:val="28"/>
        </w:rPr>
      </w:pPr>
    </w:p>
    <w:p w:rsidR="00F225B0" w:rsidRPr="00346235" w:rsidRDefault="00F225B0" w:rsidP="00F225B0">
      <w:pPr>
        <w:widowControl w:val="0"/>
        <w:tabs>
          <w:tab w:val="left" w:pos="2380"/>
        </w:tabs>
        <w:spacing w:before="5"/>
        <w:ind w:right="-20"/>
        <w:jc w:val="both"/>
        <w:rPr>
          <w:rFonts w:eastAsia="Book Antiqua"/>
          <w:b/>
          <w:bCs/>
          <w:spacing w:val="4"/>
          <w:w w:val="106"/>
          <w:sz w:val="28"/>
          <w:szCs w:val="28"/>
        </w:rPr>
      </w:pPr>
    </w:p>
    <w:p w:rsidR="00F225B0" w:rsidRPr="00346235" w:rsidRDefault="00F225B0" w:rsidP="00F225B0">
      <w:pPr>
        <w:widowControl w:val="0"/>
        <w:tabs>
          <w:tab w:val="left" w:pos="2380"/>
        </w:tabs>
        <w:spacing w:before="5"/>
        <w:ind w:right="-20"/>
        <w:jc w:val="both"/>
        <w:rPr>
          <w:rFonts w:eastAsia="Book Antiqua"/>
          <w:b/>
          <w:bCs/>
          <w:spacing w:val="4"/>
          <w:w w:val="106"/>
          <w:sz w:val="28"/>
          <w:szCs w:val="28"/>
        </w:rPr>
      </w:pPr>
    </w:p>
    <w:p w:rsidR="00F225B0" w:rsidRPr="00346235" w:rsidRDefault="00F225B0" w:rsidP="00F225B0">
      <w:pPr>
        <w:widowControl w:val="0"/>
        <w:tabs>
          <w:tab w:val="left" w:pos="2380"/>
        </w:tabs>
        <w:spacing w:before="5"/>
        <w:ind w:right="-20"/>
        <w:jc w:val="both"/>
        <w:rPr>
          <w:rFonts w:eastAsia="Book Antiqua"/>
          <w:b/>
          <w:bCs/>
          <w:spacing w:val="4"/>
          <w:w w:val="106"/>
          <w:sz w:val="28"/>
          <w:szCs w:val="28"/>
        </w:rPr>
      </w:pPr>
    </w:p>
    <w:p w:rsidR="00F225B0" w:rsidRPr="00346235" w:rsidRDefault="00F225B0" w:rsidP="00F225B0">
      <w:pPr>
        <w:widowControl w:val="0"/>
        <w:tabs>
          <w:tab w:val="left" w:pos="2380"/>
        </w:tabs>
        <w:spacing w:before="5"/>
        <w:ind w:right="-20"/>
        <w:jc w:val="both"/>
        <w:rPr>
          <w:rFonts w:eastAsia="Book Antiqua"/>
          <w:b/>
          <w:bCs/>
          <w:spacing w:val="4"/>
          <w:w w:val="106"/>
          <w:sz w:val="28"/>
          <w:szCs w:val="28"/>
        </w:rPr>
      </w:pPr>
    </w:p>
    <w:p w:rsidR="00F225B0" w:rsidRPr="00346235" w:rsidRDefault="00F225B0" w:rsidP="00F225B0">
      <w:pPr>
        <w:widowControl w:val="0"/>
        <w:tabs>
          <w:tab w:val="left" w:pos="2380"/>
        </w:tabs>
        <w:spacing w:before="5"/>
        <w:ind w:right="-20"/>
        <w:jc w:val="both"/>
        <w:rPr>
          <w:rFonts w:eastAsia="Book Antiqua"/>
          <w:b/>
          <w:bCs/>
          <w:spacing w:val="4"/>
          <w:w w:val="106"/>
          <w:sz w:val="28"/>
          <w:szCs w:val="28"/>
        </w:rPr>
      </w:pPr>
    </w:p>
    <w:p w:rsidR="00F225B0" w:rsidRPr="00346235" w:rsidRDefault="00F225B0" w:rsidP="00F225B0">
      <w:pPr>
        <w:widowControl w:val="0"/>
        <w:tabs>
          <w:tab w:val="left" w:pos="2380"/>
        </w:tabs>
        <w:spacing w:before="5"/>
        <w:ind w:right="-20"/>
        <w:jc w:val="both"/>
        <w:rPr>
          <w:rFonts w:eastAsia="Book Antiqua"/>
          <w:b/>
          <w:bCs/>
          <w:spacing w:val="4"/>
          <w:w w:val="106"/>
          <w:sz w:val="28"/>
          <w:szCs w:val="28"/>
        </w:rPr>
      </w:pPr>
    </w:p>
    <w:p w:rsidR="00F225B0" w:rsidRPr="00346235" w:rsidRDefault="00F225B0" w:rsidP="00F225B0"/>
    <w:p w:rsidR="00F225B0" w:rsidRPr="00346235" w:rsidRDefault="00F225B0" w:rsidP="00F225B0"/>
    <w:p w:rsidR="00F225B0" w:rsidRPr="00346235" w:rsidRDefault="00F225B0" w:rsidP="00F225B0"/>
    <w:p w:rsidR="00F225B0" w:rsidRPr="00346235" w:rsidRDefault="00F225B0" w:rsidP="00F225B0"/>
    <w:p w:rsidR="00F225B0" w:rsidRPr="00346235" w:rsidRDefault="00F225B0" w:rsidP="00F225B0"/>
    <w:p w:rsidR="00F225B0" w:rsidRPr="00346235" w:rsidRDefault="00F225B0" w:rsidP="00F225B0"/>
    <w:p w:rsidR="00F225B0" w:rsidRPr="00346235" w:rsidRDefault="00F225B0" w:rsidP="00F225B0"/>
    <w:p w:rsidR="00F225B0" w:rsidRPr="00346235" w:rsidRDefault="00F225B0" w:rsidP="00F225B0">
      <w:pPr>
        <w:spacing w:line="390" w:lineRule="exact"/>
        <w:rPr>
          <w:sz w:val="24"/>
          <w:szCs w:val="24"/>
        </w:rPr>
      </w:pPr>
    </w:p>
    <w:p w:rsidR="00F225B0" w:rsidRPr="00346235" w:rsidRDefault="00F225B0" w:rsidP="00F225B0">
      <w:pPr>
        <w:rPr>
          <w:b/>
          <w:bCs/>
          <w:sz w:val="28"/>
          <w:szCs w:val="28"/>
        </w:rPr>
      </w:pPr>
    </w:p>
    <w:p w:rsidR="00F225B0" w:rsidRPr="00346235" w:rsidRDefault="00F225B0" w:rsidP="00F225B0">
      <w:pPr>
        <w:rPr>
          <w:b/>
          <w:bCs/>
          <w:sz w:val="28"/>
          <w:szCs w:val="28"/>
        </w:rPr>
      </w:pPr>
    </w:p>
    <w:p w:rsidR="00F225B0" w:rsidRPr="00346235" w:rsidRDefault="00F225B0" w:rsidP="00F225B0">
      <w:pPr>
        <w:rPr>
          <w:b/>
          <w:bCs/>
          <w:sz w:val="28"/>
          <w:szCs w:val="28"/>
        </w:rPr>
      </w:pPr>
    </w:p>
    <w:p w:rsidR="00F225B0" w:rsidRPr="00346235" w:rsidRDefault="00F225B0" w:rsidP="00F225B0">
      <w:pPr>
        <w:rPr>
          <w:b/>
          <w:bCs/>
          <w:sz w:val="28"/>
          <w:szCs w:val="28"/>
        </w:rPr>
      </w:pPr>
    </w:p>
    <w:p w:rsidR="00F225B0" w:rsidRPr="00346235" w:rsidRDefault="00F225B0" w:rsidP="00F225B0">
      <w:pPr>
        <w:rPr>
          <w:b/>
          <w:bCs/>
          <w:sz w:val="28"/>
          <w:szCs w:val="28"/>
        </w:rPr>
      </w:pPr>
    </w:p>
    <w:p w:rsidR="00F225B0" w:rsidRPr="00346235" w:rsidRDefault="00F225B0" w:rsidP="00F225B0">
      <w:pPr>
        <w:rPr>
          <w:b/>
          <w:bCs/>
          <w:sz w:val="28"/>
          <w:szCs w:val="28"/>
        </w:rPr>
      </w:pPr>
    </w:p>
    <w:p w:rsidR="00F225B0" w:rsidRDefault="00F225B0" w:rsidP="00F225B0">
      <w:pPr>
        <w:rPr>
          <w:b/>
          <w:bCs/>
          <w:sz w:val="28"/>
          <w:szCs w:val="28"/>
        </w:rPr>
      </w:pPr>
    </w:p>
    <w:p w:rsidR="00F225B0" w:rsidRDefault="00F225B0" w:rsidP="00F225B0">
      <w:pPr>
        <w:rPr>
          <w:b/>
          <w:bCs/>
          <w:sz w:val="28"/>
          <w:szCs w:val="28"/>
        </w:rPr>
      </w:pPr>
    </w:p>
    <w:p w:rsidR="00F225B0" w:rsidRDefault="00F225B0" w:rsidP="00F225B0">
      <w:pPr>
        <w:rPr>
          <w:b/>
          <w:bCs/>
          <w:sz w:val="28"/>
          <w:szCs w:val="28"/>
        </w:rPr>
      </w:pPr>
    </w:p>
    <w:p w:rsidR="00F225B0" w:rsidRDefault="00F225B0" w:rsidP="00F225B0">
      <w:pPr>
        <w:rPr>
          <w:b/>
          <w:bCs/>
          <w:sz w:val="28"/>
          <w:szCs w:val="28"/>
        </w:rPr>
      </w:pPr>
    </w:p>
    <w:p w:rsidR="00F225B0" w:rsidRDefault="00F225B0" w:rsidP="00F225B0">
      <w:pPr>
        <w:rPr>
          <w:b/>
          <w:bCs/>
          <w:sz w:val="28"/>
          <w:szCs w:val="28"/>
        </w:rPr>
      </w:pPr>
    </w:p>
    <w:p w:rsidR="00F225B0" w:rsidRDefault="00F225B0" w:rsidP="00F225B0">
      <w:pPr>
        <w:rPr>
          <w:b/>
          <w:bCs/>
          <w:sz w:val="28"/>
          <w:szCs w:val="28"/>
        </w:rPr>
      </w:pPr>
    </w:p>
    <w:p w:rsidR="00F225B0" w:rsidRDefault="00F225B0" w:rsidP="00F225B0">
      <w:pPr>
        <w:rPr>
          <w:b/>
          <w:bCs/>
          <w:sz w:val="28"/>
          <w:szCs w:val="28"/>
        </w:rPr>
      </w:pPr>
    </w:p>
    <w:p w:rsidR="00F225B0" w:rsidRDefault="00F225B0" w:rsidP="00F225B0">
      <w:pPr>
        <w:rPr>
          <w:b/>
          <w:bCs/>
          <w:sz w:val="28"/>
          <w:szCs w:val="28"/>
        </w:rPr>
      </w:pPr>
    </w:p>
    <w:p w:rsidR="00F225B0" w:rsidRPr="00346235" w:rsidRDefault="00F225B0" w:rsidP="00F225B0">
      <w:pPr>
        <w:rPr>
          <w:b/>
          <w:bCs/>
          <w:sz w:val="28"/>
          <w:szCs w:val="28"/>
        </w:rPr>
      </w:pPr>
    </w:p>
    <w:p w:rsidR="00F225B0" w:rsidRPr="00346235" w:rsidRDefault="00F225B0" w:rsidP="00F225B0">
      <w:pPr>
        <w:rPr>
          <w:b/>
          <w:bCs/>
          <w:sz w:val="28"/>
          <w:szCs w:val="28"/>
        </w:rPr>
      </w:pPr>
    </w:p>
    <w:p w:rsidR="00F225B0" w:rsidRPr="00346235" w:rsidRDefault="00F225B0" w:rsidP="00E035F5">
      <w:pPr>
        <w:numPr>
          <w:ilvl w:val="0"/>
          <w:numId w:val="93"/>
        </w:numPr>
        <w:ind w:left="360" w:hanging="360"/>
        <w:rPr>
          <w:sz w:val="20"/>
          <w:szCs w:val="20"/>
        </w:rPr>
      </w:pPr>
      <w:bookmarkStart w:id="1" w:name="INTRODUCTION"/>
      <w:r w:rsidRPr="00346235">
        <w:rPr>
          <w:b/>
          <w:bCs/>
          <w:sz w:val="28"/>
          <w:szCs w:val="28"/>
        </w:rPr>
        <w:t>INTRODUCTION</w:t>
      </w:r>
    </w:p>
    <w:bookmarkEnd w:id="1"/>
    <w:p w:rsidR="00F225B0" w:rsidRPr="00346235" w:rsidRDefault="00F225B0" w:rsidP="00F225B0">
      <w:pPr>
        <w:spacing w:line="396" w:lineRule="exact"/>
        <w:rPr>
          <w:sz w:val="24"/>
          <w:szCs w:val="24"/>
        </w:rPr>
      </w:pPr>
    </w:p>
    <w:p w:rsidR="00F225B0" w:rsidRPr="00346235" w:rsidRDefault="00F225B0" w:rsidP="00F225B0">
      <w:pPr>
        <w:spacing w:line="266" w:lineRule="auto"/>
        <w:ind w:right="40" w:firstLine="720"/>
        <w:jc w:val="both"/>
        <w:rPr>
          <w:sz w:val="20"/>
          <w:szCs w:val="20"/>
        </w:rPr>
      </w:pPr>
      <w:r w:rsidRPr="00346235">
        <w:rPr>
          <w:sz w:val="24"/>
          <w:szCs w:val="24"/>
        </w:rPr>
        <w:t xml:space="preserve">India has one of the largest and diverse education systems in the world. Privatization, widespread expansion, increased autonomy and introduction of </w:t>
      </w:r>
      <w:proofErr w:type="spellStart"/>
      <w:r w:rsidRPr="00346235">
        <w:rPr>
          <w:sz w:val="24"/>
          <w:szCs w:val="24"/>
        </w:rPr>
        <w:t>Programmes</w:t>
      </w:r>
      <w:proofErr w:type="spellEnd"/>
      <w:r w:rsidRPr="00346235">
        <w:rPr>
          <w:sz w:val="24"/>
          <w:szCs w:val="24"/>
        </w:rPr>
        <w:t xml:space="preserve"> in new and emerging areas have improved access to higher education. At the same time, it has also led to widespread concern on the quality and relevance of the higher education. To address these concerns, the National Policy on Education (NPE, 1986) and the </w:t>
      </w:r>
      <w:proofErr w:type="spellStart"/>
      <w:r w:rsidRPr="00346235">
        <w:rPr>
          <w:sz w:val="24"/>
          <w:szCs w:val="24"/>
        </w:rPr>
        <w:t>Programme</w:t>
      </w:r>
      <w:proofErr w:type="spellEnd"/>
      <w:r w:rsidRPr="00346235">
        <w:rPr>
          <w:sz w:val="24"/>
          <w:szCs w:val="24"/>
        </w:rPr>
        <w:t xml:space="preserve"> of Action (</w:t>
      </w:r>
      <w:proofErr w:type="spellStart"/>
      <w:r w:rsidRPr="00346235">
        <w:rPr>
          <w:sz w:val="24"/>
          <w:szCs w:val="24"/>
        </w:rPr>
        <w:t>PoA</w:t>
      </w:r>
      <w:proofErr w:type="spellEnd"/>
      <w:r w:rsidRPr="00346235">
        <w:rPr>
          <w:sz w:val="24"/>
          <w:szCs w:val="24"/>
        </w:rPr>
        <w:t xml:space="preserve">, 1992) spelt out strategic plans for the policies, and advocated the establishment of an independent National accreditation agency. Consequently, the National Assessment and Accreditation Council (NAAC) </w:t>
      </w:r>
      <w:proofErr w:type="gramStart"/>
      <w:r w:rsidRPr="00346235">
        <w:rPr>
          <w:sz w:val="24"/>
          <w:szCs w:val="24"/>
        </w:rPr>
        <w:t>was</w:t>
      </w:r>
      <w:proofErr w:type="gramEnd"/>
      <w:r w:rsidRPr="00346235">
        <w:rPr>
          <w:sz w:val="24"/>
          <w:szCs w:val="24"/>
        </w:rPr>
        <w:t xml:space="preserve"> established in 1994 as an autonomous institution of the University Grants Commission (UGC), with its Headquarters in </w:t>
      </w:r>
      <w:proofErr w:type="spellStart"/>
      <w:r w:rsidRPr="00346235">
        <w:rPr>
          <w:sz w:val="24"/>
          <w:szCs w:val="24"/>
        </w:rPr>
        <w:t>Bengaluru</w:t>
      </w:r>
      <w:proofErr w:type="spellEnd"/>
      <w:r w:rsidRPr="00346235">
        <w:rPr>
          <w:sz w:val="24"/>
          <w:szCs w:val="24"/>
        </w:rPr>
        <w:t>, Karnataka. The mandate of NAAC is to make quality assurance as an integral part of the functioning of Higher Education Institutions (HEIs) and to motivate them to build a strong quality culture within.</w:t>
      </w:r>
    </w:p>
    <w:p w:rsidR="00F225B0" w:rsidRPr="00346235" w:rsidRDefault="00F225B0" w:rsidP="00F225B0">
      <w:pPr>
        <w:spacing w:line="194" w:lineRule="exact"/>
        <w:rPr>
          <w:sz w:val="24"/>
          <w:szCs w:val="24"/>
        </w:rPr>
      </w:pPr>
    </w:p>
    <w:p w:rsidR="00F225B0" w:rsidRPr="00346235" w:rsidRDefault="00F225B0" w:rsidP="00F225B0">
      <w:pPr>
        <w:spacing w:line="274" w:lineRule="auto"/>
        <w:ind w:firstLine="720"/>
        <w:jc w:val="both"/>
        <w:rPr>
          <w:sz w:val="24"/>
          <w:szCs w:val="24"/>
        </w:rPr>
      </w:pPr>
      <w:r w:rsidRPr="00346235">
        <w:rPr>
          <w:sz w:val="24"/>
          <w:szCs w:val="24"/>
        </w:rPr>
        <w:t xml:space="preserve">The NAAC functions through its General Council (GC) and Executive Committee (EC) comprising educational administrators, policy makers and senior academicians from a cross-section of Indian higher education system. The Chairperson of the UGC is the President of the GC of the NAAC, and the Chairperson of the EC is an eminent academician nominated by the President of GC (NAAC). The Director of NAAC is the academic and administrative head of NAAC and is the member-secretary of both the GC and the EC. In addition to the statutory bodies that steer its policies, expert advisory and consultative committees constituted from time to time and a committed team of core staff support and steer the activities of NAAC. </w:t>
      </w:r>
    </w:p>
    <w:p w:rsidR="00F225B0" w:rsidRPr="00346235" w:rsidRDefault="00F225B0" w:rsidP="00F225B0">
      <w:pPr>
        <w:spacing w:line="274" w:lineRule="auto"/>
        <w:ind w:firstLine="720"/>
        <w:jc w:val="both"/>
        <w:rPr>
          <w:sz w:val="24"/>
          <w:szCs w:val="24"/>
        </w:rPr>
      </w:pPr>
    </w:p>
    <w:p w:rsidR="00F225B0" w:rsidRPr="00346235" w:rsidRDefault="00F225B0" w:rsidP="00F225B0">
      <w:pPr>
        <w:rPr>
          <w:sz w:val="20"/>
          <w:szCs w:val="20"/>
        </w:rPr>
      </w:pPr>
      <w:bookmarkStart w:id="2" w:name="VisionandMission"/>
      <w:r w:rsidRPr="00346235">
        <w:rPr>
          <w:b/>
          <w:bCs/>
          <w:sz w:val="28"/>
          <w:szCs w:val="28"/>
        </w:rPr>
        <w:t>Vision, Mission and Core Values of NAAC</w:t>
      </w:r>
    </w:p>
    <w:bookmarkEnd w:id="2"/>
    <w:p w:rsidR="00F225B0" w:rsidRPr="00346235" w:rsidRDefault="00F225B0" w:rsidP="00F225B0">
      <w:pPr>
        <w:spacing w:line="280" w:lineRule="exact"/>
        <w:rPr>
          <w:sz w:val="24"/>
          <w:szCs w:val="24"/>
        </w:rPr>
      </w:pPr>
    </w:p>
    <w:p w:rsidR="00F225B0" w:rsidRPr="00346235" w:rsidRDefault="00F225B0" w:rsidP="00F225B0">
      <w:pPr>
        <w:rPr>
          <w:sz w:val="20"/>
          <w:szCs w:val="20"/>
        </w:rPr>
      </w:pPr>
      <w:r w:rsidRPr="00346235">
        <w:rPr>
          <w:b/>
          <w:bCs/>
          <w:sz w:val="28"/>
          <w:szCs w:val="28"/>
        </w:rPr>
        <w:t>The vision of NAAC is:</w:t>
      </w:r>
    </w:p>
    <w:p w:rsidR="00F225B0" w:rsidRPr="00346235" w:rsidRDefault="00F225B0" w:rsidP="00F225B0">
      <w:pPr>
        <w:spacing w:line="300" w:lineRule="exact"/>
        <w:rPr>
          <w:sz w:val="24"/>
          <w:szCs w:val="24"/>
        </w:rPr>
      </w:pPr>
    </w:p>
    <w:p w:rsidR="00F225B0" w:rsidRPr="00346235" w:rsidRDefault="00F225B0" w:rsidP="00F225B0">
      <w:pPr>
        <w:spacing w:line="281" w:lineRule="auto"/>
        <w:ind w:right="40"/>
        <w:rPr>
          <w:sz w:val="20"/>
          <w:szCs w:val="20"/>
        </w:rPr>
      </w:pPr>
      <w:r w:rsidRPr="00346235">
        <w:rPr>
          <w:i/>
          <w:iCs/>
          <w:sz w:val="24"/>
          <w:szCs w:val="24"/>
        </w:rPr>
        <w:t>To make quality the defining element of higher education in India through a combination of self and external quality evaluation, promotion and sustenance initiatives.</w:t>
      </w:r>
    </w:p>
    <w:p w:rsidR="00F225B0" w:rsidRPr="00346235" w:rsidRDefault="00F225B0" w:rsidP="00F225B0">
      <w:pPr>
        <w:spacing w:line="281" w:lineRule="auto"/>
        <w:ind w:right="40"/>
        <w:rPr>
          <w:sz w:val="6"/>
          <w:szCs w:val="6"/>
        </w:rPr>
      </w:pPr>
    </w:p>
    <w:p w:rsidR="00F225B0" w:rsidRPr="00346235" w:rsidRDefault="00F225B0" w:rsidP="00F225B0">
      <w:pPr>
        <w:spacing w:line="266" w:lineRule="auto"/>
        <w:ind w:right="360"/>
        <w:rPr>
          <w:sz w:val="24"/>
          <w:szCs w:val="24"/>
        </w:rPr>
      </w:pPr>
      <w:r w:rsidRPr="00346235">
        <w:rPr>
          <w:b/>
          <w:sz w:val="28"/>
          <w:szCs w:val="24"/>
        </w:rPr>
        <w:t>The mission statements of NAAC are:</w:t>
      </w:r>
    </w:p>
    <w:p w:rsidR="00F225B0" w:rsidRPr="00346235" w:rsidRDefault="00F225B0" w:rsidP="00F225B0">
      <w:pPr>
        <w:spacing w:line="266" w:lineRule="auto"/>
        <w:ind w:right="360"/>
        <w:rPr>
          <w:sz w:val="12"/>
          <w:szCs w:val="12"/>
        </w:rPr>
      </w:pPr>
    </w:p>
    <w:p w:rsidR="00F225B0" w:rsidRPr="00346235" w:rsidRDefault="00F225B0" w:rsidP="00E035F5">
      <w:pPr>
        <w:numPr>
          <w:ilvl w:val="0"/>
          <w:numId w:val="85"/>
        </w:numPr>
        <w:tabs>
          <w:tab w:val="left" w:pos="720"/>
        </w:tabs>
        <w:spacing w:line="360" w:lineRule="auto"/>
        <w:ind w:left="342" w:right="580" w:hanging="360"/>
        <w:jc w:val="both"/>
        <w:rPr>
          <w:rFonts w:ascii="Symbol" w:eastAsia="Symbol" w:hAnsi="Symbol" w:cs="Symbol"/>
        </w:rPr>
      </w:pPr>
      <w:r w:rsidRPr="00346235">
        <w:rPr>
          <w:i/>
          <w:iCs/>
        </w:rPr>
        <w:t xml:space="preserve">To arrange for periodic assessment and accreditation of institutions of higher education or units thereof, or specific academic </w:t>
      </w:r>
      <w:proofErr w:type="spellStart"/>
      <w:r w:rsidRPr="00346235">
        <w:rPr>
          <w:i/>
          <w:iCs/>
        </w:rPr>
        <w:t>programmes</w:t>
      </w:r>
      <w:proofErr w:type="spellEnd"/>
      <w:r w:rsidRPr="00346235">
        <w:rPr>
          <w:i/>
          <w:iCs/>
        </w:rPr>
        <w:t xml:space="preserve"> or projects;</w:t>
      </w:r>
    </w:p>
    <w:p w:rsidR="00F225B0" w:rsidRPr="00346235" w:rsidRDefault="00F225B0" w:rsidP="00E035F5">
      <w:pPr>
        <w:numPr>
          <w:ilvl w:val="0"/>
          <w:numId w:val="85"/>
        </w:numPr>
        <w:tabs>
          <w:tab w:val="left" w:pos="720"/>
        </w:tabs>
        <w:spacing w:line="360" w:lineRule="auto"/>
        <w:ind w:left="342" w:right="100" w:hanging="360"/>
        <w:jc w:val="both"/>
        <w:rPr>
          <w:rFonts w:ascii="Symbol" w:eastAsia="Symbol" w:hAnsi="Symbol" w:cs="Symbol"/>
        </w:rPr>
      </w:pPr>
      <w:r w:rsidRPr="00346235">
        <w:rPr>
          <w:i/>
          <w:iCs/>
        </w:rPr>
        <w:t>To stimulate the academic environment for promotion of quality in teaching-learning and research in higher education institutions;</w:t>
      </w:r>
    </w:p>
    <w:p w:rsidR="00F225B0" w:rsidRPr="00346235" w:rsidRDefault="00F225B0" w:rsidP="00E035F5">
      <w:pPr>
        <w:numPr>
          <w:ilvl w:val="0"/>
          <w:numId w:val="85"/>
        </w:numPr>
        <w:tabs>
          <w:tab w:val="left" w:pos="720"/>
        </w:tabs>
        <w:spacing w:line="360" w:lineRule="auto"/>
        <w:ind w:left="342" w:hanging="360"/>
        <w:jc w:val="both"/>
        <w:rPr>
          <w:rFonts w:ascii="Symbol" w:eastAsia="Symbol" w:hAnsi="Symbol" w:cs="Symbol"/>
        </w:rPr>
      </w:pPr>
      <w:r w:rsidRPr="00346235">
        <w:rPr>
          <w:i/>
          <w:iCs/>
        </w:rPr>
        <w:t>To encourage self-evaluation, accountability, autonomy and innovations in higher education;</w:t>
      </w:r>
    </w:p>
    <w:p w:rsidR="00F225B0" w:rsidRPr="00346235" w:rsidRDefault="00F225B0" w:rsidP="00E035F5">
      <w:pPr>
        <w:numPr>
          <w:ilvl w:val="0"/>
          <w:numId w:val="85"/>
        </w:numPr>
        <w:tabs>
          <w:tab w:val="left" w:pos="720"/>
        </w:tabs>
        <w:spacing w:line="360" w:lineRule="auto"/>
        <w:ind w:left="342" w:hanging="360"/>
        <w:jc w:val="both"/>
        <w:rPr>
          <w:rFonts w:ascii="Symbol" w:eastAsia="Symbol" w:hAnsi="Symbol" w:cs="Symbol"/>
        </w:rPr>
      </w:pPr>
      <w:r w:rsidRPr="00346235">
        <w:rPr>
          <w:i/>
          <w:iCs/>
        </w:rPr>
        <w:t xml:space="preserve">To undertake quality-related research studies, consultancy and training </w:t>
      </w:r>
      <w:proofErr w:type="spellStart"/>
      <w:r w:rsidRPr="00346235">
        <w:rPr>
          <w:i/>
          <w:iCs/>
        </w:rPr>
        <w:t>programmes</w:t>
      </w:r>
      <w:proofErr w:type="spellEnd"/>
      <w:r w:rsidRPr="00346235">
        <w:rPr>
          <w:i/>
          <w:iCs/>
        </w:rPr>
        <w:t>, and</w:t>
      </w:r>
    </w:p>
    <w:p w:rsidR="00F225B0" w:rsidRPr="00346235" w:rsidRDefault="00F225B0" w:rsidP="00E035F5">
      <w:pPr>
        <w:numPr>
          <w:ilvl w:val="0"/>
          <w:numId w:val="85"/>
        </w:numPr>
        <w:tabs>
          <w:tab w:val="left" w:pos="720"/>
        </w:tabs>
        <w:spacing w:line="360" w:lineRule="auto"/>
        <w:ind w:left="342" w:right="500" w:hanging="360"/>
        <w:jc w:val="both"/>
        <w:rPr>
          <w:rFonts w:ascii="Symbol" w:eastAsia="Symbol" w:hAnsi="Symbol" w:cs="Symbol"/>
        </w:rPr>
      </w:pPr>
      <w:r w:rsidRPr="00346235">
        <w:rPr>
          <w:i/>
          <w:iCs/>
        </w:rPr>
        <w:t>To collaborate with other stakeholders of higher education for quality evaluation, promotion and sustenance.</w:t>
      </w:r>
    </w:p>
    <w:p w:rsidR="00F225B0" w:rsidRPr="00346235" w:rsidRDefault="00F225B0" w:rsidP="00F225B0">
      <w:pPr>
        <w:tabs>
          <w:tab w:val="left" w:pos="720"/>
        </w:tabs>
        <w:spacing w:line="251" w:lineRule="auto"/>
        <w:ind w:right="500"/>
        <w:jc w:val="both"/>
        <w:rPr>
          <w:i/>
          <w:iCs/>
        </w:rPr>
      </w:pPr>
    </w:p>
    <w:p w:rsidR="00F225B0" w:rsidRPr="00346235" w:rsidRDefault="00F225B0" w:rsidP="00F225B0">
      <w:pPr>
        <w:spacing w:line="266" w:lineRule="auto"/>
        <w:ind w:right="77"/>
        <w:jc w:val="both"/>
        <w:rPr>
          <w:sz w:val="24"/>
          <w:szCs w:val="24"/>
        </w:rPr>
      </w:pPr>
      <w:r w:rsidRPr="00346235">
        <w:rPr>
          <w:sz w:val="24"/>
          <w:szCs w:val="24"/>
        </w:rPr>
        <w:lastRenderedPageBreak/>
        <w:t>These mission statements aim at translating the NAAC’s vision into focused action plans, and define NAAC’s engagement with Higher Education Institutions for ushering a quality culture in them.  Striving to achieve its goals as guided by its vision and mission statements, NAAC primarily focuses on assessment of the quality of higher education institutions in the country. The NAAC methodology for Assessment and Accreditation is specifically designed taking into account the good practices of Quality Assurance (QA) agencies across the world and consists of an initial self-assessment by the institution and a subsequent external peer assessment organized by NAAC.</w:t>
      </w:r>
    </w:p>
    <w:p w:rsidR="00F225B0" w:rsidRPr="00346235" w:rsidRDefault="00F225B0" w:rsidP="00F225B0">
      <w:pPr>
        <w:spacing w:line="269" w:lineRule="auto"/>
        <w:ind w:right="40"/>
        <w:jc w:val="both"/>
        <w:rPr>
          <w:sz w:val="20"/>
          <w:szCs w:val="20"/>
        </w:rPr>
      </w:pPr>
    </w:p>
    <w:p w:rsidR="00F225B0" w:rsidRPr="00346235" w:rsidRDefault="00F225B0" w:rsidP="00F225B0">
      <w:pPr>
        <w:rPr>
          <w:sz w:val="20"/>
          <w:szCs w:val="20"/>
        </w:rPr>
      </w:pPr>
      <w:bookmarkStart w:id="3" w:name="CoreValues"/>
      <w:r w:rsidRPr="00346235">
        <w:rPr>
          <w:b/>
          <w:bCs/>
          <w:sz w:val="28"/>
          <w:szCs w:val="28"/>
        </w:rPr>
        <w:t>The Core Values of NAAC</w:t>
      </w:r>
    </w:p>
    <w:bookmarkEnd w:id="3"/>
    <w:p w:rsidR="00F225B0" w:rsidRPr="00346235" w:rsidRDefault="00F225B0" w:rsidP="00F225B0">
      <w:pPr>
        <w:spacing w:line="274" w:lineRule="auto"/>
        <w:ind w:firstLine="720"/>
        <w:jc w:val="both"/>
        <w:rPr>
          <w:sz w:val="24"/>
          <w:szCs w:val="24"/>
        </w:rPr>
      </w:pPr>
    </w:p>
    <w:p w:rsidR="00F225B0" w:rsidRPr="00346235" w:rsidRDefault="00F225B0" w:rsidP="00F225B0">
      <w:pPr>
        <w:spacing w:line="274" w:lineRule="auto"/>
        <w:ind w:firstLine="720"/>
        <w:jc w:val="both"/>
        <w:rPr>
          <w:sz w:val="20"/>
          <w:szCs w:val="20"/>
        </w:rPr>
      </w:pPr>
      <w:r w:rsidRPr="00346235">
        <w:rPr>
          <w:sz w:val="24"/>
          <w:szCs w:val="24"/>
        </w:rPr>
        <w:t>Throughout the world, Higher Education Institutions (HEIs) function in a dynamic environment. Considering the need to expand the system of higher education in the country, the impact of modern technology on the educational delivery, the increasing private participation in higher education and the impact of globalization (including liberal cross-border and trans-national educational imperatives), NAAC envisages marked changes in the Indian higher education system. These changes and the consequent shift in values have been taken into cognizance by NAAC while formulating its Core Values. Accordingly, to ensure external and internal probity, validity and credibility, the QA process of NAAC is grounded within a value framework which is suitable and appropriate to the National context.</w:t>
      </w:r>
    </w:p>
    <w:p w:rsidR="00F225B0" w:rsidRPr="00346235" w:rsidRDefault="00F225B0" w:rsidP="00F225B0">
      <w:pPr>
        <w:spacing w:line="220" w:lineRule="exact"/>
        <w:rPr>
          <w:sz w:val="20"/>
          <w:szCs w:val="20"/>
        </w:rPr>
      </w:pPr>
    </w:p>
    <w:p w:rsidR="00F225B0" w:rsidRPr="00346235" w:rsidRDefault="00F225B0" w:rsidP="00F225B0">
      <w:pPr>
        <w:ind w:right="-14"/>
        <w:rPr>
          <w:sz w:val="24"/>
          <w:szCs w:val="24"/>
        </w:rPr>
      </w:pPr>
      <w:r w:rsidRPr="00346235">
        <w:rPr>
          <w:sz w:val="24"/>
          <w:szCs w:val="24"/>
        </w:rPr>
        <w:t xml:space="preserve">The accreditation framework of NAAC is based on </w:t>
      </w:r>
      <w:r w:rsidRPr="00346235">
        <w:rPr>
          <w:b/>
          <w:sz w:val="24"/>
          <w:szCs w:val="24"/>
        </w:rPr>
        <w:t>FIVE CORE VALUES</w:t>
      </w:r>
      <w:r w:rsidRPr="00346235">
        <w:rPr>
          <w:sz w:val="24"/>
          <w:szCs w:val="24"/>
        </w:rPr>
        <w:t xml:space="preserve"> as detailed below:</w:t>
      </w:r>
    </w:p>
    <w:p w:rsidR="00F225B0" w:rsidRPr="00346235" w:rsidRDefault="00F225B0" w:rsidP="00F225B0">
      <w:pPr>
        <w:ind w:right="-14"/>
        <w:rPr>
          <w:sz w:val="24"/>
          <w:szCs w:val="24"/>
        </w:rPr>
      </w:pPr>
    </w:p>
    <w:p w:rsidR="00F225B0" w:rsidRPr="00346235" w:rsidRDefault="00F225B0" w:rsidP="00F225B0">
      <w:pPr>
        <w:spacing w:line="427" w:lineRule="auto"/>
        <w:ind w:right="-17"/>
        <w:rPr>
          <w:sz w:val="20"/>
          <w:szCs w:val="20"/>
        </w:rPr>
      </w:pPr>
      <w:r w:rsidRPr="00346235">
        <w:rPr>
          <w:b/>
          <w:bCs/>
          <w:sz w:val="24"/>
          <w:szCs w:val="24"/>
        </w:rPr>
        <w:t>(</w:t>
      </w:r>
      <w:proofErr w:type="spellStart"/>
      <w:r w:rsidRPr="00346235">
        <w:rPr>
          <w:b/>
          <w:bCs/>
          <w:sz w:val="24"/>
          <w:szCs w:val="24"/>
        </w:rPr>
        <w:t>i</w:t>
      </w:r>
      <w:proofErr w:type="spellEnd"/>
      <w:r w:rsidRPr="00346235">
        <w:rPr>
          <w:b/>
          <w:bCs/>
          <w:sz w:val="24"/>
          <w:szCs w:val="24"/>
        </w:rPr>
        <w:t>) Contributing to National Development</w:t>
      </w:r>
    </w:p>
    <w:p w:rsidR="00F225B0" w:rsidRPr="00346235" w:rsidRDefault="00F225B0" w:rsidP="00F225B0">
      <w:pPr>
        <w:spacing w:line="31"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Most of the HEIs have a remarkable capacity to adapt to changes and at the same time, pursue the goals and objectives that they have set forth for themselves. Contributing to National development has always been an implicit goal of Indian HEIs. The role of HEIs is significant in human resource development and capacity building of individuals, to cater to the needs of the economy, society and the country as a whole, thereby, contributing to the development of the Nation. Serving the cause of social justice, ensuring equity and increasing access to higher education are a few ways by which HEIs can contribute to the National development. It is therefore appropriate that the Assessment and Accreditation (A&amp;A) process of NAAC looks into the ways HEIs have been responding to and contributing towards National development.</w:t>
      </w:r>
    </w:p>
    <w:p w:rsidR="00F225B0" w:rsidRPr="00346235" w:rsidRDefault="00F225B0" w:rsidP="00F225B0">
      <w:pPr>
        <w:spacing w:line="200" w:lineRule="exact"/>
        <w:rPr>
          <w:sz w:val="20"/>
          <w:szCs w:val="20"/>
        </w:rPr>
      </w:pPr>
    </w:p>
    <w:p w:rsidR="00F225B0" w:rsidRPr="00346235" w:rsidRDefault="00F225B0" w:rsidP="00F225B0">
      <w:pPr>
        <w:tabs>
          <w:tab w:val="left" w:pos="420"/>
        </w:tabs>
        <w:rPr>
          <w:sz w:val="20"/>
          <w:szCs w:val="20"/>
        </w:rPr>
      </w:pPr>
      <w:r w:rsidRPr="00346235">
        <w:rPr>
          <w:b/>
          <w:bCs/>
          <w:sz w:val="24"/>
          <w:szCs w:val="24"/>
        </w:rPr>
        <w:t>(ii)</w:t>
      </w:r>
      <w:r w:rsidRPr="00346235">
        <w:rPr>
          <w:b/>
          <w:bCs/>
          <w:sz w:val="24"/>
          <w:szCs w:val="24"/>
        </w:rPr>
        <w:tab/>
        <w:t>Fostering Global Competencies among Students</w:t>
      </w:r>
    </w:p>
    <w:p w:rsidR="00F225B0" w:rsidRPr="00346235" w:rsidRDefault="00F225B0" w:rsidP="00F225B0">
      <w:pPr>
        <w:spacing w:line="243" w:lineRule="exact"/>
        <w:rPr>
          <w:sz w:val="20"/>
          <w:szCs w:val="20"/>
        </w:rPr>
      </w:pPr>
    </w:p>
    <w:p w:rsidR="00F225B0" w:rsidRPr="00346235" w:rsidRDefault="00F225B0" w:rsidP="00F225B0">
      <w:pPr>
        <w:spacing w:line="274" w:lineRule="auto"/>
        <w:ind w:firstLine="720"/>
        <w:jc w:val="both"/>
        <w:rPr>
          <w:sz w:val="24"/>
          <w:szCs w:val="24"/>
        </w:rPr>
      </w:pPr>
      <w:r w:rsidRPr="00346235">
        <w:rPr>
          <w:sz w:val="24"/>
          <w:szCs w:val="24"/>
        </w:rPr>
        <w:t xml:space="preserve">The spiraling academic, technical and technological developments at the global level also warrant that the NAAC includes in its scope of assessment skill development of students, on par with their counterparts elsewhere in the world. With liberalization and globalization of economic activities, the need to develop skilled human resources of a high caliber is imperative. Consequently, the demand for internationally-acceptable standards in higher education is implicit. Therefore, the accreditation process of NAAC needs to examine the role of HEIs in preparing the students to achieve core competencies to face the global challenges successfully. This requires that the HEIs be innovative, creative and entrepreneurial in their approach. Towards achieving this, HEIs may establish collaborations with industries, network with the neighborhood </w:t>
      </w:r>
      <w:r w:rsidRPr="00346235">
        <w:rPr>
          <w:sz w:val="24"/>
          <w:szCs w:val="24"/>
        </w:rPr>
        <w:lastRenderedPageBreak/>
        <w:t>agencies/bodies and foster a closer relationship between the “world of competent-learning” and the “world of skilled work”.</w:t>
      </w:r>
    </w:p>
    <w:p w:rsidR="00F225B0" w:rsidRPr="00346235" w:rsidRDefault="00F225B0" w:rsidP="00F225B0">
      <w:pPr>
        <w:rPr>
          <w:b/>
          <w:bCs/>
          <w:sz w:val="24"/>
          <w:szCs w:val="24"/>
        </w:rPr>
      </w:pPr>
    </w:p>
    <w:p w:rsidR="00F225B0" w:rsidRPr="00346235" w:rsidRDefault="00F225B0" w:rsidP="00F225B0">
      <w:pPr>
        <w:rPr>
          <w:sz w:val="20"/>
          <w:szCs w:val="20"/>
        </w:rPr>
      </w:pPr>
      <w:r w:rsidRPr="00346235">
        <w:rPr>
          <w:b/>
          <w:bCs/>
          <w:sz w:val="24"/>
          <w:szCs w:val="24"/>
        </w:rPr>
        <w:t>(iii) Inculcating a Value System among Students</w:t>
      </w:r>
    </w:p>
    <w:p w:rsidR="00F225B0" w:rsidRPr="00346235" w:rsidRDefault="00F225B0" w:rsidP="00F225B0">
      <w:pPr>
        <w:spacing w:line="247" w:lineRule="exact"/>
        <w:rPr>
          <w:sz w:val="20"/>
          <w:szCs w:val="20"/>
        </w:rPr>
      </w:pPr>
    </w:p>
    <w:p w:rsidR="00F225B0" w:rsidRPr="00346235" w:rsidRDefault="00F225B0" w:rsidP="00F225B0">
      <w:pPr>
        <w:spacing w:line="275" w:lineRule="auto"/>
        <w:ind w:firstLine="720"/>
        <w:jc w:val="both"/>
        <w:rPr>
          <w:sz w:val="20"/>
          <w:szCs w:val="20"/>
        </w:rPr>
      </w:pPr>
      <w:r w:rsidRPr="00346235">
        <w:rPr>
          <w:sz w:val="24"/>
          <w:szCs w:val="24"/>
        </w:rPr>
        <w:t xml:space="preserve">Although skill development is crucial to the success of students in the job market, skills are of less value in the absence of appropriate value systems. The HEIs have to shoulder the responsibility of inculcating desirable value systems among students. In a country like India, with cultural pluralities and diversities, it is essential that students imbibe appropriate values commensurate with the social, cultural, economic and environmental realities, at the local, national and universal levels. Whatever </w:t>
      </w:r>
      <w:proofErr w:type="gramStart"/>
      <w:r w:rsidRPr="00346235">
        <w:rPr>
          <w:sz w:val="24"/>
          <w:szCs w:val="24"/>
        </w:rPr>
        <w:t>be</w:t>
      </w:r>
      <w:proofErr w:type="gramEnd"/>
      <w:r w:rsidRPr="00346235">
        <w:rPr>
          <w:sz w:val="24"/>
          <w:szCs w:val="24"/>
        </w:rPr>
        <w:t xml:space="preserve"> the pluralities and diversities that exist in the country, there is a persisting concern for inculcating the core universal values such as truth and righteousness, apart from other values emphasized in the various policy documents of the country. The seeds of values such as cooperation and mutual understanding during the early stages of education have to be reiterated and re-emphasized at the higher education level also, through appropriate learning experiences and opportunities. The NAAC assessment therefore examines how these essential and desirable values are being inculcated in the students, by the HEIs.</w:t>
      </w:r>
    </w:p>
    <w:p w:rsidR="00F225B0" w:rsidRPr="00346235" w:rsidRDefault="00F225B0" w:rsidP="00F225B0">
      <w:pPr>
        <w:spacing w:line="207" w:lineRule="exact"/>
        <w:rPr>
          <w:sz w:val="20"/>
          <w:szCs w:val="20"/>
        </w:rPr>
      </w:pPr>
    </w:p>
    <w:p w:rsidR="00F225B0" w:rsidRPr="00346235" w:rsidRDefault="00F225B0" w:rsidP="00F225B0">
      <w:pPr>
        <w:rPr>
          <w:sz w:val="20"/>
          <w:szCs w:val="20"/>
        </w:rPr>
      </w:pPr>
      <w:proofErr w:type="gramStart"/>
      <w:r w:rsidRPr="00346235">
        <w:rPr>
          <w:b/>
          <w:bCs/>
          <w:sz w:val="24"/>
          <w:szCs w:val="24"/>
        </w:rPr>
        <w:t>(iv) Promoting</w:t>
      </w:r>
      <w:proofErr w:type="gramEnd"/>
      <w:r w:rsidRPr="00346235">
        <w:rPr>
          <w:b/>
          <w:bCs/>
          <w:sz w:val="24"/>
          <w:szCs w:val="24"/>
        </w:rPr>
        <w:t xml:space="preserve"> the Use of Technology</w:t>
      </w:r>
    </w:p>
    <w:p w:rsidR="00F225B0" w:rsidRPr="00346235" w:rsidRDefault="00F225B0" w:rsidP="00F225B0">
      <w:pPr>
        <w:spacing w:line="250" w:lineRule="exact"/>
        <w:rPr>
          <w:sz w:val="20"/>
          <w:szCs w:val="20"/>
        </w:rPr>
      </w:pPr>
    </w:p>
    <w:p w:rsidR="00F225B0" w:rsidRPr="00346235" w:rsidRDefault="00F225B0" w:rsidP="00F225B0">
      <w:pPr>
        <w:spacing w:line="275" w:lineRule="auto"/>
        <w:ind w:firstLine="720"/>
        <w:jc w:val="both"/>
        <w:rPr>
          <w:sz w:val="20"/>
          <w:szCs w:val="20"/>
        </w:rPr>
      </w:pPr>
      <w:r w:rsidRPr="00346235">
        <w:rPr>
          <w:sz w:val="24"/>
          <w:szCs w:val="24"/>
        </w:rPr>
        <w:t>Most of the significant developments that one can observe today can be attributed to the impact of Science and Technology. While the advantages of using modern tools and technological innovations in the day-to-day-life are well recognized, the corresponding changes in the use of new technologies, for teaching-learning and governance of HEIs, leaves much to be desired. Technological advancement and innovations in educational transactions have to be undertaken by all HEIs, to make a visible impact on the academic development as well as administration. At a time when our educational institutions are expected to perform as good as their global partners, significant technological innovations have to be adopted. Traditional methods of delivering higher education have become less motivating to a large number of students. To keep pace with the developments in other spheres of human endeavor, HEIs have to enrich the learning experiences of their students by providing them with the state-of-the-art educational technologies. The campus community must be adequately prepared to make use of Information and Communication Technology (ICT) optimally. Conscious effort is also needed to invest in hardware and to orient the faculty suitably.</w:t>
      </w:r>
    </w:p>
    <w:p w:rsidR="00F225B0" w:rsidRPr="00346235" w:rsidRDefault="00F225B0" w:rsidP="00F225B0">
      <w:pPr>
        <w:spacing w:line="217"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 xml:space="preserve">In addition to using technology as a learning resource, managing the activities of the institution in a technology-enabled way will ensure effective institutional functioning. For example, documentation and data management in the HEIs are areas where the process of assessment by NAAC has made a significant impact. Moving towards electronic data management and having institutional website to provide ready and relevant information to </w:t>
      </w:r>
      <w:proofErr w:type="gramStart"/>
      <w:r w:rsidRPr="00346235">
        <w:rPr>
          <w:sz w:val="24"/>
          <w:szCs w:val="24"/>
        </w:rPr>
        <w:t>stakeholders,</w:t>
      </w:r>
      <w:proofErr w:type="gramEnd"/>
      <w:r w:rsidRPr="00346235">
        <w:rPr>
          <w:sz w:val="24"/>
          <w:szCs w:val="24"/>
        </w:rPr>
        <w:t xml:space="preserve"> are desirable steps in this direction. In other words, effective use of ICT in HEIs will be able to provide ICT literacy to the campus community, using ICT for resource sharing and networking, as well as adopting ICT-enabled administrative processes. Therefore, NAAC assessment would look at how the HEIs have put in place their electronic data management </w:t>
      </w:r>
      <w:r w:rsidRPr="00346235">
        <w:rPr>
          <w:sz w:val="24"/>
          <w:szCs w:val="24"/>
        </w:rPr>
        <w:lastRenderedPageBreak/>
        <w:t>systems, electronic resources and their access to internal and external stakeholders, particularly the student community.</w:t>
      </w:r>
    </w:p>
    <w:p w:rsidR="00F225B0" w:rsidRPr="00346235" w:rsidRDefault="00F225B0" w:rsidP="00F225B0">
      <w:pPr>
        <w:tabs>
          <w:tab w:val="left" w:pos="420"/>
        </w:tabs>
        <w:rPr>
          <w:b/>
          <w:bCs/>
          <w:sz w:val="24"/>
          <w:szCs w:val="24"/>
        </w:rPr>
      </w:pPr>
    </w:p>
    <w:p w:rsidR="00F225B0" w:rsidRPr="00346235" w:rsidRDefault="00F225B0" w:rsidP="00F225B0">
      <w:pPr>
        <w:tabs>
          <w:tab w:val="left" w:pos="420"/>
        </w:tabs>
        <w:rPr>
          <w:sz w:val="20"/>
          <w:szCs w:val="20"/>
        </w:rPr>
      </w:pPr>
      <w:r w:rsidRPr="00346235">
        <w:rPr>
          <w:b/>
          <w:bCs/>
          <w:sz w:val="24"/>
          <w:szCs w:val="24"/>
        </w:rPr>
        <w:t>(v)</w:t>
      </w:r>
      <w:r w:rsidRPr="00346235">
        <w:rPr>
          <w:b/>
          <w:bCs/>
          <w:sz w:val="24"/>
          <w:szCs w:val="24"/>
        </w:rPr>
        <w:tab/>
        <w:t>Quest for Excellence</w:t>
      </w:r>
    </w:p>
    <w:p w:rsidR="00F225B0" w:rsidRPr="00346235" w:rsidRDefault="00F225B0" w:rsidP="00F225B0">
      <w:pPr>
        <w:spacing w:line="219" w:lineRule="exact"/>
        <w:rPr>
          <w:sz w:val="20"/>
          <w:szCs w:val="20"/>
        </w:rPr>
      </w:pPr>
    </w:p>
    <w:p w:rsidR="00F225B0" w:rsidRPr="00346235" w:rsidRDefault="00F225B0" w:rsidP="00F225B0">
      <w:pPr>
        <w:spacing w:line="273" w:lineRule="auto"/>
        <w:ind w:right="40" w:firstLine="720"/>
        <w:jc w:val="both"/>
        <w:rPr>
          <w:sz w:val="20"/>
          <w:szCs w:val="20"/>
        </w:rPr>
      </w:pPr>
      <w:r w:rsidRPr="00346235">
        <w:rPr>
          <w:sz w:val="24"/>
          <w:szCs w:val="24"/>
        </w:rPr>
        <w:t xml:space="preserve">In contributing to nation-building and skill development of students, HEIs should demonstrate a drive to develop themselves into </w:t>
      </w:r>
      <w:proofErr w:type="spellStart"/>
      <w:r w:rsidRPr="00346235">
        <w:rPr>
          <w:sz w:val="24"/>
          <w:szCs w:val="24"/>
        </w:rPr>
        <w:t>centres</w:t>
      </w:r>
      <w:proofErr w:type="spellEnd"/>
      <w:r w:rsidRPr="00346235">
        <w:rPr>
          <w:sz w:val="24"/>
          <w:szCs w:val="24"/>
        </w:rPr>
        <w:t xml:space="preserve"> of excellence. Excellence in all that they do will contribute to the overall development of the system of higher education of the country as a whole. This ‘</w:t>
      </w:r>
      <w:r w:rsidRPr="00346235">
        <w:rPr>
          <w:i/>
          <w:sz w:val="24"/>
          <w:szCs w:val="24"/>
        </w:rPr>
        <w:t>Quest for Excellence</w:t>
      </w:r>
      <w:r w:rsidRPr="00346235">
        <w:rPr>
          <w:sz w:val="24"/>
          <w:szCs w:val="24"/>
        </w:rPr>
        <w:t>’ could start with the assessment or even earlier, by the establishment of the Steering Committee for the preparation of the Self - Study Report (SSR) of an institution and establishing an Internal Quality Assurance Cell (IQAC), to direct and oversee the quality-related activities of the HEI. Another step in this direction could be the identification of the strengths and weaknesses in the teaching and learning processes as carried out by the institution through a Quality Gap analysis and SWOC analysis of the institution.</w:t>
      </w:r>
    </w:p>
    <w:p w:rsidR="00F225B0" w:rsidRPr="00346235" w:rsidRDefault="00F225B0" w:rsidP="00F225B0">
      <w:pPr>
        <w:spacing w:line="191" w:lineRule="exact"/>
        <w:rPr>
          <w:sz w:val="20"/>
          <w:szCs w:val="20"/>
        </w:rPr>
      </w:pPr>
    </w:p>
    <w:p w:rsidR="00F225B0" w:rsidRPr="00346235" w:rsidRDefault="00F225B0" w:rsidP="00F225B0">
      <w:pPr>
        <w:spacing w:line="278" w:lineRule="auto"/>
        <w:ind w:right="40" w:firstLine="720"/>
        <w:jc w:val="both"/>
        <w:rPr>
          <w:sz w:val="20"/>
          <w:szCs w:val="20"/>
        </w:rPr>
      </w:pPr>
      <w:r w:rsidRPr="00346235">
        <w:rPr>
          <w:sz w:val="24"/>
          <w:szCs w:val="24"/>
        </w:rPr>
        <w:t>The five core values as outlined above form the foundation for the assessment of HEIs institutions that seek volunteer for assessment and accreditation by NAAC. The HEIs may also add their own core values to those of NAAC, in conformity with the goals and mission of the institution.</w:t>
      </w:r>
    </w:p>
    <w:p w:rsidR="00F225B0" w:rsidRPr="00346235" w:rsidRDefault="00F225B0" w:rsidP="00F225B0">
      <w:pPr>
        <w:spacing w:line="200" w:lineRule="exact"/>
        <w:rPr>
          <w:sz w:val="20"/>
          <w:szCs w:val="20"/>
        </w:rPr>
      </w:pPr>
    </w:p>
    <w:p w:rsidR="00F225B0" w:rsidRPr="00346235" w:rsidRDefault="00F225B0" w:rsidP="00F225B0">
      <w:pPr>
        <w:spacing w:line="208" w:lineRule="exact"/>
        <w:rPr>
          <w:sz w:val="20"/>
          <w:szCs w:val="20"/>
        </w:rPr>
      </w:pPr>
    </w:p>
    <w:p w:rsidR="00F225B0" w:rsidRPr="00346235" w:rsidRDefault="00F225B0" w:rsidP="00E035F5">
      <w:pPr>
        <w:pStyle w:val="NoSpacing"/>
        <w:numPr>
          <w:ilvl w:val="0"/>
          <w:numId w:val="93"/>
        </w:numPr>
        <w:ind w:left="360" w:hanging="360"/>
        <w:rPr>
          <w:rFonts w:ascii="Times New Roman" w:hAnsi="Times New Roman" w:cs="Times New Roman"/>
          <w:b/>
          <w:bCs/>
          <w:sz w:val="28"/>
          <w:szCs w:val="28"/>
        </w:rPr>
      </w:pPr>
      <w:bookmarkStart w:id="4" w:name="ASSESSMENTANDACCREDITATION"/>
      <w:r w:rsidRPr="00346235">
        <w:rPr>
          <w:rFonts w:ascii="Times New Roman" w:hAnsi="Times New Roman" w:cs="Times New Roman"/>
          <w:b/>
          <w:bCs/>
          <w:sz w:val="28"/>
          <w:szCs w:val="28"/>
        </w:rPr>
        <w:t xml:space="preserve">ASSESSMENT AND ACCREDITATION </w:t>
      </w:r>
      <w:bookmarkEnd w:id="4"/>
      <w:r w:rsidRPr="00346235">
        <w:rPr>
          <w:rFonts w:ascii="Times New Roman" w:hAnsi="Times New Roman" w:cs="Times New Roman"/>
          <w:b/>
          <w:bCs/>
          <w:sz w:val="28"/>
          <w:szCs w:val="28"/>
        </w:rPr>
        <w:t>OF HIGHER EDUCATION INSTITUTIONS</w:t>
      </w:r>
    </w:p>
    <w:p w:rsidR="00F225B0" w:rsidRPr="00346235" w:rsidRDefault="00F225B0" w:rsidP="00F225B0">
      <w:pPr>
        <w:spacing w:line="221" w:lineRule="exact"/>
        <w:rPr>
          <w:sz w:val="20"/>
          <w:szCs w:val="20"/>
        </w:rPr>
      </w:pPr>
    </w:p>
    <w:p w:rsidR="00F225B0" w:rsidRPr="00346235" w:rsidRDefault="00F225B0" w:rsidP="00F225B0">
      <w:pPr>
        <w:spacing w:line="275" w:lineRule="auto"/>
        <w:ind w:firstLine="720"/>
        <w:jc w:val="both"/>
        <w:rPr>
          <w:sz w:val="20"/>
          <w:szCs w:val="20"/>
        </w:rPr>
      </w:pPr>
      <w:r w:rsidRPr="00346235">
        <w:rPr>
          <w:sz w:val="24"/>
          <w:szCs w:val="24"/>
        </w:rPr>
        <w:t xml:space="preserve">The NAAC has been carrying out the process of quality assessment and accreditation of HEIs over the past over two decades. Several HEIs have gone through this process and a sizeable number has also undergone subsequent cycles of accreditation. True to its commitment for promoting quality culture in HEIs in consonance with the overall developments in the field of higher education in the outside world, NAAC has been striving to be sensitive to adequately reflect these in its processes. The A&amp;A process of NAAC </w:t>
      </w:r>
      <w:proofErr w:type="gramStart"/>
      <w:r w:rsidRPr="00346235">
        <w:rPr>
          <w:sz w:val="24"/>
          <w:szCs w:val="24"/>
        </w:rPr>
        <w:t>continues</w:t>
      </w:r>
      <w:proofErr w:type="gramEnd"/>
      <w:r w:rsidRPr="00346235">
        <w:rPr>
          <w:sz w:val="24"/>
          <w:szCs w:val="24"/>
        </w:rPr>
        <w:t xml:space="preserve"> to be an exercise in partnership with the HEI being assessed. As is known by now, the revision of the A&amp;A process of NAAC is an attempt to enhance such a partnership. Over the years, the feedback received from the HEIs and other stakeholders as well as the developments in the national scenario of HE – all have contributed in making appropriate revisions in the process so as to accelerate the process with greater rigor.</w:t>
      </w:r>
    </w:p>
    <w:p w:rsidR="00F225B0" w:rsidRPr="00346235" w:rsidRDefault="00F225B0" w:rsidP="00F225B0">
      <w:pPr>
        <w:spacing w:line="206" w:lineRule="exact"/>
        <w:rPr>
          <w:sz w:val="20"/>
          <w:szCs w:val="20"/>
        </w:rPr>
      </w:pPr>
    </w:p>
    <w:p w:rsidR="00F225B0" w:rsidRPr="00346235" w:rsidRDefault="00F225B0" w:rsidP="00F225B0">
      <w:pPr>
        <w:ind w:left="360"/>
        <w:rPr>
          <w:sz w:val="20"/>
          <w:szCs w:val="20"/>
        </w:rPr>
      </w:pPr>
      <w:bookmarkStart w:id="5" w:name="RevisedAssessment"/>
      <w:r w:rsidRPr="00346235">
        <w:rPr>
          <w:b/>
          <w:bCs/>
          <w:sz w:val="28"/>
          <w:szCs w:val="28"/>
        </w:rPr>
        <w:t xml:space="preserve">Revised Assessment </w:t>
      </w:r>
      <w:bookmarkEnd w:id="5"/>
      <w:r w:rsidRPr="00346235">
        <w:rPr>
          <w:b/>
          <w:bCs/>
          <w:sz w:val="28"/>
          <w:szCs w:val="28"/>
        </w:rPr>
        <w:t>and Accreditation</w:t>
      </w:r>
      <w:bookmarkStart w:id="6" w:name="_GoBack"/>
      <w:bookmarkEnd w:id="6"/>
      <w:r>
        <w:rPr>
          <w:b/>
          <w:bCs/>
          <w:sz w:val="28"/>
          <w:szCs w:val="28"/>
        </w:rPr>
        <w:t xml:space="preserve"> </w:t>
      </w:r>
      <w:r w:rsidRPr="00346235">
        <w:rPr>
          <w:rFonts w:ascii="Book Antiqua" w:hAnsi="Book Antiqua" w:cs="Calibri"/>
          <w:b/>
          <w:sz w:val="24"/>
          <w:szCs w:val="24"/>
          <w:lang w:eastAsia="en-IN" w:bidi="ar-SA"/>
        </w:rPr>
        <w:t>(A&amp;A)</w:t>
      </w:r>
      <w:r w:rsidRPr="00346235">
        <w:rPr>
          <w:b/>
          <w:bCs/>
          <w:sz w:val="28"/>
          <w:szCs w:val="28"/>
        </w:rPr>
        <w:t xml:space="preserve"> Framework of NAAC</w:t>
      </w:r>
    </w:p>
    <w:p w:rsidR="00F225B0" w:rsidRPr="00346235" w:rsidRDefault="00F225B0" w:rsidP="00F225B0">
      <w:pPr>
        <w:spacing w:line="257" w:lineRule="exact"/>
        <w:rPr>
          <w:sz w:val="20"/>
          <w:szCs w:val="20"/>
        </w:rPr>
      </w:pPr>
    </w:p>
    <w:p w:rsidR="00F225B0" w:rsidRPr="00346235" w:rsidRDefault="00F225B0" w:rsidP="00F225B0">
      <w:pPr>
        <w:spacing w:line="265" w:lineRule="auto"/>
        <w:ind w:firstLine="720"/>
        <w:jc w:val="both"/>
        <w:rPr>
          <w:sz w:val="20"/>
          <w:szCs w:val="20"/>
        </w:rPr>
      </w:pPr>
      <w:r w:rsidRPr="00346235">
        <w:rPr>
          <w:sz w:val="24"/>
          <w:szCs w:val="24"/>
        </w:rPr>
        <w:t xml:space="preserve">The Revised Assessment and Accreditation Framework </w:t>
      </w:r>
      <w:proofErr w:type="gramStart"/>
      <w:r w:rsidRPr="00346235">
        <w:rPr>
          <w:sz w:val="24"/>
          <w:szCs w:val="24"/>
        </w:rPr>
        <w:t>was</w:t>
      </w:r>
      <w:proofErr w:type="gramEnd"/>
      <w:r w:rsidRPr="00346235">
        <w:rPr>
          <w:sz w:val="24"/>
          <w:szCs w:val="24"/>
        </w:rPr>
        <w:t xml:space="preserve"> launched in July 2017. It represents an explicit Paradigm Shift making it ICT- enabled, objective, transparent, scalable and robust. The Shift is:</w:t>
      </w:r>
    </w:p>
    <w:p w:rsidR="00F225B0" w:rsidRPr="00346235" w:rsidRDefault="00F225B0" w:rsidP="00F225B0">
      <w:pPr>
        <w:spacing w:line="243" w:lineRule="exact"/>
        <w:rPr>
          <w:sz w:val="20"/>
          <w:szCs w:val="20"/>
        </w:rPr>
      </w:pPr>
    </w:p>
    <w:p w:rsidR="00F225B0" w:rsidRPr="00A6333D" w:rsidRDefault="00A6333D" w:rsidP="00E035F5">
      <w:pPr>
        <w:pStyle w:val="ListParagraph"/>
        <w:numPr>
          <w:ilvl w:val="0"/>
          <w:numId w:val="118"/>
        </w:numPr>
        <w:tabs>
          <w:tab w:val="left" w:pos="630"/>
        </w:tabs>
        <w:spacing w:line="249" w:lineRule="auto"/>
        <w:jc w:val="both"/>
        <w:rPr>
          <w:rFonts w:ascii="Symbol" w:eastAsia="Symbol" w:hAnsi="Symbol" w:cs="Symbol"/>
          <w:sz w:val="24"/>
          <w:szCs w:val="24"/>
        </w:rPr>
      </w:pPr>
      <w:r w:rsidRPr="00A6333D">
        <w:rPr>
          <w:sz w:val="24"/>
          <w:szCs w:val="24"/>
        </w:rPr>
        <w:t>F</w:t>
      </w:r>
      <w:r w:rsidR="00F225B0" w:rsidRPr="00A6333D">
        <w:rPr>
          <w:sz w:val="24"/>
          <w:szCs w:val="24"/>
        </w:rPr>
        <w:t>rom the previous qualitative peer judgment to data based quantitative indicator evaluation with increased objectivity and transparency</w:t>
      </w:r>
    </w:p>
    <w:p w:rsidR="00F225B0" w:rsidRPr="00346235" w:rsidRDefault="00A6333D" w:rsidP="00E035F5">
      <w:pPr>
        <w:numPr>
          <w:ilvl w:val="0"/>
          <w:numId w:val="86"/>
        </w:numPr>
        <w:tabs>
          <w:tab w:val="left" w:pos="630"/>
        </w:tabs>
        <w:ind w:left="720" w:hanging="360"/>
        <w:jc w:val="both"/>
        <w:rPr>
          <w:rFonts w:ascii="Symbol" w:eastAsia="Symbol" w:hAnsi="Symbol" w:cs="Symbol"/>
          <w:sz w:val="24"/>
          <w:szCs w:val="24"/>
        </w:rPr>
      </w:pPr>
      <w:r>
        <w:rPr>
          <w:sz w:val="24"/>
          <w:szCs w:val="24"/>
        </w:rPr>
        <w:t>T</w:t>
      </w:r>
      <w:r w:rsidR="00F225B0" w:rsidRPr="00346235">
        <w:rPr>
          <w:sz w:val="24"/>
          <w:szCs w:val="24"/>
        </w:rPr>
        <w:t>owards extensive use of ICT confirming scalability and robustness</w:t>
      </w:r>
    </w:p>
    <w:p w:rsidR="00F225B0" w:rsidRPr="00346235" w:rsidRDefault="00A6333D" w:rsidP="00E035F5">
      <w:pPr>
        <w:numPr>
          <w:ilvl w:val="0"/>
          <w:numId w:val="87"/>
        </w:numPr>
        <w:tabs>
          <w:tab w:val="left" w:pos="630"/>
        </w:tabs>
        <w:spacing w:line="249" w:lineRule="auto"/>
        <w:ind w:left="342" w:hanging="360"/>
        <w:jc w:val="both"/>
        <w:rPr>
          <w:rFonts w:ascii="Symbol" w:eastAsia="Symbol" w:hAnsi="Symbol" w:cs="Symbol"/>
          <w:sz w:val="24"/>
          <w:szCs w:val="24"/>
        </w:rPr>
      </w:pPr>
      <w:r>
        <w:rPr>
          <w:sz w:val="24"/>
          <w:szCs w:val="24"/>
        </w:rPr>
        <w:lastRenderedPageBreak/>
        <w:t>I</w:t>
      </w:r>
      <w:r w:rsidR="00F225B0" w:rsidRPr="00346235">
        <w:rPr>
          <w:sz w:val="24"/>
          <w:szCs w:val="24"/>
        </w:rPr>
        <w:t>n terms of simplification of the process, drastic reduction in the number of questions, size of the Self Study Report, reduction in the number of peer team visit days, and such others.</w:t>
      </w:r>
    </w:p>
    <w:p w:rsidR="00F225B0" w:rsidRPr="00346235" w:rsidRDefault="00A6333D" w:rsidP="00E035F5">
      <w:pPr>
        <w:numPr>
          <w:ilvl w:val="0"/>
          <w:numId w:val="87"/>
        </w:numPr>
        <w:tabs>
          <w:tab w:val="left" w:pos="630"/>
        </w:tabs>
        <w:spacing w:line="262" w:lineRule="auto"/>
        <w:ind w:left="342" w:hanging="360"/>
        <w:jc w:val="both"/>
        <w:rPr>
          <w:rFonts w:ascii="Symbol" w:eastAsia="Symbol" w:hAnsi="Symbol" w:cs="Symbol"/>
          <w:sz w:val="24"/>
          <w:szCs w:val="24"/>
        </w:rPr>
      </w:pPr>
      <w:r>
        <w:rPr>
          <w:sz w:val="24"/>
          <w:szCs w:val="24"/>
        </w:rPr>
        <w:t>B</w:t>
      </w:r>
      <w:r w:rsidR="00F225B0" w:rsidRPr="00346235">
        <w:rPr>
          <w:sz w:val="24"/>
          <w:szCs w:val="24"/>
        </w:rPr>
        <w:t>oosting benchmarking as quality improvement tool. This has been attempted through comparison of NAAC indicators with those of other international QA frameworks</w:t>
      </w:r>
    </w:p>
    <w:p w:rsidR="00F225B0" w:rsidRPr="00346235" w:rsidRDefault="00A6333D" w:rsidP="00E035F5">
      <w:pPr>
        <w:numPr>
          <w:ilvl w:val="0"/>
          <w:numId w:val="87"/>
        </w:numPr>
        <w:tabs>
          <w:tab w:val="left" w:pos="630"/>
        </w:tabs>
        <w:spacing w:line="251" w:lineRule="auto"/>
        <w:ind w:left="342" w:hanging="360"/>
        <w:jc w:val="both"/>
        <w:rPr>
          <w:rFonts w:ascii="Symbol" w:eastAsia="Symbol" w:hAnsi="Symbol" w:cs="Symbol"/>
          <w:sz w:val="24"/>
          <w:szCs w:val="24"/>
        </w:rPr>
      </w:pPr>
      <w:r>
        <w:rPr>
          <w:sz w:val="24"/>
          <w:szCs w:val="24"/>
        </w:rPr>
        <w:t>I</w:t>
      </w:r>
      <w:r w:rsidR="00F225B0" w:rsidRPr="00346235">
        <w:rPr>
          <w:sz w:val="24"/>
          <w:szCs w:val="24"/>
        </w:rPr>
        <w:t>ntroducing the S</w:t>
      </w:r>
      <w:r w:rsidR="00F225B0" w:rsidRPr="00346235">
        <w:rPr>
          <w:i/>
          <w:iCs/>
          <w:sz w:val="24"/>
          <w:szCs w:val="24"/>
        </w:rPr>
        <w:t>ystem Generated Scores</w:t>
      </w:r>
      <w:r w:rsidR="00F225B0" w:rsidRPr="00346235">
        <w:rPr>
          <w:sz w:val="24"/>
          <w:szCs w:val="24"/>
        </w:rPr>
        <w:t xml:space="preserve"> (SGS) with combination of online evaluation (about 70%) and peer </w:t>
      </w:r>
      <w:r w:rsidR="00F225B0" w:rsidRPr="00346235">
        <w:rPr>
          <w:sz w:val="24"/>
          <w:szCs w:val="24"/>
          <w:lang w:val="en-GB"/>
        </w:rPr>
        <w:t>judgement</w:t>
      </w:r>
      <w:r w:rsidR="00F225B0" w:rsidRPr="00346235">
        <w:rPr>
          <w:sz w:val="24"/>
          <w:szCs w:val="24"/>
        </w:rPr>
        <w:t xml:space="preserve"> (about 30%)</w:t>
      </w:r>
    </w:p>
    <w:p w:rsidR="00F225B0" w:rsidRPr="00346235" w:rsidRDefault="00A6333D" w:rsidP="00E035F5">
      <w:pPr>
        <w:numPr>
          <w:ilvl w:val="0"/>
          <w:numId w:val="87"/>
        </w:numPr>
        <w:tabs>
          <w:tab w:val="left" w:pos="630"/>
        </w:tabs>
        <w:spacing w:line="230" w:lineRule="auto"/>
        <w:ind w:left="342" w:hanging="360"/>
        <w:jc w:val="both"/>
        <w:rPr>
          <w:rFonts w:ascii="Symbol" w:eastAsia="Symbol" w:hAnsi="Symbol" w:cs="Symbol"/>
          <w:sz w:val="24"/>
          <w:szCs w:val="24"/>
        </w:rPr>
      </w:pPr>
      <w:r>
        <w:rPr>
          <w:rFonts w:eastAsia="Symbol"/>
          <w:sz w:val="24"/>
          <w:szCs w:val="24"/>
        </w:rPr>
        <w:t>I</w:t>
      </w:r>
      <w:r w:rsidR="00F225B0" w:rsidRPr="00346235">
        <w:rPr>
          <w:rFonts w:eastAsia="Symbol"/>
          <w:sz w:val="24"/>
          <w:szCs w:val="24"/>
        </w:rPr>
        <w:t>ntroducing Pre-qualifier before the peer team visit, as 25% of the SGS.</w:t>
      </w:r>
    </w:p>
    <w:p w:rsidR="00F225B0" w:rsidRPr="00346235" w:rsidRDefault="00A6333D" w:rsidP="00E035F5">
      <w:pPr>
        <w:numPr>
          <w:ilvl w:val="0"/>
          <w:numId w:val="87"/>
        </w:numPr>
        <w:tabs>
          <w:tab w:val="left" w:pos="630"/>
        </w:tabs>
        <w:spacing w:line="230" w:lineRule="auto"/>
        <w:ind w:left="342" w:hanging="360"/>
        <w:jc w:val="both"/>
        <w:rPr>
          <w:rFonts w:ascii="Symbol" w:eastAsia="Symbol" w:hAnsi="Symbol" w:cs="Symbol"/>
          <w:sz w:val="24"/>
          <w:szCs w:val="24"/>
        </w:rPr>
      </w:pPr>
      <w:r>
        <w:rPr>
          <w:sz w:val="24"/>
          <w:szCs w:val="24"/>
        </w:rPr>
        <w:t>I</w:t>
      </w:r>
      <w:r w:rsidR="00F225B0" w:rsidRPr="00346235">
        <w:rPr>
          <w:sz w:val="24"/>
          <w:szCs w:val="24"/>
        </w:rPr>
        <w:t xml:space="preserve">n introducing the element of a </w:t>
      </w:r>
      <w:r w:rsidR="00F225B0" w:rsidRPr="00346235">
        <w:rPr>
          <w:i/>
          <w:iCs/>
          <w:sz w:val="24"/>
          <w:szCs w:val="24"/>
        </w:rPr>
        <w:t>third-party validation</w:t>
      </w:r>
      <w:r w:rsidR="00F225B0" w:rsidRPr="00346235">
        <w:rPr>
          <w:sz w:val="24"/>
          <w:szCs w:val="24"/>
        </w:rPr>
        <w:t xml:space="preserve"> of data </w:t>
      </w:r>
    </w:p>
    <w:p w:rsidR="00F225B0" w:rsidRPr="00346235" w:rsidRDefault="00A6333D" w:rsidP="00E035F5">
      <w:pPr>
        <w:numPr>
          <w:ilvl w:val="0"/>
          <w:numId w:val="87"/>
        </w:numPr>
        <w:tabs>
          <w:tab w:val="left" w:pos="630"/>
        </w:tabs>
        <w:spacing w:line="249" w:lineRule="auto"/>
        <w:ind w:left="342" w:hanging="360"/>
        <w:jc w:val="both"/>
        <w:rPr>
          <w:rFonts w:ascii="Symbol" w:eastAsia="Symbol" w:hAnsi="Symbol" w:cs="Symbol"/>
          <w:sz w:val="24"/>
          <w:szCs w:val="24"/>
        </w:rPr>
      </w:pPr>
      <w:r>
        <w:rPr>
          <w:sz w:val="24"/>
          <w:szCs w:val="24"/>
        </w:rPr>
        <w:t>I</w:t>
      </w:r>
      <w:r w:rsidR="00F225B0" w:rsidRPr="00346235">
        <w:rPr>
          <w:sz w:val="24"/>
          <w:szCs w:val="24"/>
        </w:rPr>
        <w:t xml:space="preserve">n providing appropriate differences in the metrics, </w:t>
      </w:r>
      <w:proofErr w:type="spellStart"/>
      <w:r w:rsidR="00F225B0" w:rsidRPr="00346235">
        <w:rPr>
          <w:sz w:val="24"/>
          <w:szCs w:val="24"/>
        </w:rPr>
        <w:t>weightages</w:t>
      </w:r>
      <w:proofErr w:type="spellEnd"/>
      <w:r w:rsidR="00F225B0" w:rsidRPr="00346235">
        <w:rPr>
          <w:sz w:val="24"/>
          <w:szCs w:val="24"/>
        </w:rPr>
        <w:t xml:space="preserve"> and benchmarks between those of the universities, autonomous colleges and affiliated/constituent colleges</w:t>
      </w:r>
    </w:p>
    <w:p w:rsidR="00F225B0" w:rsidRPr="00346235" w:rsidRDefault="00A6333D" w:rsidP="00E035F5">
      <w:pPr>
        <w:numPr>
          <w:ilvl w:val="0"/>
          <w:numId w:val="87"/>
        </w:numPr>
        <w:tabs>
          <w:tab w:val="left" w:pos="630"/>
        </w:tabs>
        <w:spacing w:line="249" w:lineRule="auto"/>
        <w:ind w:left="342" w:hanging="360"/>
        <w:jc w:val="both"/>
        <w:rPr>
          <w:rFonts w:ascii="Symbol" w:eastAsia="Symbol" w:hAnsi="Symbol" w:cs="Symbol"/>
          <w:sz w:val="24"/>
          <w:szCs w:val="24"/>
        </w:rPr>
      </w:pPr>
      <w:r>
        <w:rPr>
          <w:sz w:val="24"/>
          <w:szCs w:val="24"/>
        </w:rPr>
        <w:t>I</w:t>
      </w:r>
      <w:r w:rsidR="00F225B0" w:rsidRPr="00346235">
        <w:rPr>
          <w:sz w:val="24"/>
          <w:szCs w:val="24"/>
        </w:rPr>
        <w:t>n revising several metrics to bring in enhanced participation of students and alumni in the assessment process</w:t>
      </w:r>
    </w:p>
    <w:p w:rsidR="00F225B0" w:rsidRPr="00346235" w:rsidRDefault="00F225B0" w:rsidP="00F225B0">
      <w:pPr>
        <w:ind w:left="360"/>
        <w:rPr>
          <w:b/>
          <w:bCs/>
          <w:sz w:val="28"/>
          <w:szCs w:val="28"/>
        </w:rPr>
      </w:pPr>
    </w:p>
    <w:p w:rsidR="00F225B0" w:rsidRPr="00346235" w:rsidRDefault="00F225B0" w:rsidP="00F225B0">
      <w:pPr>
        <w:ind w:left="360"/>
        <w:rPr>
          <w:sz w:val="20"/>
          <w:szCs w:val="20"/>
        </w:rPr>
      </w:pPr>
      <w:bookmarkStart w:id="7" w:name="FocusofAssessment"/>
      <w:r w:rsidRPr="00346235">
        <w:rPr>
          <w:b/>
          <w:bCs/>
          <w:sz w:val="28"/>
          <w:szCs w:val="28"/>
        </w:rPr>
        <w:t>Focus of Assessment</w:t>
      </w:r>
    </w:p>
    <w:bookmarkEnd w:id="7"/>
    <w:p w:rsidR="00F225B0" w:rsidRPr="00346235" w:rsidRDefault="00F225B0" w:rsidP="00F225B0">
      <w:pPr>
        <w:spacing w:line="254"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The NAAC continues with its focus of assessment on quality culture of the institution in terms of Quality Initiatives, Quality Sustenance and Quality Enhancement, as reflected in its vision, organization, operations and the processes. Experience has reiterated that these can be ascertained either by on site observations and/or through the facts and figures about the various aspects of institutional functioning. The Revised Manual places greater confidence in the latter as reflective of internal institutional processes.</w:t>
      </w:r>
    </w:p>
    <w:p w:rsidR="00F225B0" w:rsidRPr="00346235" w:rsidRDefault="00F225B0" w:rsidP="00F225B0">
      <w:pPr>
        <w:spacing w:line="215"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In line with NAAC’s conviction that quality concerns are institutional, Quality Assessment (QA) can better be done through self-evaluation, the self-evaluation process and the subsequent preparation of the Self Study Report (SSR) to be submitted to NAAC involves the participation of all the stakeholders – management, faculty members, administrative staff, students, parents, employers, community and alumni. While the participation of internal stakeholders i.e. management, staff and students provide credibility and ownership to the activity and could lead to newer initiatives, interactions with the external stakeholders facilitate the development of the institution and their educational services. Overall, the QA is expected to serve as a catalyst for institutional self-improvement, promotion of innovation and strengthen the urge to excel.</w:t>
      </w:r>
    </w:p>
    <w:p w:rsidR="00F225B0" w:rsidRPr="00346235" w:rsidRDefault="00F225B0" w:rsidP="00F225B0">
      <w:pPr>
        <w:spacing w:line="223" w:lineRule="exact"/>
        <w:rPr>
          <w:sz w:val="20"/>
          <w:szCs w:val="20"/>
        </w:rPr>
      </w:pPr>
    </w:p>
    <w:p w:rsidR="00F225B0" w:rsidRPr="00346235" w:rsidRDefault="00F225B0" w:rsidP="00F225B0">
      <w:pPr>
        <w:spacing w:line="264" w:lineRule="auto"/>
        <w:ind w:firstLine="720"/>
        <w:jc w:val="both"/>
        <w:rPr>
          <w:sz w:val="20"/>
          <w:szCs w:val="20"/>
        </w:rPr>
      </w:pPr>
      <w:r w:rsidRPr="00346235">
        <w:rPr>
          <w:sz w:val="24"/>
          <w:szCs w:val="24"/>
        </w:rPr>
        <w:t>It is attempted to enlarge the digital coverage of the entire process of A&amp;A. This, it is believed, will not only accelerate the process but also bring in greater objectivity into the process.</w:t>
      </w:r>
    </w:p>
    <w:p w:rsidR="00F225B0" w:rsidRPr="00346235" w:rsidRDefault="00F225B0" w:rsidP="00F225B0">
      <w:pPr>
        <w:spacing w:line="228" w:lineRule="exact"/>
        <w:rPr>
          <w:sz w:val="20"/>
          <w:szCs w:val="20"/>
        </w:rPr>
      </w:pPr>
    </w:p>
    <w:p w:rsidR="00F225B0" w:rsidRPr="00346235" w:rsidRDefault="00F225B0" w:rsidP="00F225B0">
      <w:pPr>
        <w:spacing w:line="270" w:lineRule="auto"/>
        <w:ind w:firstLine="780"/>
        <w:jc w:val="both"/>
        <w:rPr>
          <w:sz w:val="20"/>
          <w:szCs w:val="20"/>
        </w:rPr>
      </w:pPr>
      <w:r w:rsidRPr="00346235">
        <w:rPr>
          <w:sz w:val="24"/>
          <w:szCs w:val="24"/>
        </w:rPr>
        <w:t>The possible differentiation required in respect of HEIs which are going for subsequent cycles of A&amp;A, appropriate scope has been provided in the process. This will allow the HEIs to appropriately represent the developments they have attempted after the previous A&amp;A cycle.</w:t>
      </w:r>
    </w:p>
    <w:p w:rsidR="00F225B0" w:rsidRPr="00346235" w:rsidRDefault="00F225B0" w:rsidP="00F225B0">
      <w:pPr>
        <w:rPr>
          <w:b/>
          <w:bCs/>
          <w:sz w:val="28"/>
          <w:szCs w:val="28"/>
        </w:rPr>
      </w:pPr>
    </w:p>
    <w:p w:rsidR="00F225B0" w:rsidRPr="00346235" w:rsidRDefault="00F225B0" w:rsidP="00E035F5">
      <w:pPr>
        <w:numPr>
          <w:ilvl w:val="0"/>
          <w:numId w:val="93"/>
        </w:numPr>
        <w:ind w:left="360" w:hanging="360"/>
        <w:rPr>
          <w:sz w:val="20"/>
          <w:szCs w:val="20"/>
        </w:rPr>
      </w:pPr>
      <w:bookmarkStart w:id="8" w:name="QUALITYINDICATORFRAMEWORK"/>
      <w:r w:rsidRPr="00346235">
        <w:rPr>
          <w:b/>
          <w:bCs/>
          <w:sz w:val="28"/>
          <w:szCs w:val="28"/>
        </w:rPr>
        <w:t xml:space="preserve">QUALITY INDICATOR FRAMEWORK </w:t>
      </w:r>
      <w:bookmarkStart w:id="9" w:name="QIF"/>
      <w:bookmarkEnd w:id="8"/>
      <w:r w:rsidRPr="00346235">
        <w:rPr>
          <w:b/>
          <w:bCs/>
          <w:sz w:val="28"/>
          <w:szCs w:val="28"/>
        </w:rPr>
        <w:t>(QIF)</w:t>
      </w:r>
      <w:bookmarkEnd w:id="9"/>
      <w:r w:rsidRPr="00346235">
        <w:rPr>
          <w:b/>
          <w:bCs/>
          <w:sz w:val="28"/>
          <w:szCs w:val="28"/>
        </w:rPr>
        <w:t xml:space="preserve">- </w:t>
      </w:r>
      <w:bookmarkStart w:id="10" w:name="DESCRIPTION"/>
      <w:r w:rsidRPr="00346235">
        <w:rPr>
          <w:b/>
          <w:bCs/>
          <w:sz w:val="28"/>
          <w:szCs w:val="28"/>
        </w:rPr>
        <w:t>DESCRIPTION</w:t>
      </w:r>
      <w:bookmarkEnd w:id="10"/>
    </w:p>
    <w:p w:rsidR="00F225B0" w:rsidRPr="00346235" w:rsidRDefault="00F225B0" w:rsidP="00F225B0">
      <w:pPr>
        <w:spacing w:line="200" w:lineRule="exact"/>
        <w:rPr>
          <w:sz w:val="20"/>
          <w:szCs w:val="20"/>
        </w:rPr>
      </w:pPr>
    </w:p>
    <w:p w:rsidR="00F225B0" w:rsidRPr="00346235" w:rsidRDefault="00F225B0" w:rsidP="00F225B0">
      <w:pPr>
        <w:spacing w:line="271" w:lineRule="auto"/>
        <w:jc w:val="both"/>
        <w:rPr>
          <w:sz w:val="20"/>
          <w:szCs w:val="20"/>
        </w:rPr>
      </w:pPr>
      <w:r w:rsidRPr="00346235">
        <w:rPr>
          <w:sz w:val="24"/>
          <w:szCs w:val="24"/>
        </w:rPr>
        <w:t>The criteria-based assessment forms the backbone of A&amp;A process of NAAC. The seven criteria represent the core areas of functions and activities of an HEI. In the revised framework not only the academic and administrative aspects of institutional functioning but also the emerging issues have been included. The seven Criteria to serve as basis for assessment of HEIs are:</w:t>
      </w:r>
    </w:p>
    <w:p w:rsidR="00F225B0" w:rsidRPr="00346235" w:rsidRDefault="00F225B0" w:rsidP="00F225B0">
      <w:pPr>
        <w:spacing w:line="208" w:lineRule="exact"/>
        <w:ind w:left="1440"/>
        <w:rPr>
          <w:sz w:val="20"/>
          <w:szCs w:val="20"/>
        </w:rPr>
      </w:pPr>
    </w:p>
    <w:p w:rsidR="00F225B0" w:rsidRPr="00346235" w:rsidRDefault="00F225B0" w:rsidP="00F225B0">
      <w:pPr>
        <w:tabs>
          <w:tab w:val="left" w:pos="2060"/>
        </w:tabs>
        <w:ind w:left="1440"/>
      </w:pPr>
      <w:r w:rsidRPr="00346235">
        <w:rPr>
          <w:b/>
          <w:bCs/>
          <w:sz w:val="24"/>
          <w:szCs w:val="24"/>
        </w:rPr>
        <w:t>Criterion</w:t>
      </w:r>
      <w:r w:rsidRPr="00346235">
        <w:rPr>
          <w:b/>
          <w:bCs/>
        </w:rPr>
        <w:t xml:space="preserve"> 1</w:t>
      </w:r>
      <w:r w:rsidRPr="00346235">
        <w:t>: Curricular Aspects</w:t>
      </w:r>
    </w:p>
    <w:p w:rsidR="00F225B0" w:rsidRPr="00346235" w:rsidRDefault="00F225B0" w:rsidP="00F225B0">
      <w:pPr>
        <w:tabs>
          <w:tab w:val="left" w:pos="2060"/>
        </w:tabs>
        <w:ind w:left="1440"/>
      </w:pPr>
      <w:r w:rsidRPr="00346235">
        <w:rPr>
          <w:b/>
          <w:bCs/>
          <w:sz w:val="24"/>
          <w:szCs w:val="24"/>
        </w:rPr>
        <w:t>Criterion2</w:t>
      </w:r>
      <w:r w:rsidRPr="00346235">
        <w:t>: Teaching-Learning and Evaluation</w:t>
      </w:r>
    </w:p>
    <w:p w:rsidR="00F225B0" w:rsidRPr="00346235" w:rsidRDefault="00F225B0" w:rsidP="00F225B0">
      <w:pPr>
        <w:tabs>
          <w:tab w:val="left" w:pos="2060"/>
        </w:tabs>
        <w:ind w:left="1440"/>
      </w:pPr>
      <w:r w:rsidRPr="00346235">
        <w:rPr>
          <w:b/>
          <w:bCs/>
          <w:sz w:val="24"/>
          <w:szCs w:val="24"/>
        </w:rPr>
        <w:t>Criterion3</w:t>
      </w:r>
      <w:r w:rsidRPr="00346235">
        <w:t>: Research, Innovations and Extension</w:t>
      </w:r>
    </w:p>
    <w:p w:rsidR="00F225B0" w:rsidRPr="00346235" w:rsidRDefault="00F225B0" w:rsidP="00F225B0">
      <w:pPr>
        <w:tabs>
          <w:tab w:val="left" w:pos="2060"/>
        </w:tabs>
        <w:ind w:left="1440"/>
      </w:pPr>
      <w:r w:rsidRPr="00346235">
        <w:rPr>
          <w:b/>
          <w:bCs/>
          <w:sz w:val="24"/>
          <w:szCs w:val="24"/>
        </w:rPr>
        <w:t>Criterion4</w:t>
      </w:r>
      <w:r w:rsidRPr="00346235">
        <w:t>: Infrastructure and Learning Resources</w:t>
      </w:r>
    </w:p>
    <w:p w:rsidR="00F225B0" w:rsidRPr="00346235" w:rsidRDefault="00F225B0" w:rsidP="00F225B0">
      <w:pPr>
        <w:tabs>
          <w:tab w:val="left" w:pos="2060"/>
        </w:tabs>
        <w:ind w:left="1440"/>
      </w:pPr>
      <w:r w:rsidRPr="00346235">
        <w:rPr>
          <w:b/>
          <w:bCs/>
          <w:sz w:val="24"/>
          <w:szCs w:val="24"/>
        </w:rPr>
        <w:t>Criterion5</w:t>
      </w:r>
      <w:r w:rsidRPr="00346235">
        <w:t>: Student Support and Progression</w:t>
      </w:r>
    </w:p>
    <w:p w:rsidR="00F225B0" w:rsidRPr="00346235" w:rsidRDefault="00F225B0" w:rsidP="00F225B0">
      <w:pPr>
        <w:tabs>
          <w:tab w:val="left" w:pos="2060"/>
        </w:tabs>
        <w:ind w:left="1440"/>
      </w:pPr>
      <w:r w:rsidRPr="00346235">
        <w:rPr>
          <w:b/>
          <w:bCs/>
          <w:sz w:val="24"/>
          <w:szCs w:val="24"/>
        </w:rPr>
        <w:t>Criterion6</w:t>
      </w:r>
      <w:r w:rsidRPr="00346235">
        <w:t>: Governance, Leadership and Management</w:t>
      </w:r>
    </w:p>
    <w:p w:rsidR="00F225B0" w:rsidRPr="00346235" w:rsidRDefault="00F225B0" w:rsidP="00F225B0">
      <w:pPr>
        <w:tabs>
          <w:tab w:val="left" w:pos="2060"/>
        </w:tabs>
        <w:ind w:left="1440"/>
        <w:rPr>
          <w:sz w:val="24"/>
          <w:szCs w:val="24"/>
        </w:rPr>
      </w:pPr>
      <w:r w:rsidRPr="00346235">
        <w:rPr>
          <w:b/>
          <w:bCs/>
          <w:sz w:val="24"/>
          <w:szCs w:val="24"/>
        </w:rPr>
        <w:t>Criterion7</w:t>
      </w:r>
      <w:r w:rsidRPr="00346235">
        <w:t>: Institut</w:t>
      </w:r>
      <w:r w:rsidRPr="00346235">
        <w:rPr>
          <w:sz w:val="24"/>
          <w:szCs w:val="24"/>
        </w:rPr>
        <w:t>ional Values and Best Practices</w:t>
      </w:r>
    </w:p>
    <w:p w:rsidR="00F225B0" w:rsidRPr="00346235" w:rsidRDefault="00F225B0" w:rsidP="00F225B0">
      <w:pPr>
        <w:tabs>
          <w:tab w:val="left" w:pos="2060"/>
        </w:tabs>
        <w:ind w:left="2060"/>
        <w:rPr>
          <w:sz w:val="24"/>
          <w:szCs w:val="24"/>
        </w:rPr>
      </w:pPr>
    </w:p>
    <w:p w:rsidR="00F225B0" w:rsidRPr="00346235" w:rsidRDefault="00F225B0" w:rsidP="00F225B0">
      <w:pPr>
        <w:spacing w:line="272" w:lineRule="auto"/>
        <w:jc w:val="both"/>
        <w:rPr>
          <w:sz w:val="20"/>
          <w:szCs w:val="20"/>
        </w:rPr>
      </w:pPr>
      <w:r w:rsidRPr="00346235">
        <w:rPr>
          <w:sz w:val="24"/>
          <w:szCs w:val="24"/>
        </w:rPr>
        <w:t>Under each Criterion a few Key Indicators (KIs) are identified. These Key Indicators are further delineated as Metrics which are actually meant to elicit responses from the HEIs. These seven criteria along with their KIs are detailed below explicating the aspects they represent:</w:t>
      </w:r>
    </w:p>
    <w:p w:rsidR="00F225B0" w:rsidRPr="00346235" w:rsidRDefault="00F225B0" w:rsidP="00F225B0">
      <w:pPr>
        <w:rPr>
          <w:b/>
          <w:bCs/>
          <w:sz w:val="28"/>
          <w:szCs w:val="28"/>
        </w:rPr>
      </w:pPr>
    </w:p>
    <w:p w:rsidR="00F225B0" w:rsidRPr="00346235" w:rsidRDefault="00F225B0" w:rsidP="00F225B0">
      <w:pPr>
        <w:rPr>
          <w:rFonts w:ascii="Book Antiqua" w:hAnsi="Book Antiqua"/>
          <w:sz w:val="20"/>
          <w:szCs w:val="20"/>
        </w:rPr>
      </w:pPr>
      <w:r w:rsidRPr="00346235">
        <w:rPr>
          <w:rFonts w:ascii="Book Antiqua" w:hAnsi="Book Antiqua"/>
          <w:b/>
          <w:bCs/>
          <w:sz w:val="28"/>
          <w:szCs w:val="28"/>
        </w:rPr>
        <w:t>Criterion 1: - Curricular Aspects</w:t>
      </w:r>
    </w:p>
    <w:p w:rsidR="00F225B0" w:rsidRPr="00346235" w:rsidRDefault="00F225B0" w:rsidP="00F225B0">
      <w:pPr>
        <w:spacing w:line="254"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 xml:space="preserve">Curricular Aspects are the mainstay of any educational institution. However, the responsibilities of various HEIs in this regard vary depending on their administrative standing. That is, an Affiliated College is essentially a teaching unit which depends on a larger body namely university for legitimizing its academic and administrative processes. Its engagement with curricular aspects is mainly in their implementation while its participation in curriculum development, procedural detailing, evaluation procedures as well as certification is peripheral and these are “givens’’. A University has the mandate to visualize appropriate curricula for particular </w:t>
      </w:r>
      <w:proofErr w:type="spellStart"/>
      <w:r w:rsidRPr="00346235">
        <w:rPr>
          <w:sz w:val="24"/>
          <w:szCs w:val="24"/>
        </w:rPr>
        <w:t>programmes</w:t>
      </w:r>
      <w:proofErr w:type="spellEnd"/>
      <w:r w:rsidRPr="00346235">
        <w:rPr>
          <w:sz w:val="24"/>
          <w:szCs w:val="24"/>
        </w:rPr>
        <w:t xml:space="preserve">, revise/update them periodically, ensure that the outcomes of its </w:t>
      </w:r>
      <w:proofErr w:type="spellStart"/>
      <w:r w:rsidRPr="00346235">
        <w:rPr>
          <w:sz w:val="24"/>
          <w:szCs w:val="24"/>
        </w:rPr>
        <w:t>programmes</w:t>
      </w:r>
      <w:proofErr w:type="spellEnd"/>
      <w:r w:rsidRPr="00346235">
        <w:rPr>
          <w:sz w:val="24"/>
          <w:szCs w:val="24"/>
        </w:rPr>
        <w:t xml:space="preserve"> are defined by its bodies, the affiliated/constituent colleges do not have this freedom. In case of Autonomous Colleges, curricular responsibilities are similar to those of the Universities.</w:t>
      </w:r>
    </w:p>
    <w:p w:rsidR="00F225B0" w:rsidRPr="00346235" w:rsidRDefault="00F225B0" w:rsidP="00F225B0">
      <w:pPr>
        <w:spacing w:line="224"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 xml:space="preserve"> Criterion 1 pertains to the practices of an institution in initiating a wide range of </w:t>
      </w:r>
      <w:proofErr w:type="spellStart"/>
      <w:r w:rsidRPr="00346235">
        <w:rPr>
          <w:sz w:val="24"/>
          <w:szCs w:val="24"/>
        </w:rPr>
        <w:t>programme</w:t>
      </w:r>
      <w:proofErr w:type="spellEnd"/>
      <w:r w:rsidRPr="00346235">
        <w:rPr>
          <w:sz w:val="24"/>
          <w:szCs w:val="24"/>
        </w:rPr>
        <w:t xml:space="preserve"> options and courses that are in tune with the emerging national and global trends and relevant to the local needs. Apart from issues of diversity and academic flexibility, aspects on career orientation, multi-skill development, feedback system and involvement of stakeholders in curriculum updating are also assessed.</w:t>
      </w:r>
    </w:p>
    <w:p w:rsidR="00F225B0" w:rsidRPr="00346235" w:rsidRDefault="00F225B0" w:rsidP="00F225B0"/>
    <w:p w:rsidR="00F225B0" w:rsidRPr="00346235" w:rsidRDefault="00F225B0" w:rsidP="00F225B0"/>
    <w:p w:rsidR="00F225B0" w:rsidRPr="00346235" w:rsidRDefault="00F225B0" w:rsidP="00F225B0">
      <w:pPr>
        <w:rPr>
          <w:sz w:val="20"/>
          <w:szCs w:val="20"/>
        </w:rPr>
      </w:pPr>
      <w:r w:rsidRPr="00346235">
        <w:rPr>
          <w:sz w:val="24"/>
          <w:szCs w:val="24"/>
        </w:rPr>
        <w:t>The focus of Criterion 1 is captured in the following Key Indicators:</w:t>
      </w:r>
    </w:p>
    <w:p w:rsidR="00F225B0" w:rsidRPr="00346235" w:rsidRDefault="00F225B0" w:rsidP="00F225B0"/>
    <w:p w:rsidR="00F225B0" w:rsidRPr="00346235" w:rsidRDefault="0071483F" w:rsidP="00F225B0">
      <w:r>
        <w:rPr>
          <w:noProof/>
          <w:lang w:bidi="ar-SA"/>
        </w:rPr>
        <w:pict>
          <v:shapetype id="_x0000_t32" coordsize="21600,21600" o:spt="32" o:oned="t" path="m,l21600,21600e" filled="f">
            <v:path arrowok="t" fillok="f" o:connecttype="none"/>
            <o:lock v:ext="edit" shapetype="t"/>
          </v:shapetype>
          <v:shape id="AutoShape 125" o:spid="_x0000_s1129" type="#_x0000_t32" style="position:absolute;margin-left:-3.85pt;margin-top:.55pt;width:427.5pt;height:.0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emIwIAAEE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"/>
        </w:pict>
      </w:r>
    </w:p>
    <w:p w:rsidR="00F225B0" w:rsidRPr="00346235" w:rsidRDefault="00F225B0" w:rsidP="00F225B0">
      <w:pPr>
        <w:ind w:left="450"/>
        <w:rPr>
          <w:b/>
          <w:bCs/>
          <w:sz w:val="24"/>
          <w:szCs w:val="24"/>
        </w:rPr>
      </w:pPr>
      <w:r w:rsidRPr="00346235">
        <w:rPr>
          <w:b/>
          <w:bCs/>
          <w:sz w:val="24"/>
          <w:szCs w:val="24"/>
        </w:rPr>
        <w:t>KEY INDICATORS</w:t>
      </w:r>
    </w:p>
    <w:p w:rsidR="00F225B0" w:rsidRPr="00346235" w:rsidRDefault="00F225B0" w:rsidP="00F225B0">
      <w:pPr>
        <w:ind w:left="450"/>
        <w:rPr>
          <w:sz w:val="20"/>
          <w:szCs w:val="20"/>
        </w:rPr>
      </w:pPr>
    </w:p>
    <w:p w:rsidR="00F225B0" w:rsidRPr="00346235" w:rsidRDefault="00F225B0" w:rsidP="00F225B0">
      <w:pPr>
        <w:ind w:left="1420"/>
      </w:pPr>
      <w:r w:rsidRPr="00346235">
        <w:rPr>
          <w:sz w:val="28"/>
          <w:szCs w:val="28"/>
        </w:rPr>
        <w:t>1.1*(U) -Curriculum Design and Development</w:t>
      </w:r>
    </w:p>
    <w:p w:rsidR="00F225B0" w:rsidRPr="00346235" w:rsidRDefault="00F225B0" w:rsidP="00F225B0">
      <w:pPr>
        <w:ind w:left="1440"/>
      </w:pPr>
      <w:r w:rsidRPr="00346235">
        <w:rPr>
          <w:sz w:val="28"/>
          <w:szCs w:val="28"/>
        </w:rPr>
        <w:t>1.1*(A) - Curriculum Planning and Implementation</w:t>
      </w:r>
    </w:p>
    <w:p w:rsidR="00F225B0" w:rsidRPr="00346235" w:rsidRDefault="00F225B0" w:rsidP="00F225B0">
      <w:pPr>
        <w:ind w:left="1440"/>
      </w:pPr>
      <w:r w:rsidRPr="00346235">
        <w:rPr>
          <w:sz w:val="28"/>
          <w:szCs w:val="28"/>
        </w:rPr>
        <w:t>1.2 Academic Flexibility</w:t>
      </w:r>
    </w:p>
    <w:p w:rsidR="00F225B0" w:rsidRPr="00346235" w:rsidRDefault="00F225B0" w:rsidP="00F225B0">
      <w:pPr>
        <w:ind w:left="1440"/>
      </w:pPr>
      <w:r w:rsidRPr="00346235">
        <w:rPr>
          <w:sz w:val="28"/>
          <w:szCs w:val="28"/>
        </w:rPr>
        <w:t>1.3 Curriculum Enrichment</w:t>
      </w:r>
    </w:p>
    <w:p w:rsidR="00F225B0" w:rsidRPr="00346235" w:rsidRDefault="00F225B0" w:rsidP="00F225B0">
      <w:pPr>
        <w:ind w:left="1440"/>
        <w:rPr>
          <w:sz w:val="28"/>
          <w:szCs w:val="28"/>
        </w:rPr>
      </w:pPr>
      <w:r w:rsidRPr="00346235">
        <w:rPr>
          <w:sz w:val="28"/>
          <w:szCs w:val="28"/>
        </w:rPr>
        <w:t>1.4 Feedback System</w:t>
      </w:r>
    </w:p>
    <w:p w:rsidR="00F225B0" w:rsidRPr="00346235" w:rsidRDefault="00F225B0" w:rsidP="00F225B0">
      <w:pPr>
        <w:ind w:left="1440"/>
        <w:rPr>
          <w:sz w:val="20"/>
          <w:szCs w:val="20"/>
        </w:rPr>
      </w:pPr>
    </w:p>
    <w:p w:rsidR="00F225B0" w:rsidRPr="00346235" w:rsidRDefault="00F225B0" w:rsidP="00F225B0">
      <w:pPr>
        <w:ind w:left="1440"/>
        <w:rPr>
          <w:sz w:val="32"/>
          <w:szCs w:val="32"/>
        </w:rPr>
      </w:pPr>
      <w:r w:rsidRPr="00346235">
        <w:rPr>
          <w:sz w:val="24"/>
          <w:szCs w:val="24"/>
        </w:rPr>
        <w:t>*(U) - applicable only to the Universities and Autonomous Colleges</w:t>
      </w:r>
    </w:p>
    <w:p w:rsidR="00F225B0" w:rsidRPr="00346235" w:rsidRDefault="00F225B0" w:rsidP="00F225B0">
      <w:pPr>
        <w:ind w:left="1440"/>
        <w:rPr>
          <w:sz w:val="32"/>
          <w:szCs w:val="32"/>
        </w:rPr>
      </w:pPr>
      <w:r w:rsidRPr="00346235">
        <w:rPr>
          <w:sz w:val="24"/>
          <w:szCs w:val="24"/>
        </w:rPr>
        <w:t>*(A) - applicable only to the Affiliated/Constituent Colleges</w:t>
      </w:r>
    </w:p>
    <w:p w:rsidR="00F225B0" w:rsidRPr="00346235" w:rsidRDefault="0071483F" w:rsidP="00F225B0">
      <w:pPr>
        <w:sectPr w:rsidR="00F225B0" w:rsidRPr="00346235" w:rsidSect="00DE7341">
          <w:headerReference w:type="default" r:id="rId9"/>
          <w:footerReference w:type="default" r:id="rId10"/>
          <w:headerReference w:type="first" r:id="rId11"/>
          <w:footerReference w:type="first" r:id="rId12"/>
          <w:pgSz w:w="11909" w:h="16834" w:code="9"/>
          <w:pgMar w:top="1440" w:right="1238" w:bottom="1440" w:left="1238" w:header="0" w:footer="432" w:gutter="0"/>
          <w:pgNumType w:start="1"/>
          <w:cols w:space="720" w:equalWidth="0">
            <w:col w:w="9421"/>
          </w:cols>
          <w:titlePg/>
          <w:docGrid w:linePitch="299"/>
        </w:sectPr>
      </w:pPr>
      <w:r>
        <w:rPr>
          <w:noProof/>
          <w:lang w:bidi="ar-SA"/>
        </w:rPr>
        <w:pict>
          <v:shape id="AutoShape 126" o:spid="_x0000_s1130" type="#_x0000_t32" style="position:absolute;margin-left:-9pt;margin-top:12.35pt;width:432.65pt;height:.0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gIAAEE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"/>
        </w:pict>
      </w:r>
    </w:p>
    <w:p w:rsidR="00F225B0" w:rsidRPr="00346235" w:rsidRDefault="00F225B0" w:rsidP="00F225B0">
      <w:pPr>
        <w:rPr>
          <w:sz w:val="20"/>
          <w:szCs w:val="20"/>
        </w:rPr>
      </w:pPr>
      <w:r w:rsidRPr="00346235">
        <w:rPr>
          <w:b/>
          <w:bCs/>
          <w:sz w:val="24"/>
          <w:szCs w:val="24"/>
        </w:rPr>
        <w:lastRenderedPageBreak/>
        <w:t>1.1 *(U) Curriculum Design and Development</w:t>
      </w:r>
    </w:p>
    <w:p w:rsidR="00F225B0" w:rsidRPr="00346235" w:rsidRDefault="00F225B0" w:rsidP="00F225B0">
      <w:pPr>
        <w:spacing w:line="250" w:lineRule="exact"/>
        <w:rPr>
          <w:sz w:val="20"/>
          <w:szCs w:val="20"/>
        </w:rPr>
      </w:pPr>
    </w:p>
    <w:p w:rsidR="00F225B0" w:rsidRPr="00346235" w:rsidRDefault="00F225B0" w:rsidP="00F225B0">
      <w:pPr>
        <w:spacing w:line="274" w:lineRule="auto"/>
        <w:ind w:left="720" w:firstLine="720"/>
        <w:jc w:val="both"/>
        <w:rPr>
          <w:sz w:val="20"/>
          <w:szCs w:val="20"/>
        </w:rPr>
      </w:pPr>
      <w:r w:rsidRPr="00346235">
        <w:rPr>
          <w:sz w:val="24"/>
          <w:szCs w:val="24"/>
        </w:rPr>
        <w:t xml:space="preserve">One of the significant responsibilities of Universities and Autonomous Colleges is Curriculum Design and Development and they are expected to have processes, systems and structures in place to shoulder this responsibility. Curriculum Design and Development is a complex process of developing appropriate need-based inputs in consultation with expert groups, and based on the feedback from stakeholders. This results in the development of relevant </w:t>
      </w:r>
      <w:proofErr w:type="spellStart"/>
      <w:r w:rsidRPr="00346235">
        <w:rPr>
          <w:sz w:val="24"/>
          <w:szCs w:val="24"/>
        </w:rPr>
        <w:t>programmes</w:t>
      </w:r>
      <w:proofErr w:type="spellEnd"/>
      <w:r w:rsidRPr="00346235">
        <w:rPr>
          <w:sz w:val="24"/>
          <w:szCs w:val="24"/>
        </w:rPr>
        <w:t xml:space="preserve"> with flexibility, to suit the professional and personal needs of the students and realization of core values. The Key Indicators (KIs) also considers the good practices of the institution in initiating a range of </w:t>
      </w:r>
      <w:proofErr w:type="spellStart"/>
      <w:r w:rsidRPr="00346235">
        <w:rPr>
          <w:sz w:val="24"/>
          <w:szCs w:val="24"/>
        </w:rPr>
        <w:t>programme</w:t>
      </w:r>
      <w:proofErr w:type="spellEnd"/>
      <w:r w:rsidRPr="00346235">
        <w:rPr>
          <w:sz w:val="24"/>
          <w:szCs w:val="24"/>
        </w:rPr>
        <w:t xml:space="preserve"> options and courses that are relevant to the local needs and in tune with the emerging national and global trends.</w:t>
      </w:r>
    </w:p>
    <w:p w:rsidR="00F225B0" w:rsidRPr="00346235" w:rsidRDefault="00F225B0" w:rsidP="00F225B0">
      <w:pPr>
        <w:spacing w:line="224" w:lineRule="exact"/>
        <w:rPr>
          <w:sz w:val="20"/>
          <w:szCs w:val="20"/>
        </w:rPr>
      </w:pPr>
    </w:p>
    <w:p w:rsidR="00F225B0" w:rsidRPr="00346235" w:rsidRDefault="00F225B0" w:rsidP="00F225B0">
      <w:pPr>
        <w:spacing w:line="273" w:lineRule="auto"/>
        <w:ind w:left="720" w:firstLine="720"/>
        <w:jc w:val="both"/>
        <w:rPr>
          <w:sz w:val="20"/>
          <w:szCs w:val="20"/>
        </w:rPr>
      </w:pPr>
      <w:r w:rsidRPr="00346235">
        <w:rPr>
          <w:sz w:val="24"/>
          <w:szCs w:val="24"/>
        </w:rPr>
        <w:t xml:space="preserve">Curriculum evolved by the University/Autonomous College comprises </w:t>
      </w:r>
      <w:proofErr w:type="spellStart"/>
      <w:r w:rsidRPr="00346235">
        <w:rPr>
          <w:sz w:val="24"/>
          <w:szCs w:val="24"/>
        </w:rPr>
        <w:t>Programme</w:t>
      </w:r>
      <w:proofErr w:type="spellEnd"/>
      <w:r w:rsidRPr="00346235">
        <w:rPr>
          <w:sz w:val="24"/>
          <w:szCs w:val="24"/>
        </w:rPr>
        <w:t xml:space="preserve"> Outcomes (POs), </w:t>
      </w:r>
      <w:proofErr w:type="spellStart"/>
      <w:r w:rsidRPr="00346235">
        <w:rPr>
          <w:sz w:val="24"/>
          <w:szCs w:val="24"/>
        </w:rPr>
        <w:t>Programme</w:t>
      </w:r>
      <w:proofErr w:type="spellEnd"/>
      <w:r w:rsidRPr="00346235">
        <w:rPr>
          <w:sz w:val="24"/>
          <w:szCs w:val="24"/>
        </w:rPr>
        <w:t xml:space="preserve"> Specific Outcomes (PSOs) and Course Outcomes (COs). The substantive outlines of courses in every discipline (syllabus), organizational details of implementation as well as assessment of student performance lead to the attainment of PSOs and </w:t>
      </w:r>
      <w:proofErr w:type="spellStart"/>
      <w:r w:rsidRPr="00346235">
        <w:rPr>
          <w:sz w:val="24"/>
          <w:szCs w:val="24"/>
        </w:rPr>
        <w:t>COs.</w:t>
      </w:r>
      <w:proofErr w:type="spellEnd"/>
      <w:r w:rsidRPr="00346235">
        <w:rPr>
          <w:sz w:val="24"/>
          <w:szCs w:val="24"/>
        </w:rPr>
        <w:t xml:space="preserve"> The quality element is reflected in the efforts to revise, update, include emerging issues etc</w:t>
      </w:r>
      <w:proofErr w:type="gramStart"/>
      <w:r w:rsidRPr="00346235">
        <w:rPr>
          <w:sz w:val="24"/>
          <w:szCs w:val="24"/>
        </w:rPr>
        <w:t>., that</w:t>
      </w:r>
      <w:proofErr w:type="gramEnd"/>
      <w:r w:rsidRPr="00346235">
        <w:rPr>
          <w:sz w:val="24"/>
          <w:szCs w:val="24"/>
        </w:rPr>
        <w:t xml:space="preserve"> the University/Autonomous College makes in this regard. The Curriculum designed by University/Autonomous College may also focus on employability, entrepreneurship and skill development. The POs, PSOs, COs could be uploaded on Institutional website.</w:t>
      </w:r>
    </w:p>
    <w:p w:rsidR="00F225B0" w:rsidRPr="00346235" w:rsidRDefault="00F225B0" w:rsidP="00F225B0">
      <w:pPr>
        <w:spacing w:line="211" w:lineRule="exact"/>
        <w:rPr>
          <w:sz w:val="20"/>
          <w:szCs w:val="20"/>
        </w:rPr>
      </w:pPr>
    </w:p>
    <w:p w:rsidR="00F225B0" w:rsidRPr="00346235" w:rsidRDefault="00F225B0" w:rsidP="00F225B0">
      <w:pPr>
        <w:rPr>
          <w:sz w:val="20"/>
          <w:szCs w:val="20"/>
        </w:rPr>
      </w:pPr>
      <w:r w:rsidRPr="00346235">
        <w:rPr>
          <w:b/>
          <w:bCs/>
          <w:sz w:val="24"/>
          <w:szCs w:val="24"/>
        </w:rPr>
        <w:t>1.1 *(A) Curricular Planning and Implementation</w:t>
      </w:r>
    </w:p>
    <w:p w:rsidR="00F225B0" w:rsidRPr="00346235" w:rsidRDefault="00F225B0" w:rsidP="00F225B0">
      <w:pPr>
        <w:spacing w:line="65" w:lineRule="exact"/>
        <w:rPr>
          <w:sz w:val="20"/>
          <w:szCs w:val="20"/>
        </w:rPr>
      </w:pPr>
    </w:p>
    <w:p w:rsidR="00F225B0" w:rsidRPr="00B40B81" w:rsidRDefault="00F225B0" w:rsidP="00F225B0">
      <w:pPr>
        <w:spacing w:line="287" w:lineRule="auto"/>
        <w:ind w:left="720" w:right="40" w:firstLine="720"/>
        <w:jc w:val="both"/>
        <w:rPr>
          <w:sz w:val="20"/>
          <w:szCs w:val="20"/>
        </w:rPr>
      </w:pPr>
      <w:r w:rsidRPr="00346235">
        <w:rPr>
          <w:sz w:val="24"/>
          <w:szCs w:val="24"/>
        </w:rPr>
        <w:t xml:space="preserve">The Affiliating/Constituent Colleges have a rather insignificant role in curriculum designing and development. They adopt the curriculum overview provided by the respective universities. Each college </w:t>
      </w:r>
      <w:proofErr w:type="spellStart"/>
      <w:r w:rsidRPr="00346235">
        <w:rPr>
          <w:sz w:val="24"/>
          <w:szCs w:val="24"/>
        </w:rPr>
        <w:t>operationalizes</w:t>
      </w:r>
      <w:proofErr w:type="spellEnd"/>
      <w:r w:rsidRPr="00346235">
        <w:rPr>
          <w:sz w:val="24"/>
          <w:szCs w:val="24"/>
        </w:rPr>
        <w:t xml:space="preserve"> the curriculum within the overall frame work provided, in one’s own way, depending on its resource potential, institutional goals, concerns and so on. That is, each college visualizes the way the curriculum has to be carried out – activities, who, how, when etc. This process makes each institution unique and reflects on the concern of the college for quality in the form of values emphasized, sensitivities focused on, and such others.</w:t>
      </w:r>
    </w:p>
    <w:p w:rsidR="00F225B0" w:rsidRPr="00346235" w:rsidRDefault="00F225B0" w:rsidP="00F225B0"/>
    <w:p w:rsidR="00F225B0" w:rsidRPr="00346235" w:rsidRDefault="00F225B0" w:rsidP="00F225B0">
      <w:pPr>
        <w:rPr>
          <w:sz w:val="20"/>
          <w:szCs w:val="20"/>
        </w:rPr>
      </w:pPr>
      <w:r w:rsidRPr="00346235">
        <w:rPr>
          <w:b/>
          <w:bCs/>
          <w:sz w:val="24"/>
          <w:szCs w:val="24"/>
        </w:rPr>
        <w:t>1.2 Academic Flexibility</w:t>
      </w:r>
    </w:p>
    <w:p w:rsidR="00F225B0" w:rsidRPr="00346235" w:rsidRDefault="00F225B0" w:rsidP="00F225B0">
      <w:pPr>
        <w:spacing w:line="247" w:lineRule="exact"/>
        <w:rPr>
          <w:sz w:val="20"/>
          <w:szCs w:val="20"/>
        </w:rPr>
      </w:pPr>
    </w:p>
    <w:p w:rsidR="00F225B0" w:rsidRPr="00346235" w:rsidRDefault="00F225B0" w:rsidP="00F225B0">
      <w:pPr>
        <w:spacing w:line="273" w:lineRule="auto"/>
        <w:ind w:left="720" w:firstLine="720"/>
        <w:jc w:val="both"/>
        <w:rPr>
          <w:sz w:val="20"/>
          <w:szCs w:val="20"/>
        </w:rPr>
      </w:pPr>
      <w:r w:rsidRPr="00346235">
        <w:rPr>
          <w:sz w:val="24"/>
          <w:szCs w:val="24"/>
        </w:rPr>
        <w:t xml:space="preserve">Academic flexibility refers to the freedom in the use of the time-frame of the courses, horizontal mobility, inter-disciplinary options and others, facilitated by curricular transactions. Supplementary enrichment </w:t>
      </w:r>
      <w:proofErr w:type="spellStart"/>
      <w:r w:rsidRPr="00346235">
        <w:rPr>
          <w:sz w:val="24"/>
          <w:szCs w:val="24"/>
        </w:rPr>
        <w:t>programmes</w:t>
      </w:r>
      <w:proofErr w:type="spellEnd"/>
      <w:r w:rsidRPr="00346235">
        <w:rPr>
          <w:sz w:val="24"/>
          <w:szCs w:val="24"/>
        </w:rPr>
        <w:t xml:space="preserve"> introduced as an initiative of the college, credit system and choices offered in the curriculum, in terms of </w:t>
      </w:r>
      <w:proofErr w:type="spellStart"/>
      <w:r w:rsidRPr="00346235">
        <w:rPr>
          <w:sz w:val="24"/>
          <w:szCs w:val="24"/>
        </w:rPr>
        <w:t>programme</w:t>
      </w:r>
      <w:proofErr w:type="spellEnd"/>
      <w:r w:rsidRPr="00346235">
        <w:rPr>
          <w:sz w:val="24"/>
          <w:szCs w:val="24"/>
        </w:rPr>
        <w:t>, curricular transactions and time-frame options are also considered in this key indicator.</w:t>
      </w:r>
    </w:p>
    <w:p w:rsidR="00F225B0" w:rsidRDefault="00F225B0" w:rsidP="00F225B0"/>
    <w:p w:rsidR="00F225B0" w:rsidRPr="00346235" w:rsidRDefault="00F225B0" w:rsidP="00F225B0">
      <w:pPr>
        <w:sectPr w:rsidR="00F225B0" w:rsidRPr="00346235" w:rsidSect="00DE7341">
          <w:pgSz w:w="11900" w:h="16841"/>
          <w:pgMar w:top="1440" w:right="1239" w:bottom="1440" w:left="1240" w:header="0" w:footer="113" w:gutter="0"/>
          <w:cols w:space="720" w:equalWidth="0">
            <w:col w:w="9420"/>
          </w:cols>
          <w:docGrid w:linePitch="299"/>
        </w:sectPr>
      </w:pPr>
    </w:p>
    <w:p w:rsidR="00F225B0" w:rsidRPr="00346235" w:rsidRDefault="00F225B0" w:rsidP="00F225B0">
      <w:pPr>
        <w:rPr>
          <w:sz w:val="20"/>
          <w:szCs w:val="20"/>
        </w:rPr>
      </w:pPr>
      <w:r w:rsidRPr="00346235">
        <w:rPr>
          <w:b/>
          <w:bCs/>
          <w:sz w:val="24"/>
          <w:szCs w:val="24"/>
        </w:rPr>
        <w:lastRenderedPageBreak/>
        <w:t>1.3 Curriculum Enrichment</w:t>
      </w:r>
    </w:p>
    <w:p w:rsidR="00F225B0" w:rsidRPr="00346235" w:rsidRDefault="00F225B0" w:rsidP="00F225B0">
      <w:pPr>
        <w:spacing w:line="247" w:lineRule="exact"/>
        <w:rPr>
          <w:sz w:val="20"/>
          <w:szCs w:val="20"/>
        </w:rPr>
      </w:pPr>
    </w:p>
    <w:p w:rsidR="00F225B0" w:rsidRPr="00346235" w:rsidRDefault="00F225B0" w:rsidP="00F225B0">
      <w:pPr>
        <w:spacing w:line="274" w:lineRule="auto"/>
        <w:ind w:left="720" w:firstLine="720"/>
        <w:jc w:val="both"/>
        <w:rPr>
          <w:sz w:val="20"/>
          <w:szCs w:val="20"/>
        </w:rPr>
      </w:pPr>
      <w:r w:rsidRPr="00346235">
        <w:rPr>
          <w:sz w:val="24"/>
          <w:szCs w:val="24"/>
        </w:rPr>
        <w:t>Holistic development of students is the main purpose of curriculum. While this is attempted through prescribing dynamic and updated curricular inputs, the HEI is expected to have provision for added courses and activities which may not be directly linked with one’s discipline of study but contribute to sensitizing students to cross-cutting issues relevant to the current and pressing concerns both nationally and internationally, such as gender, environment and sustainability, human values, professional ethics, and development of creative and divergent competencies. A progressive university would provide a wide range of such “value-added’’ courses for students to choose from according to their interests and inclinations.</w:t>
      </w:r>
    </w:p>
    <w:p w:rsidR="00F225B0" w:rsidRPr="00346235" w:rsidRDefault="00F225B0" w:rsidP="00F225B0">
      <w:pPr>
        <w:spacing w:line="215" w:lineRule="exact"/>
        <w:rPr>
          <w:sz w:val="20"/>
          <w:szCs w:val="20"/>
        </w:rPr>
      </w:pPr>
    </w:p>
    <w:p w:rsidR="00F225B0" w:rsidRPr="00346235" w:rsidRDefault="00F225B0" w:rsidP="00F225B0">
      <w:pPr>
        <w:rPr>
          <w:sz w:val="20"/>
          <w:szCs w:val="20"/>
        </w:rPr>
      </w:pPr>
      <w:r w:rsidRPr="00346235">
        <w:rPr>
          <w:b/>
          <w:bCs/>
          <w:sz w:val="24"/>
          <w:szCs w:val="24"/>
        </w:rPr>
        <w:t>1.4 Feedback System</w:t>
      </w:r>
    </w:p>
    <w:p w:rsidR="00F225B0" w:rsidRPr="00346235" w:rsidRDefault="00F225B0" w:rsidP="00F225B0">
      <w:pPr>
        <w:spacing w:line="247" w:lineRule="exact"/>
        <w:rPr>
          <w:sz w:val="20"/>
          <w:szCs w:val="20"/>
        </w:rPr>
      </w:pPr>
    </w:p>
    <w:p w:rsidR="00F225B0" w:rsidRPr="00346235" w:rsidRDefault="00F225B0" w:rsidP="00F225B0">
      <w:pPr>
        <w:spacing w:line="272" w:lineRule="auto"/>
        <w:ind w:left="720" w:firstLine="720"/>
        <w:jc w:val="both"/>
        <w:rPr>
          <w:sz w:val="20"/>
          <w:szCs w:val="20"/>
        </w:rPr>
      </w:pPr>
      <w:r w:rsidRPr="00346235">
        <w:rPr>
          <w:sz w:val="24"/>
          <w:szCs w:val="24"/>
        </w:rPr>
        <w:t>The process of revision and redesigning of curricula is based on recent developments and feedback from the stakeholders. The feedback from all stakeholders in terms of its relevance and appropriateness in catering to the needs of the society, economy and environment helps in improving the inputs.</w:t>
      </w:r>
    </w:p>
    <w:p w:rsidR="00F225B0" w:rsidRPr="00346235" w:rsidRDefault="00F225B0" w:rsidP="00F225B0">
      <w:pPr>
        <w:spacing w:line="218" w:lineRule="exact"/>
        <w:rPr>
          <w:sz w:val="20"/>
          <w:szCs w:val="20"/>
        </w:rPr>
      </w:pPr>
    </w:p>
    <w:p w:rsidR="00F225B0" w:rsidRPr="00346235" w:rsidRDefault="00F225B0" w:rsidP="00F225B0">
      <w:pPr>
        <w:spacing w:line="271" w:lineRule="auto"/>
        <w:ind w:left="720" w:firstLine="720"/>
        <w:jc w:val="both"/>
        <w:rPr>
          <w:sz w:val="20"/>
          <w:szCs w:val="20"/>
        </w:rPr>
      </w:pPr>
      <w:r w:rsidRPr="00346235">
        <w:rPr>
          <w:sz w:val="24"/>
          <w:szCs w:val="24"/>
        </w:rPr>
        <w:t xml:space="preserve">An HEI with the feedback system in place will have an active process of not only collecting feedback from all stakeholders, but also </w:t>
      </w:r>
      <w:proofErr w:type="spellStart"/>
      <w:r w:rsidRPr="00346235">
        <w:rPr>
          <w:sz w:val="24"/>
          <w:szCs w:val="24"/>
        </w:rPr>
        <w:t>analysing</w:t>
      </w:r>
      <w:proofErr w:type="spellEnd"/>
      <w:r w:rsidRPr="00346235">
        <w:rPr>
          <w:sz w:val="24"/>
          <w:szCs w:val="24"/>
        </w:rPr>
        <w:t xml:space="preserve"> it and identifying &amp; drawing pertinent pointers to enhance the learning effectiveness.</w:t>
      </w:r>
    </w:p>
    <w:p w:rsidR="00F225B0" w:rsidRPr="00346235" w:rsidRDefault="00F225B0" w:rsidP="00F225B0">
      <w:pPr>
        <w:spacing w:line="210" w:lineRule="exact"/>
        <w:rPr>
          <w:sz w:val="20"/>
          <w:szCs w:val="20"/>
        </w:rPr>
      </w:pPr>
    </w:p>
    <w:p w:rsidR="00F225B0" w:rsidRPr="00346235" w:rsidRDefault="00F225B0" w:rsidP="00F225B0">
      <w:pPr>
        <w:rPr>
          <w:rFonts w:ascii="Book Antiqua" w:hAnsi="Book Antiqua"/>
          <w:sz w:val="20"/>
          <w:szCs w:val="20"/>
        </w:rPr>
      </w:pPr>
      <w:r w:rsidRPr="00346235">
        <w:rPr>
          <w:rFonts w:ascii="Book Antiqua" w:hAnsi="Book Antiqua"/>
          <w:b/>
          <w:bCs/>
          <w:sz w:val="28"/>
          <w:szCs w:val="28"/>
        </w:rPr>
        <w:t>Criterion 2: - Teaching-Learning and Evaluation</w:t>
      </w:r>
    </w:p>
    <w:p w:rsidR="00F225B0" w:rsidRPr="00346235" w:rsidRDefault="00F225B0" w:rsidP="00F225B0">
      <w:pPr>
        <w:spacing w:line="257" w:lineRule="exact"/>
        <w:rPr>
          <w:sz w:val="20"/>
          <w:szCs w:val="20"/>
        </w:rPr>
      </w:pPr>
    </w:p>
    <w:p w:rsidR="00F225B0" w:rsidRPr="00346235" w:rsidRDefault="00F225B0" w:rsidP="00F225B0">
      <w:pPr>
        <w:spacing w:line="274" w:lineRule="auto"/>
        <w:ind w:left="720" w:firstLine="720"/>
        <w:jc w:val="both"/>
        <w:rPr>
          <w:sz w:val="20"/>
          <w:szCs w:val="20"/>
        </w:rPr>
      </w:pPr>
      <w:r w:rsidRPr="00346235">
        <w:rPr>
          <w:sz w:val="24"/>
          <w:szCs w:val="24"/>
        </w:rPr>
        <w:t>Criterion 2 pertains to the efforts of an institution to serve students of different backgrounds and abilities, through effective teaching-learning experiences. Interactive instructional techniques that engage students in higher order ‘</w:t>
      </w:r>
      <w:r w:rsidRPr="00346235">
        <w:rPr>
          <w:i/>
          <w:sz w:val="24"/>
          <w:szCs w:val="24"/>
        </w:rPr>
        <w:t>thinking</w:t>
      </w:r>
      <w:r w:rsidRPr="00346235">
        <w:rPr>
          <w:sz w:val="24"/>
          <w:szCs w:val="24"/>
        </w:rPr>
        <w:t xml:space="preserve">’ and investigation, through the use of interviews, focused group discussions, debates, projects, presentations, experiments, practicum, internship and use of ICT resources are important considerations. It also probes into the adequacy, competence as well as the continuous professional development of the faculty who handle the </w:t>
      </w:r>
      <w:proofErr w:type="spellStart"/>
      <w:r w:rsidRPr="00346235">
        <w:rPr>
          <w:sz w:val="24"/>
          <w:szCs w:val="24"/>
        </w:rPr>
        <w:t>programmes</w:t>
      </w:r>
      <w:proofErr w:type="spellEnd"/>
      <w:r w:rsidRPr="00346235">
        <w:rPr>
          <w:sz w:val="24"/>
          <w:szCs w:val="24"/>
        </w:rPr>
        <w:t xml:space="preserve"> of study. The efficiency of the techniques used to continuously evaluate the performance of teachers and students is also a major concern of this Criterion.</w:t>
      </w:r>
    </w:p>
    <w:p w:rsidR="00F225B0" w:rsidRPr="00346235" w:rsidRDefault="00F225B0" w:rsidP="00F225B0"/>
    <w:p w:rsidR="00F225B0" w:rsidRPr="00346235" w:rsidRDefault="00F225B0" w:rsidP="00F225B0">
      <w:pPr>
        <w:rPr>
          <w:sz w:val="20"/>
          <w:szCs w:val="20"/>
        </w:rPr>
      </w:pPr>
      <w:r w:rsidRPr="00346235">
        <w:rPr>
          <w:sz w:val="24"/>
          <w:szCs w:val="24"/>
        </w:rPr>
        <w:t>The focus of Criterion 2 is captured in the following Key Indicators:</w:t>
      </w:r>
    </w:p>
    <w:p w:rsidR="00F225B0" w:rsidRPr="00346235" w:rsidRDefault="0071483F" w:rsidP="00F225B0">
      <w:pPr>
        <w:spacing w:line="200" w:lineRule="exact"/>
        <w:rPr>
          <w:sz w:val="20"/>
          <w:szCs w:val="20"/>
        </w:rPr>
      </w:pPr>
      <w:r>
        <w:rPr>
          <w:noProof/>
          <w:sz w:val="20"/>
          <w:szCs w:val="20"/>
          <w:lang w:bidi="ar-SA"/>
        </w:rPr>
        <w:pict>
          <v:shape id="AutoShape 127" o:spid="_x0000_s1131" type="#_x0000_t32" style="position:absolute;margin-left:3.1pt;margin-top:5.5pt;width:412.4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R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"/>
        </w:pict>
      </w:r>
    </w:p>
    <w:p w:rsidR="00F225B0" w:rsidRPr="00346235" w:rsidRDefault="00F225B0" w:rsidP="00F225B0">
      <w:pPr>
        <w:ind w:left="90"/>
        <w:rPr>
          <w:sz w:val="20"/>
          <w:szCs w:val="20"/>
        </w:rPr>
      </w:pPr>
      <w:r w:rsidRPr="00346235">
        <w:rPr>
          <w:b/>
          <w:bCs/>
          <w:sz w:val="24"/>
          <w:szCs w:val="24"/>
        </w:rPr>
        <w:t>KEY INDICATORS</w:t>
      </w:r>
    </w:p>
    <w:p w:rsidR="00F225B0" w:rsidRPr="00346235" w:rsidRDefault="00F225B0" w:rsidP="00F225B0">
      <w:pPr>
        <w:spacing w:line="65" w:lineRule="exact"/>
        <w:rPr>
          <w:sz w:val="20"/>
          <w:szCs w:val="20"/>
        </w:rPr>
      </w:pPr>
    </w:p>
    <w:p w:rsidR="00F225B0" w:rsidRPr="00346235" w:rsidRDefault="00F225B0" w:rsidP="00F225B0">
      <w:pPr>
        <w:ind w:left="720"/>
        <w:rPr>
          <w:sz w:val="20"/>
          <w:szCs w:val="20"/>
        </w:rPr>
      </w:pPr>
      <w:r w:rsidRPr="00346235">
        <w:rPr>
          <w:sz w:val="24"/>
          <w:szCs w:val="24"/>
        </w:rPr>
        <w:t>2.1 Student Enrolment and Profile</w:t>
      </w:r>
    </w:p>
    <w:p w:rsidR="00F225B0" w:rsidRPr="00346235" w:rsidRDefault="00F225B0" w:rsidP="00F225B0">
      <w:pPr>
        <w:spacing w:line="89" w:lineRule="exact"/>
        <w:rPr>
          <w:sz w:val="20"/>
          <w:szCs w:val="20"/>
        </w:rPr>
      </w:pPr>
    </w:p>
    <w:p w:rsidR="00F225B0" w:rsidRPr="00346235" w:rsidRDefault="00F225B0" w:rsidP="00F225B0">
      <w:pPr>
        <w:ind w:left="720"/>
        <w:rPr>
          <w:sz w:val="20"/>
          <w:szCs w:val="20"/>
        </w:rPr>
      </w:pPr>
      <w:r w:rsidRPr="00346235">
        <w:rPr>
          <w:sz w:val="24"/>
          <w:szCs w:val="24"/>
        </w:rPr>
        <w:t>2.2 Catering to Student Diversity</w:t>
      </w:r>
    </w:p>
    <w:p w:rsidR="00F225B0" w:rsidRPr="00346235" w:rsidRDefault="00F225B0" w:rsidP="00F225B0">
      <w:pPr>
        <w:spacing w:line="89" w:lineRule="exact"/>
        <w:rPr>
          <w:sz w:val="20"/>
          <w:szCs w:val="20"/>
        </w:rPr>
      </w:pPr>
    </w:p>
    <w:p w:rsidR="00F225B0" w:rsidRPr="00346235" w:rsidRDefault="00F225B0" w:rsidP="00F225B0">
      <w:pPr>
        <w:ind w:left="720"/>
        <w:rPr>
          <w:sz w:val="20"/>
          <w:szCs w:val="20"/>
        </w:rPr>
      </w:pPr>
      <w:r w:rsidRPr="00346235">
        <w:rPr>
          <w:sz w:val="24"/>
          <w:szCs w:val="24"/>
        </w:rPr>
        <w:t>2.3 Teaching-Learning Process</w:t>
      </w:r>
    </w:p>
    <w:p w:rsidR="00F225B0" w:rsidRPr="00346235" w:rsidRDefault="00F225B0" w:rsidP="00F225B0">
      <w:pPr>
        <w:spacing w:line="91" w:lineRule="exact"/>
        <w:rPr>
          <w:sz w:val="20"/>
          <w:szCs w:val="20"/>
        </w:rPr>
      </w:pPr>
    </w:p>
    <w:p w:rsidR="00F225B0" w:rsidRPr="00346235" w:rsidRDefault="00F225B0" w:rsidP="00F225B0">
      <w:pPr>
        <w:ind w:left="720"/>
        <w:rPr>
          <w:sz w:val="20"/>
          <w:szCs w:val="20"/>
        </w:rPr>
      </w:pPr>
      <w:r w:rsidRPr="00346235">
        <w:rPr>
          <w:sz w:val="24"/>
          <w:szCs w:val="24"/>
        </w:rPr>
        <w:t>2.4 Teacher Profile and Quality</w:t>
      </w:r>
    </w:p>
    <w:p w:rsidR="00F225B0" w:rsidRPr="00346235" w:rsidRDefault="00F225B0" w:rsidP="00F225B0">
      <w:pPr>
        <w:spacing w:line="89" w:lineRule="exact"/>
        <w:rPr>
          <w:sz w:val="20"/>
          <w:szCs w:val="20"/>
        </w:rPr>
      </w:pPr>
    </w:p>
    <w:p w:rsidR="00F225B0" w:rsidRPr="00346235" w:rsidRDefault="00F225B0" w:rsidP="00F225B0">
      <w:pPr>
        <w:ind w:left="720"/>
        <w:rPr>
          <w:sz w:val="20"/>
          <w:szCs w:val="20"/>
        </w:rPr>
      </w:pPr>
      <w:r w:rsidRPr="00346235">
        <w:rPr>
          <w:sz w:val="24"/>
          <w:szCs w:val="24"/>
        </w:rPr>
        <w:t>2.5 Evaluation Process and Reforms</w:t>
      </w:r>
    </w:p>
    <w:p w:rsidR="00F225B0" w:rsidRPr="00346235" w:rsidRDefault="00F225B0" w:rsidP="00F225B0">
      <w:pPr>
        <w:spacing w:line="91" w:lineRule="exact"/>
        <w:rPr>
          <w:sz w:val="20"/>
          <w:szCs w:val="20"/>
        </w:rPr>
      </w:pPr>
    </w:p>
    <w:p w:rsidR="00F225B0" w:rsidRPr="00346235" w:rsidRDefault="00F225B0" w:rsidP="00F225B0">
      <w:pPr>
        <w:ind w:left="720"/>
        <w:rPr>
          <w:sz w:val="20"/>
          <w:szCs w:val="20"/>
        </w:rPr>
      </w:pPr>
      <w:r w:rsidRPr="00346235">
        <w:rPr>
          <w:sz w:val="24"/>
          <w:szCs w:val="24"/>
        </w:rPr>
        <w:t>2.6 Student Performance and Learning Outcomes</w:t>
      </w:r>
    </w:p>
    <w:p w:rsidR="00F225B0" w:rsidRPr="00346235" w:rsidRDefault="00F225B0" w:rsidP="00F225B0">
      <w:pPr>
        <w:spacing w:line="89" w:lineRule="exact"/>
        <w:rPr>
          <w:sz w:val="20"/>
          <w:szCs w:val="20"/>
        </w:rPr>
      </w:pPr>
    </w:p>
    <w:p w:rsidR="00F225B0" w:rsidRPr="00346235" w:rsidRDefault="0071483F" w:rsidP="00F225B0">
      <w:pPr>
        <w:ind w:left="720"/>
        <w:rPr>
          <w:sz w:val="20"/>
          <w:szCs w:val="20"/>
        </w:rPr>
        <w:sectPr w:rsidR="00F225B0" w:rsidRPr="00346235" w:rsidSect="00DE7341">
          <w:footerReference w:type="default" r:id="rId13"/>
          <w:pgSz w:w="11900" w:h="16841"/>
          <w:pgMar w:top="1440" w:right="1239" w:bottom="1440" w:left="1240" w:header="0" w:footer="682" w:gutter="0"/>
          <w:cols w:space="720" w:equalWidth="0">
            <w:col w:w="9420"/>
          </w:cols>
          <w:titlePg/>
          <w:docGrid w:linePitch="299"/>
        </w:sectPr>
      </w:pPr>
      <w:r>
        <w:rPr>
          <w:noProof/>
          <w:sz w:val="20"/>
          <w:szCs w:val="20"/>
          <w:lang w:bidi="ar-SA"/>
        </w:rPr>
        <w:pict>
          <v:shape id="AutoShape 128" o:spid="_x0000_s1132" type="#_x0000_t32" style="position:absolute;left:0;text-align:left;margin-left:3.1pt;margin-top:22.1pt;width:412.4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ukIQIAAD8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"/>
        </w:pict>
      </w:r>
      <w:r w:rsidR="00F225B0" w:rsidRPr="00346235">
        <w:rPr>
          <w:sz w:val="24"/>
          <w:szCs w:val="24"/>
        </w:rPr>
        <w:t>2.7 Student Satisfaction Survey</w:t>
      </w:r>
    </w:p>
    <w:p w:rsidR="00F225B0" w:rsidRPr="00346235" w:rsidRDefault="00F225B0" w:rsidP="00F225B0">
      <w:pPr>
        <w:rPr>
          <w:sz w:val="20"/>
          <w:szCs w:val="20"/>
        </w:rPr>
      </w:pPr>
      <w:r w:rsidRPr="00346235">
        <w:rPr>
          <w:b/>
          <w:bCs/>
          <w:sz w:val="24"/>
          <w:szCs w:val="24"/>
        </w:rPr>
        <w:lastRenderedPageBreak/>
        <w:t>2.1 Student Enrolment and Profile</w:t>
      </w:r>
    </w:p>
    <w:p w:rsidR="00F225B0" w:rsidRPr="00346235" w:rsidRDefault="00F225B0" w:rsidP="00F225B0">
      <w:pPr>
        <w:spacing w:line="341" w:lineRule="exact"/>
        <w:rPr>
          <w:sz w:val="20"/>
          <w:szCs w:val="20"/>
        </w:rPr>
      </w:pPr>
    </w:p>
    <w:p w:rsidR="00F225B0" w:rsidRPr="00346235" w:rsidRDefault="00F225B0" w:rsidP="00F225B0">
      <w:pPr>
        <w:spacing w:line="287" w:lineRule="auto"/>
        <w:ind w:left="720" w:firstLine="720"/>
        <w:jc w:val="both"/>
        <w:rPr>
          <w:sz w:val="20"/>
          <w:szCs w:val="20"/>
        </w:rPr>
      </w:pPr>
      <w:r w:rsidRPr="00346235">
        <w:rPr>
          <w:sz w:val="24"/>
          <w:szCs w:val="24"/>
        </w:rPr>
        <w:t xml:space="preserve">The process of admitting students to the </w:t>
      </w:r>
      <w:proofErr w:type="spellStart"/>
      <w:r w:rsidRPr="00346235">
        <w:rPr>
          <w:sz w:val="24"/>
          <w:szCs w:val="24"/>
        </w:rPr>
        <w:t>programmes</w:t>
      </w:r>
      <w:proofErr w:type="spellEnd"/>
      <w:r w:rsidRPr="00346235">
        <w:rPr>
          <w:sz w:val="24"/>
          <w:szCs w:val="24"/>
        </w:rPr>
        <w:t xml:space="preserve"> is through a transparent, well-administered mechanism complying with all the norms of the concerned regulatory/governing agencies, of the State and Central Governments. Apart from these mandatory compliances the institution must put forth its efforts in ensuring equity and wide access, in providing representation to student community from different geographical areas and socio-economic, cultural and educational backgrounds. These will be reflected in the student profile.</w:t>
      </w:r>
    </w:p>
    <w:p w:rsidR="00F225B0" w:rsidRPr="00346235" w:rsidRDefault="00F225B0" w:rsidP="00F225B0">
      <w:pPr>
        <w:spacing w:line="342" w:lineRule="exact"/>
        <w:rPr>
          <w:sz w:val="20"/>
          <w:szCs w:val="20"/>
        </w:rPr>
      </w:pPr>
    </w:p>
    <w:p w:rsidR="00F225B0" w:rsidRPr="00346235" w:rsidRDefault="00F225B0" w:rsidP="00F225B0">
      <w:pPr>
        <w:ind w:left="360"/>
        <w:rPr>
          <w:sz w:val="20"/>
          <w:szCs w:val="20"/>
        </w:rPr>
      </w:pPr>
      <w:r w:rsidRPr="00346235">
        <w:rPr>
          <w:b/>
          <w:bCs/>
          <w:sz w:val="24"/>
          <w:szCs w:val="24"/>
        </w:rPr>
        <w:t>2.2 Catering to Student Diversity</w:t>
      </w:r>
    </w:p>
    <w:p w:rsidR="00F225B0" w:rsidRPr="00346235" w:rsidRDefault="00F225B0" w:rsidP="00F225B0">
      <w:pPr>
        <w:spacing w:line="250" w:lineRule="exact"/>
        <w:rPr>
          <w:sz w:val="20"/>
          <w:szCs w:val="20"/>
        </w:rPr>
      </w:pPr>
    </w:p>
    <w:p w:rsidR="00F225B0" w:rsidRPr="00346235" w:rsidRDefault="00F225B0" w:rsidP="00F225B0">
      <w:pPr>
        <w:spacing w:line="273" w:lineRule="auto"/>
        <w:ind w:left="720" w:right="100" w:firstLine="720"/>
        <w:jc w:val="both"/>
        <w:rPr>
          <w:sz w:val="20"/>
          <w:szCs w:val="20"/>
        </w:rPr>
      </w:pPr>
      <w:r w:rsidRPr="00346235">
        <w:rPr>
          <w:sz w:val="24"/>
          <w:szCs w:val="24"/>
        </w:rPr>
        <w:t xml:space="preserve">The HEIs are expected to satisfy the needs of the students from diverse backgrounds including backward community as well as from different locales. They would make special efforts to attract students from special categories, reach out to their special learning needs by initial assessment of their learning levels, in addition to understanding possible variations over the years of their tenure at the institution and how and what is done to reach out to such students. In </w:t>
      </w:r>
      <w:proofErr w:type="spellStart"/>
      <w:r w:rsidRPr="00346235">
        <w:rPr>
          <w:sz w:val="24"/>
          <w:szCs w:val="24"/>
        </w:rPr>
        <w:t>uni</w:t>
      </w:r>
      <w:proofErr w:type="spellEnd"/>
      <w:r w:rsidRPr="00346235">
        <w:rPr>
          <w:sz w:val="24"/>
          <w:szCs w:val="24"/>
        </w:rPr>
        <w:t xml:space="preserve">-gender institutions explicit efforts are to be made to </w:t>
      </w:r>
      <w:proofErr w:type="spellStart"/>
      <w:r w:rsidRPr="00346235">
        <w:rPr>
          <w:sz w:val="24"/>
          <w:szCs w:val="24"/>
        </w:rPr>
        <w:t>sensitise</w:t>
      </w:r>
      <w:proofErr w:type="spellEnd"/>
      <w:r w:rsidRPr="00346235">
        <w:rPr>
          <w:sz w:val="24"/>
          <w:szCs w:val="24"/>
        </w:rPr>
        <w:t xml:space="preserve"> students about the other gender/s.</w:t>
      </w:r>
    </w:p>
    <w:p w:rsidR="00F225B0" w:rsidRPr="00346235" w:rsidRDefault="00F225B0" w:rsidP="00F225B0">
      <w:pPr>
        <w:spacing w:line="211" w:lineRule="exact"/>
        <w:rPr>
          <w:sz w:val="20"/>
          <w:szCs w:val="20"/>
        </w:rPr>
      </w:pPr>
    </w:p>
    <w:p w:rsidR="00F225B0" w:rsidRPr="00346235" w:rsidRDefault="00F225B0" w:rsidP="00F225B0">
      <w:pPr>
        <w:ind w:left="480"/>
        <w:rPr>
          <w:sz w:val="20"/>
          <w:szCs w:val="20"/>
        </w:rPr>
      </w:pPr>
      <w:r w:rsidRPr="00346235">
        <w:rPr>
          <w:b/>
          <w:bCs/>
          <w:sz w:val="24"/>
          <w:szCs w:val="24"/>
        </w:rPr>
        <w:t>2.3 Teaching-Learning Process</w:t>
      </w:r>
    </w:p>
    <w:p w:rsidR="00F225B0" w:rsidRPr="00346235" w:rsidRDefault="00F225B0" w:rsidP="00F225B0">
      <w:pPr>
        <w:spacing w:line="250" w:lineRule="exact"/>
        <w:rPr>
          <w:sz w:val="20"/>
          <w:szCs w:val="20"/>
        </w:rPr>
      </w:pPr>
    </w:p>
    <w:p w:rsidR="00F225B0" w:rsidRPr="00346235" w:rsidRDefault="00F225B0" w:rsidP="00F225B0">
      <w:pPr>
        <w:spacing w:line="274" w:lineRule="auto"/>
        <w:ind w:left="720" w:right="100" w:firstLine="720"/>
        <w:jc w:val="both"/>
        <w:rPr>
          <w:sz w:val="20"/>
          <w:szCs w:val="20"/>
        </w:rPr>
      </w:pPr>
      <w:r w:rsidRPr="00346235">
        <w:rPr>
          <w:sz w:val="24"/>
          <w:szCs w:val="24"/>
        </w:rPr>
        <w:t xml:space="preserve">Diversity of learners in respect of their background, abilities and other personal attributes will influence the extent of their learning. The teaching-learning modalities of the institution are to be rendered relevant for the learner group. The learner-centric education through appropriate methodologies such as participative learning, experiential learning, collaborative learning and self-learning modes facilitate effective learning. Teachers must provide a variety of learning experiences, including individual and collaborative learning. Interactive and participatory approaches, if employed, create a feeling of responsibility in the learners and make learning a process of construction of knowledge. The available vast digital resources make learning more </w:t>
      </w:r>
      <w:proofErr w:type="spellStart"/>
      <w:r w:rsidRPr="00346235">
        <w:rPr>
          <w:sz w:val="24"/>
          <w:szCs w:val="24"/>
        </w:rPr>
        <w:t>individualised</w:t>
      </w:r>
      <w:proofErr w:type="spellEnd"/>
      <w:r w:rsidRPr="00346235">
        <w:rPr>
          <w:sz w:val="24"/>
          <w:szCs w:val="24"/>
        </w:rPr>
        <w:t>, creative and dynamic. Quality of learning provided in the institution depends largely on teacher readiness to draw upon such recently available technology supports as also the initiatives to develop such learning resources to enrich teaching-learning, teachers’ familiarity with Learning Management Systems (LMSs), other e-resources available and how to meaningfully incorporate them in the scheme of teaching-learning.</w:t>
      </w:r>
    </w:p>
    <w:p w:rsidR="00F225B0" w:rsidRPr="00346235" w:rsidRDefault="00F225B0" w:rsidP="00F225B0">
      <w:pPr>
        <w:spacing w:line="209" w:lineRule="exact"/>
        <w:rPr>
          <w:sz w:val="20"/>
          <w:szCs w:val="20"/>
        </w:rPr>
      </w:pPr>
    </w:p>
    <w:p w:rsidR="00F225B0" w:rsidRPr="00346235" w:rsidRDefault="00F225B0" w:rsidP="00F225B0">
      <w:pPr>
        <w:ind w:left="220"/>
        <w:rPr>
          <w:sz w:val="20"/>
          <w:szCs w:val="20"/>
        </w:rPr>
      </w:pPr>
      <w:r w:rsidRPr="00346235">
        <w:rPr>
          <w:b/>
          <w:bCs/>
          <w:sz w:val="24"/>
          <w:szCs w:val="24"/>
        </w:rPr>
        <w:t>2.4 Teacher Profile and Quality</w:t>
      </w:r>
    </w:p>
    <w:p w:rsidR="00F225B0" w:rsidRPr="00346235" w:rsidRDefault="00F225B0" w:rsidP="00F225B0">
      <w:pPr>
        <w:spacing w:line="247" w:lineRule="exact"/>
        <w:rPr>
          <w:sz w:val="20"/>
          <w:szCs w:val="20"/>
        </w:rPr>
      </w:pPr>
    </w:p>
    <w:p w:rsidR="00F225B0" w:rsidRPr="00346235" w:rsidRDefault="00F225B0" w:rsidP="00F225B0">
      <w:pPr>
        <w:spacing w:line="295" w:lineRule="auto"/>
        <w:ind w:left="520" w:right="60" w:firstLine="720"/>
        <w:jc w:val="both"/>
        <w:rPr>
          <w:sz w:val="20"/>
          <w:szCs w:val="20"/>
        </w:rPr>
      </w:pPr>
      <w:r w:rsidRPr="00346235">
        <w:rPr>
          <w:sz w:val="24"/>
          <w:szCs w:val="24"/>
        </w:rPr>
        <w:t xml:space="preserve">“Teacher quality” is a composite term to indicate the quality of teachers in terms of their qualification and characteristics, adequacy of institutional recruitment procedures and faculty availability, professional development and recognition of teaching abilities. Teachers must take initiatives to learn and keep abreast with the latest developments in the </w:t>
      </w:r>
      <w:r w:rsidRPr="00346235">
        <w:rPr>
          <w:sz w:val="24"/>
          <w:szCs w:val="24"/>
        </w:rPr>
        <w:lastRenderedPageBreak/>
        <w:t>core and auxiliary subjects, to innovate, continuously seek improvement in their performance and strive for individual and institutional excellence.</w:t>
      </w:r>
    </w:p>
    <w:p w:rsidR="00F225B0" w:rsidRPr="00346235" w:rsidRDefault="00F225B0" w:rsidP="00F225B0">
      <w:pPr>
        <w:spacing w:line="307" w:lineRule="exact"/>
        <w:rPr>
          <w:sz w:val="20"/>
          <w:szCs w:val="20"/>
        </w:rPr>
      </w:pPr>
    </w:p>
    <w:p w:rsidR="00F225B0" w:rsidRPr="00346235" w:rsidRDefault="00F225B0" w:rsidP="00F225B0">
      <w:pPr>
        <w:ind w:left="160"/>
        <w:rPr>
          <w:sz w:val="20"/>
          <w:szCs w:val="20"/>
        </w:rPr>
      </w:pPr>
      <w:r w:rsidRPr="00346235">
        <w:rPr>
          <w:b/>
          <w:bCs/>
          <w:sz w:val="24"/>
          <w:szCs w:val="24"/>
        </w:rPr>
        <w:t>2.5 Evaluation Process and Reforms</w:t>
      </w:r>
    </w:p>
    <w:p w:rsidR="00F225B0" w:rsidRPr="00346235" w:rsidRDefault="00F225B0" w:rsidP="00F225B0">
      <w:pPr>
        <w:spacing w:line="245" w:lineRule="exact"/>
        <w:rPr>
          <w:sz w:val="20"/>
          <w:szCs w:val="20"/>
        </w:rPr>
      </w:pPr>
    </w:p>
    <w:p w:rsidR="00F225B0" w:rsidRPr="00346235" w:rsidRDefault="00F225B0" w:rsidP="00F225B0">
      <w:pPr>
        <w:spacing w:line="273" w:lineRule="auto"/>
        <w:ind w:left="520" w:firstLine="720"/>
        <w:jc w:val="both"/>
        <w:rPr>
          <w:sz w:val="20"/>
          <w:szCs w:val="20"/>
        </w:rPr>
      </w:pPr>
      <w:r w:rsidRPr="00346235">
        <w:rPr>
          <w:sz w:val="24"/>
          <w:szCs w:val="24"/>
        </w:rPr>
        <w:t xml:space="preserve">This Key Indicator looks at issues related to assessment of teaching, learning and evaluative processes and reforms, to increase the efficiency and effectiveness of the system. One of the purposes of evaluation is to provide development-inducing feedback. The qualitative dimension of evaluation is in its use for enhancing the competence of students. Innovative evaluation process is to gauge the knowledge and skills acquired by learners, at various levels of the </w:t>
      </w:r>
      <w:proofErr w:type="spellStart"/>
      <w:r w:rsidRPr="00346235">
        <w:rPr>
          <w:sz w:val="24"/>
          <w:szCs w:val="24"/>
        </w:rPr>
        <w:t>programmes</w:t>
      </w:r>
      <w:proofErr w:type="spellEnd"/>
      <w:r w:rsidRPr="00346235">
        <w:rPr>
          <w:sz w:val="24"/>
          <w:szCs w:val="24"/>
        </w:rPr>
        <w:t>.</w:t>
      </w:r>
    </w:p>
    <w:p w:rsidR="00F225B0" w:rsidRPr="00346235" w:rsidRDefault="00F225B0" w:rsidP="00F225B0">
      <w:pPr>
        <w:spacing w:line="222" w:lineRule="exact"/>
        <w:rPr>
          <w:sz w:val="20"/>
          <w:szCs w:val="20"/>
        </w:rPr>
      </w:pPr>
    </w:p>
    <w:p w:rsidR="00F225B0" w:rsidRPr="00346235" w:rsidRDefault="00F225B0" w:rsidP="00F225B0">
      <w:pPr>
        <w:spacing w:line="273" w:lineRule="auto"/>
        <w:ind w:left="520" w:firstLine="720"/>
        <w:jc w:val="both"/>
        <w:rPr>
          <w:sz w:val="20"/>
          <w:szCs w:val="20"/>
        </w:rPr>
      </w:pPr>
      <w:r w:rsidRPr="00346235">
        <w:rPr>
          <w:sz w:val="24"/>
          <w:szCs w:val="24"/>
        </w:rPr>
        <w:t xml:space="preserve">These specifications are stated as PSOs and </w:t>
      </w:r>
      <w:proofErr w:type="spellStart"/>
      <w:r w:rsidRPr="00346235">
        <w:rPr>
          <w:sz w:val="24"/>
          <w:szCs w:val="24"/>
        </w:rPr>
        <w:t>COs.</w:t>
      </w:r>
      <w:proofErr w:type="spellEnd"/>
      <w:r w:rsidRPr="00346235">
        <w:rPr>
          <w:sz w:val="24"/>
          <w:szCs w:val="24"/>
        </w:rPr>
        <w:t xml:space="preserve"> The quality of the</w:t>
      </w:r>
      <w:r>
        <w:rPr>
          <w:sz w:val="24"/>
          <w:szCs w:val="24"/>
        </w:rPr>
        <w:t xml:space="preserve"> </w:t>
      </w:r>
      <w:r w:rsidRPr="00346235">
        <w:rPr>
          <w:sz w:val="24"/>
          <w:szCs w:val="24"/>
        </w:rPr>
        <w:t>assessment process in a HEI depends on how well the examination system actually tests the PSOs and COs, quality of questions, extent of transparency in the system, extent of development-inducing feedback system, regularity in the conduct of examinations and declaration of results as well as regulatory mechanisms for prompt action on possible errors (If any).</w:t>
      </w:r>
    </w:p>
    <w:p w:rsidR="00F225B0" w:rsidRPr="00346235" w:rsidRDefault="00F225B0" w:rsidP="00F225B0">
      <w:pPr>
        <w:spacing w:line="216" w:lineRule="exact"/>
        <w:rPr>
          <w:sz w:val="20"/>
          <w:szCs w:val="20"/>
        </w:rPr>
      </w:pPr>
    </w:p>
    <w:p w:rsidR="00F225B0" w:rsidRPr="00346235" w:rsidRDefault="00F225B0" w:rsidP="00F225B0">
      <w:pPr>
        <w:ind w:left="220"/>
        <w:rPr>
          <w:sz w:val="20"/>
          <w:szCs w:val="20"/>
        </w:rPr>
      </w:pPr>
      <w:r w:rsidRPr="00346235">
        <w:rPr>
          <w:b/>
          <w:bCs/>
          <w:sz w:val="24"/>
          <w:szCs w:val="24"/>
        </w:rPr>
        <w:t>2.6 Student Performance and Learning Outcomes</w:t>
      </w:r>
    </w:p>
    <w:p w:rsidR="00F225B0" w:rsidRPr="00346235" w:rsidRDefault="00F225B0" w:rsidP="00F225B0">
      <w:pPr>
        <w:spacing w:line="247" w:lineRule="exact"/>
        <w:rPr>
          <w:sz w:val="20"/>
          <w:szCs w:val="20"/>
        </w:rPr>
      </w:pPr>
    </w:p>
    <w:p w:rsidR="00F225B0" w:rsidRPr="00346235" w:rsidRDefault="00F225B0" w:rsidP="00F225B0">
      <w:pPr>
        <w:spacing w:line="264" w:lineRule="auto"/>
        <w:ind w:left="520" w:firstLine="720"/>
        <w:jc w:val="both"/>
        <w:rPr>
          <w:sz w:val="20"/>
          <w:szCs w:val="20"/>
        </w:rPr>
      </w:pPr>
      <w:r w:rsidRPr="00346235">
        <w:rPr>
          <w:sz w:val="24"/>
          <w:szCs w:val="24"/>
        </w:rPr>
        <w:t xml:space="preserve">The real test of the extent to which teaching-learning has been effective in a HEI is reflected in the student performance in the examinations. Student performance is seen as the realization of learning outcomes which are specifications of what a student should be capable of doing on successful completion of a course and/or a </w:t>
      </w:r>
      <w:proofErr w:type="spellStart"/>
      <w:r w:rsidRPr="00346235">
        <w:rPr>
          <w:sz w:val="24"/>
          <w:szCs w:val="24"/>
        </w:rPr>
        <w:t>programme</w:t>
      </w:r>
      <w:proofErr w:type="spellEnd"/>
      <w:r w:rsidRPr="00346235">
        <w:rPr>
          <w:sz w:val="24"/>
          <w:szCs w:val="24"/>
        </w:rPr>
        <w:t>.</w:t>
      </w:r>
    </w:p>
    <w:p w:rsidR="00F225B0" w:rsidRPr="00346235" w:rsidRDefault="00F225B0" w:rsidP="00F225B0">
      <w:pPr>
        <w:spacing w:line="218" w:lineRule="exact"/>
        <w:rPr>
          <w:sz w:val="20"/>
          <w:szCs w:val="20"/>
        </w:rPr>
      </w:pPr>
    </w:p>
    <w:p w:rsidR="00F225B0" w:rsidRPr="00346235" w:rsidRDefault="00F225B0" w:rsidP="00F225B0">
      <w:pPr>
        <w:rPr>
          <w:sz w:val="20"/>
          <w:szCs w:val="20"/>
        </w:rPr>
      </w:pPr>
      <w:r w:rsidRPr="00346235">
        <w:rPr>
          <w:b/>
          <w:bCs/>
          <w:sz w:val="24"/>
          <w:szCs w:val="24"/>
        </w:rPr>
        <w:t xml:space="preserve">2.7 Student Satisfaction Survey </w:t>
      </w:r>
    </w:p>
    <w:p w:rsidR="00F225B0" w:rsidRPr="00346235" w:rsidRDefault="00F225B0" w:rsidP="00F225B0">
      <w:pPr>
        <w:spacing w:line="250" w:lineRule="exact"/>
        <w:rPr>
          <w:sz w:val="20"/>
          <w:szCs w:val="20"/>
        </w:rPr>
      </w:pPr>
    </w:p>
    <w:p w:rsidR="00F225B0" w:rsidRPr="00346235" w:rsidRDefault="00F225B0" w:rsidP="00F225B0">
      <w:pPr>
        <w:spacing w:line="274" w:lineRule="auto"/>
        <w:ind w:left="720" w:firstLine="720"/>
        <w:jc w:val="both"/>
        <w:rPr>
          <w:sz w:val="20"/>
          <w:szCs w:val="20"/>
        </w:rPr>
      </w:pPr>
      <w:r w:rsidRPr="00346235">
        <w:rPr>
          <w:sz w:val="24"/>
          <w:szCs w:val="24"/>
        </w:rPr>
        <w:t>All the efforts of teachers and the institution to make learning a meaningful process can be considered impactful only to the extent students perceive it to be meaningful. Their satisfaction level is decided by the kinds of experiences they undergo, the extent of the “comfort” feeling as well as intellectual stimulation the learning situations provide. Their feedback significantly showcases the actual quality of teaching- learning process enabling identification of the strengths of teaching as well as the possible improvements. Student satisfaction thus is a direct indicator of the effectiveness of teaching-learning in the institution. It may be impractical to capture this aspect from every student; however, every HEI can resort to a sample survey on a formalized basis to capture this significant feature. This is the reason the revised assessment framework of NAAC has adopted the Student Satisfaction Survey (SSS).</w:t>
      </w:r>
    </w:p>
    <w:p w:rsidR="00F225B0" w:rsidRPr="00346235" w:rsidRDefault="00F225B0" w:rsidP="00F225B0">
      <w:pPr>
        <w:spacing w:line="219" w:lineRule="exact"/>
        <w:rPr>
          <w:sz w:val="20"/>
          <w:szCs w:val="20"/>
        </w:rPr>
      </w:pPr>
    </w:p>
    <w:p w:rsidR="00F225B0" w:rsidRPr="00346235" w:rsidRDefault="00F225B0" w:rsidP="00F225B0">
      <w:pPr>
        <w:rPr>
          <w:rFonts w:ascii="Book Antiqua" w:hAnsi="Book Antiqua"/>
          <w:sz w:val="20"/>
          <w:szCs w:val="20"/>
        </w:rPr>
      </w:pPr>
      <w:r w:rsidRPr="00346235">
        <w:rPr>
          <w:rFonts w:ascii="Book Antiqua" w:hAnsi="Book Antiqua"/>
          <w:b/>
          <w:bCs/>
          <w:sz w:val="28"/>
          <w:szCs w:val="28"/>
        </w:rPr>
        <w:t>Criterion 3: - Research, Innovations and Extension</w:t>
      </w:r>
    </w:p>
    <w:p w:rsidR="00F225B0" w:rsidRPr="00346235" w:rsidRDefault="00F225B0" w:rsidP="00F225B0">
      <w:pPr>
        <w:spacing w:line="254" w:lineRule="exact"/>
        <w:rPr>
          <w:sz w:val="20"/>
          <w:szCs w:val="20"/>
        </w:rPr>
      </w:pPr>
    </w:p>
    <w:p w:rsidR="00F225B0" w:rsidRPr="00346235" w:rsidRDefault="00F225B0" w:rsidP="00F225B0">
      <w:pPr>
        <w:spacing w:line="292" w:lineRule="auto"/>
        <w:ind w:left="720" w:right="40" w:firstLine="720"/>
        <w:jc w:val="both"/>
        <w:rPr>
          <w:sz w:val="20"/>
          <w:szCs w:val="20"/>
        </w:rPr>
      </w:pPr>
      <w:r w:rsidRPr="00346235">
        <w:rPr>
          <w:sz w:val="24"/>
          <w:szCs w:val="24"/>
        </w:rPr>
        <w:t xml:space="preserve">This Criterion seeks information on the policies, practices and outcomes of the institution, with reference to research, innovations and extension. It deals with the facilities provided and efforts made by the institution to promote a ‘research culture’. The institution has the responsibility to enable faculty to undertake research projects useful to </w:t>
      </w:r>
      <w:r w:rsidRPr="00346235">
        <w:rPr>
          <w:sz w:val="24"/>
          <w:szCs w:val="24"/>
        </w:rPr>
        <w:lastRenderedPageBreak/>
        <w:t>the society. Serving the community through extension, which is a social responsibility and a core value to be demonstrated by institutions, is also a major aspect of this Criterion.</w:t>
      </w:r>
    </w:p>
    <w:p w:rsidR="00F225B0" w:rsidRPr="00346235" w:rsidRDefault="00F225B0" w:rsidP="00F225B0">
      <w:pPr>
        <w:rPr>
          <w:sz w:val="20"/>
          <w:szCs w:val="20"/>
        </w:rPr>
      </w:pPr>
      <w:r w:rsidRPr="00346235">
        <w:rPr>
          <w:sz w:val="24"/>
          <w:szCs w:val="24"/>
        </w:rPr>
        <w:t>The focus of Criterion 3 is captured in the following Key Indicators:</w:t>
      </w:r>
    </w:p>
    <w:p w:rsidR="00F225B0" w:rsidRPr="00346235" w:rsidRDefault="00F225B0" w:rsidP="00F225B0">
      <w:pPr>
        <w:spacing w:line="20" w:lineRule="exact"/>
        <w:rPr>
          <w:sz w:val="20"/>
          <w:szCs w:val="20"/>
        </w:rPr>
      </w:pPr>
    </w:p>
    <w:p w:rsidR="00F225B0" w:rsidRPr="00346235" w:rsidRDefault="0071483F" w:rsidP="00F225B0">
      <w:pPr>
        <w:spacing w:line="200" w:lineRule="exact"/>
        <w:rPr>
          <w:sz w:val="20"/>
          <w:szCs w:val="20"/>
        </w:rPr>
      </w:pPr>
      <w:r>
        <w:rPr>
          <w:noProof/>
          <w:sz w:val="20"/>
          <w:szCs w:val="20"/>
          <w:lang w:bidi="ar-SA"/>
        </w:rPr>
        <w:pict>
          <v:shape id="AutoShape 129" o:spid="_x0000_s1133" type="#_x0000_t32" style="position:absolute;margin-left:10.55pt;margin-top:8.8pt;width:412.4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K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"/>
        </w:pict>
      </w:r>
    </w:p>
    <w:p w:rsidR="00F225B0" w:rsidRPr="00346235" w:rsidRDefault="00F225B0" w:rsidP="00F225B0">
      <w:pPr>
        <w:spacing w:line="200" w:lineRule="exact"/>
        <w:rPr>
          <w:sz w:val="20"/>
          <w:szCs w:val="20"/>
        </w:rPr>
      </w:pPr>
    </w:p>
    <w:p w:rsidR="00F225B0" w:rsidRPr="00346235" w:rsidRDefault="00F225B0" w:rsidP="00F225B0">
      <w:pPr>
        <w:ind w:left="360"/>
        <w:rPr>
          <w:sz w:val="20"/>
          <w:szCs w:val="20"/>
        </w:rPr>
      </w:pPr>
      <w:r w:rsidRPr="00346235">
        <w:rPr>
          <w:b/>
          <w:bCs/>
          <w:sz w:val="24"/>
          <w:szCs w:val="24"/>
        </w:rPr>
        <w:t>KEY INDICATORS</w:t>
      </w:r>
    </w:p>
    <w:p w:rsidR="00F225B0" w:rsidRPr="00346235" w:rsidRDefault="00F225B0" w:rsidP="00F225B0">
      <w:pPr>
        <w:spacing w:line="163" w:lineRule="exact"/>
        <w:rPr>
          <w:sz w:val="20"/>
          <w:szCs w:val="20"/>
        </w:rPr>
      </w:pPr>
    </w:p>
    <w:p w:rsidR="00F225B0" w:rsidRPr="00346235" w:rsidRDefault="00F225B0" w:rsidP="00F225B0">
      <w:pPr>
        <w:ind w:left="1440"/>
        <w:rPr>
          <w:sz w:val="20"/>
          <w:szCs w:val="20"/>
        </w:rPr>
      </w:pPr>
      <w:r w:rsidRPr="00346235">
        <w:rPr>
          <w:sz w:val="24"/>
          <w:szCs w:val="24"/>
        </w:rPr>
        <w:t>3.1 *Promotion of Research and Facilities</w:t>
      </w:r>
    </w:p>
    <w:p w:rsidR="00F225B0" w:rsidRPr="00346235" w:rsidRDefault="00F225B0" w:rsidP="00F225B0">
      <w:pPr>
        <w:spacing w:line="113" w:lineRule="exact"/>
        <w:rPr>
          <w:sz w:val="20"/>
          <w:szCs w:val="20"/>
        </w:rPr>
      </w:pPr>
    </w:p>
    <w:p w:rsidR="00F225B0" w:rsidRPr="00346235" w:rsidRDefault="00F225B0" w:rsidP="00F225B0">
      <w:pPr>
        <w:ind w:left="1440"/>
        <w:rPr>
          <w:sz w:val="20"/>
          <w:szCs w:val="20"/>
        </w:rPr>
      </w:pPr>
      <w:r w:rsidRPr="00346235">
        <w:rPr>
          <w:sz w:val="24"/>
          <w:szCs w:val="24"/>
        </w:rPr>
        <w:t>3.2 Resource Mobilization for Research</w:t>
      </w:r>
    </w:p>
    <w:p w:rsidR="00F225B0" w:rsidRPr="00346235" w:rsidRDefault="00F225B0" w:rsidP="00F225B0">
      <w:pPr>
        <w:spacing w:line="120" w:lineRule="exact"/>
        <w:rPr>
          <w:sz w:val="20"/>
          <w:szCs w:val="20"/>
        </w:rPr>
      </w:pPr>
    </w:p>
    <w:p w:rsidR="00F225B0" w:rsidRPr="00346235" w:rsidRDefault="00F225B0" w:rsidP="00F225B0">
      <w:pPr>
        <w:ind w:left="1440"/>
        <w:rPr>
          <w:sz w:val="20"/>
          <w:szCs w:val="20"/>
        </w:rPr>
      </w:pPr>
      <w:r w:rsidRPr="00346235">
        <w:rPr>
          <w:sz w:val="24"/>
          <w:szCs w:val="24"/>
        </w:rPr>
        <w:t>3.3 Innovation Ecosystem</w:t>
      </w:r>
    </w:p>
    <w:p w:rsidR="00F225B0" w:rsidRPr="00346235" w:rsidRDefault="00F225B0" w:rsidP="00F225B0">
      <w:pPr>
        <w:spacing w:line="118" w:lineRule="exact"/>
        <w:rPr>
          <w:sz w:val="20"/>
          <w:szCs w:val="20"/>
        </w:rPr>
      </w:pPr>
    </w:p>
    <w:p w:rsidR="00F225B0" w:rsidRPr="00346235" w:rsidRDefault="00F225B0" w:rsidP="00F225B0">
      <w:pPr>
        <w:ind w:left="1440"/>
        <w:rPr>
          <w:sz w:val="20"/>
          <w:szCs w:val="20"/>
        </w:rPr>
      </w:pPr>
      <w:r w:rsidRPr="00346235">
        <w:rPr>
          <w:sz w:val="24"/>
          <w:szCs w:val="24"/>
        </w:rPr>
        <w:t>3.4 Research Publications and Awards</w:t>
      </w:r>
    </w:p>
    <w:p w:rsidR="00F225B0" w:rsidRPr="00346235" w:rsidRDefault="00F225B0" w:rsidP="00F225B0">
      <w:pPr>
        <w:spacing w:line="116" w:lineRule="exact"/>
        <w:rPr>
          <w:sz w:val="20"/>
          <w:szCs w:val="20"/>
        </w:rPr>
      </w:pPr>
    </w:p>
    <w:p w:rsidR="00F225B0" w:rsidRPr="00346235" w:rsidRDefault="00F225B0" w:rsidP="00F225B0">
      <w:pPr>
        <w:ind w:left="1440"/>
        <w:rPr>
          <w:sz w:val="20"/>
          <w:szCs w:val="20"/>
        </w:rPr>
      </w:pPr>
      <w:r w:rsidRPr="00346235">
        <w:rPr>
          <w:sz w:val="24"/>
          <w:szCs w:val="24"/>
        </w:rPr>
        <w:t>3.5 *Consultancy</w:t>
      </w:r>
    </w:p>
    <w:p w:rsidR="00F225B0" w:rsidRPr="00346235" w:rsidRDefault="00F225B0" w:rsidP="00F225B0">
      <w:pPr>
        <w:spacing w:line="120" w:lineRule="exact"/>
        <w:rPr>
          <w:sz w:val="20"/>
          <w:szCs w:val="20"/>
        </w:rPr>
      </w:pPr>
    </w:p>
    <w:p w:rsidR="00F225B0" w:rsidRPr="00346235" w:rsidRDefault="00F225B0" w:rsidP="00F225B0">
      <w:pPr>
        <w:ind w:left="1440"/>
        <w:rPr>
          <w:sz w:val="20"/>
          <w:szCs w:val="20"/>
        </w:rPr>
      </w:pPr>
      <w:r w:rsidRPr="00346235">
        <w:rPr>
          <w:sz w:val="24"/>
          <w:szCs w:val="24"/>
        </w:rPr>
        <w:t>3.6 Extension Activities</w:t>
      </w:r>
    </w:p>
    <w:p w:rsidR="00F225B0" w:rsidRPr="00346235" w:rsidRDefault="00F225B0" w:rsidP="00F225B0">
      <w:pPr>
        <w:spacing w:line="65" w:lineRule="exact"/>
        <w:rPr>
          <w:sz w:val="20"/>
          <w:szCs w:val="20"/>
        </w:rPr>
      </w:pPr>
    </w:p>
    <w:p w:rsidR="00F225B0" w:rsidRPr="00346235" w:rsidRDefault="00F225B0" w:rsidP="00F225B0">
      <w:pPr>
        <w:ind w:left="1440"/>
        <w:rPr>
          <w:sz w:val="20"/>
          <w:szCs w:val="20"/>
        </w:rPr>
      </w:pPr>
      <w:r w:rsidRPr="00346235">
        <w:rPr>
          <w:sz w:val="24"/>
          <w:szCs w:val="24"/>
        </w:rPr>
        <w:t>3.7 Collaboration</w:t>
      </w:r>
    </w:p>
    <w:p w:rsidR="00F225B0" w:rsidRPr="00346235" w:rsidRDefault="00F225B0" w:rsidP="00F225B0">
      <w:pPr>
        <w:spacing w:line="20" w:lineRule="exact"/>
        <w:rPr>
          <w:sz w:val="20"/>
          <w:szCs w:val="20"/>
        </w:rPr>
      </w:pPr>
    </w:p>
    <w:p w:rsidR="00F225B0" w:rsidRPr="00346235" w:rsidRDefault="0071483F" w:rsidP="00F225B0">
      <w:pPr>
        <w:spacing w:line="200" w:lineRule="exact"/>
        <w:rPr>
          <w:sz w:val="20"/>
          <w:szCs w:val="20"/>
        </w:rPr>
      </w:pPr>
      <w:r w:rsidRPr="0071483F">
        <w:rPr>
          <w:noProof/>
          <w:lang w:bidi="ar-SA"/>
        </w:rPr>
        <w:pict>
          <v:shape id="AutoShape 130" o:spid="_x0000_s1134" type="#_x0000_t32" style="position:absolute;margin-left:10.55pt;margin-top:4.95pt;width:412.4pt;height:.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"/>
        </w:pict>
      </w:r>
    </w:p>
    <w:p w:rsidR="00F225B0" w:rsidRPr="00346235" w:rsidRDefault="00F225B0" w:rsidP="00F225B0">
      <w:pPr>
        <w:ind w:left="1440"/>
        <w:rPr>
          <w:sz w:val="20"/>
          <w:szCs w:val="20"/>
        </w:rPr>
      </w:pPr>
      <w:r w:rsidRPr="00346235">
        <w:rPr>
          <w:b/>
          <w:bCs/>
          <w:sz w:val="24"/>
          <w:szCs w:val="24"/>
        </w:rPr>
        <w:t>*</w:t>
      </w:r>
      <w:r w:rsidRPr="00346235">
        <w:rPr>
          <w:sz w:val="18"/>
          <w:szCs w:val="18"/>
        </w:rPr>
        <w:t>Not Applicable to Affiliated/Constituent Colleges</w:t>
      </w:r>
    </w:p>
    <w:p w:rsidR="00F225B0" w:rsidRPr="00346235" w:rsidRDefault="00F225B0" w:rsidP="00F225B0"/>
    <w:p w:rsidR="00F225B0" w:rsidRPr="00346235" w:rsidRDefault="00F225B0" w:rsidP="00F225B0">
      <w:pPr>
        <w:rPr>
          <w:sz w:val="20"/>
          <w:szCs w:val="20"/>
        </w:rPr>
      </w:pPr>
      <w:r w:rsidRPr="00346235">
        <w:rPr>
          <w:b/>
          <w:bCs/>
          <w:sz w:val="24"/>
          <w:szCs w:val="24"/>
        </w:rPr>
        <w:t>3.1 Promotion of Research and Facilities</w:t>
      </w:r>
    </w:p>
    <w:p w:rsidR="00F225B0" w:rsidRPr="00346235" w:rsidRDefault="00F225B0" w:rsidP="00F225B0">
      <w:pPr>
        <w:spacing w:line="247"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 xml:space="preserve">Promotion of research is a significant responsibility of the HEIs particularly for Universities, without which a ‘research culture’ on campus cannot be </w:t>
      </w:r>
      <w:proofErr w:type="spellStart"/>
      <w:r w:rsidRPr="00346235">
        <w:rPr>
          <w:sz w:val="24"/>
          <w:szCs w:val="24"/>
        </w:rPr>
        <w:t>realised</w:t>
      </w:r>
      <w:proofErr w:type="spellEnd"/>
      <w:r w:rsidRPr="00346235">
        <w:rPr>
          <w:sz w:val="24"/>
          <w:szCs w:val="24"/>
        </w:rPr>
        <w:t>. HEIs have to be actively engaged in this endeavor through evolving appropriate policies and practices, making adequate resources available, encouraging active research involvement of teachers and scholars as well as recognizing any achievement of teachers through research. It also includes responsiveness and administrative support (procedural flexibility) of the institution, utilizing the supports and resources made available by Government and/or other agencies. Required infrastructure in terms of space, equipment and support facilities are to be made available on the campus for undertaking research. The institution must collaborate with other agencies, institutions, and research bodies, for sharing research facilities and undertaking collaborative research.</w:t>
      </w:r>
    </w:p>
    <w:p w:rsidR="00F225B0" w:rsidRPr="00346235" w:rsidRDefault="00F225B0" w:rsidP="00F225B0">
      <w:pPr>
        <w:ind w:left="60"/>
        <w:rPr>
          <w:b/>
          <w:bCs/>
          <w:sz w:val="24"/>
          <w:szCs w:val="24"/>
        </w:rPr>
      </w:pPr>
    </w:p>
    <w:p w:rsidR="00F225B0" w:rsidRPr="00346235" w:rsidRDefault="00F225B0" w:rsidP="00F225B0">
      <w:pPr>
        <w:ind w:left="60"/>
        <w:rPr>
          <w:sz w:val="20"/>
          <w:szCs w:val="20"/>
        </w:rPr>
      </w:pPr>
      <w:r w:rsidRPr="00346235">
        <w:rPr>
          <w:b/>
          <w:bCs/>
          <w:sz w:val="24"/>
          <w:szCs w:val="24"/>
        </w:rPr>
        <w:t xml:space="preserve">3.2 Resource </w:t>
      </w:r>
      <w:proofErr w:type="spellStart"/>
      <w:r w:rsidRPr="00346235">
        <w:rPr>
          <w:b/>
          <w:bCs/>
          <w:sz w:val="24"/>
          <w:szCs w:val="24"/>
        </w:rPr>
        <w:t>Mobilisation</w:t>
      </w:r>
      <w:proofErr w:type="spellEnd"/>
      <w:r w:rsidRPr="00346235">
        <w:rPr>
          <w:b/>
          <w:bCs/>
          <w:sz w:val="24"/>
          <w:szCs w:val="24"/>
        </w:rPr>
        <w:t xml:space="preserve"> for Research</w:t>
      </w:r>
    </w:p>
    <w:p w:rsidR="00F225B0" w:rsidRPr="00346235" w:rsidRDefault="00F225B0" w:rsidP="00F225B0">
      <w:pPr>
        <w:spacing w:line="250"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The institution must provide support in terms of financial, academic and human resources required, and take timely administrative decisions to enable faculty to submit project proposals and approach funding agencies for mobilizing resources for research. Institutional support to its faculty for submitting research projects, securing external funding through flexibility in administrative processes, infrastructure and academic support are crucial for any institution to excel in research. Faculty must be empowered to take up research activities utilizing the existing facilities. The institution must encourage its staff to engage in interdisciplinary/multidisciplinary/ interdepartmental research activities for both, resource sharing and collaborative research.</w:t>
      </w:r>
    </w:p>
    <w:p w:rsidR="00F225B0" w:rsidRPr="00346235" w:rsidRDefault="00F225B0" w:rsidP="00F225B0">
      <w:pPr>
        <w:spacing w:line="210" w:lineRule="exact"/>
        <w:rPr>
          <w:sz w:val="20"/>
          <w:szCs w:val="20"/>
        </w:rPr>
      </w:pPr>
    </w:p>
    <w:p w:rsidR="00F225B0" w:rsidRPr="00346235" w:rsidRDefault="00F225B0" w:rsidP="00F225B0">
      <w:pPr>
        <w:ind w:left="100"/>
        <w:rPr>
          <w:sz w:val="20"/>
          <w:szCs w:val="20"/>
        </w:rPr>
      </w:pPr>
      <w:r w:rsidRPr="00346235">
        <w:rPr>
          <w:b/>
          <w:bCs/>
          <w:sz w:val="24"/>
          <w:szCs w:val="24"/>
        </w:rPr>
        <w:t>3.3 Innovation Ecosystem</w:t>
      </w:r>
    </w:p>
    <w:p w:rsidR="00F225B0" w:rsidRPr="00346235" w:rsidRDefault="00F225B0" w:rsidP="00F225B0">
      <w:pPr>
        <w:spacing w:line="248" w:lineRule="exact"/>
        <w:rPr>
          <w:sz w:val="20"/>
          <w:szCs w:val="20"/>
        </w:rPr>
      </w:pPr>
    </w:p>
    <w:p w:rsidR="00F225B0" w:rsidRPr="00346235" w:rsidRDefault="00F225B0" w:rsidP="00F225B0">
      <w:pPr>
        <w:spacing w:line="273" w:lineRule="auto"/>
        <w:ind w:firstLine="720"/>
        <w:jc w:val="both"/>
        <w:rPr>
          <w:sz w:val="24"/>
          <w:szCs w:val="24"/>
        </w:rPr>
      </w:pPr>
      <w:r w:rsidRPr="00346235">
        <w:rPr>
          <w:sz w:val="24"/>
          <w:szCs w:val="24"/>
        </w:rPr>
        <w:lastRenderedPageBreak/>
        <w:t xml:space="preserve">The Institution has created an ecosystem for innovation including incubation centre and other initiatives for creation and transfer of knowledge. The institution conducts workshop/seminars on Intellectual Property Rights (IPR) and Industry-Academia Innovative practices. Awards for innovation won by institution/teachers/research scholars/students, start-ups incubated on-campus are explicitly incentivized by the institution. </w:t>
      </w:r>
    </w:p>
    <w:p w:rsidR="00F225B0" w:rsidRPr="00346235" w:rsidRDefault="00F225B0" w:rsidP="00F225B0">
      <w:pPr>
        <w:spacing w:before="240"/>
        <w:rPr>
          <w:sz w:val="20"/>
          <w:szCs w:val="20"/>
        </w:rPr>
      </w:pPr>
      <w:r w:rsidRPr="00346235">
        <w:rPr>
          <w:b/>
          <w:bCs/>
          <w:sz w:val="24"/>
          <w:szCs w:val="24"/>
        </w:rPr>
        <w:t>3.4 Research Publications and Awards</w:t>
      </w:r>
    </w:p>
    <w:p w:rsidR="00F225B0" w:rsidRPr="00346235" w:rsidRDefault="00F225B0" w:rsidP="00F225B0">
      <w:pPr>
        <w:spacing w:line="247"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Exploration and reflection are crucial for any teacher to be effective in one’s job. Quality research outcome is beneficial for the discipline, society, industry, region and the nation. Sharing of knowledge especially theoretical and practical findings of research through various media enhances quality of teaching and learning. Research acumen is an evolving feature reflecting various research outputs with clear records such as- doctoral, post-doctoral, projects, inventions and discoveries, number of patents obtained and number of research publications.</w:t>
      </w:r>
    </w:p>
    <w:p w:rsidR="00F225B0" w:rsidRPr="00346235" w:rsidRDefault="00F225B0" w:rsidP="00F225B0">
      <w:pPr>
        <w:ind w:left="60"/>
        <w:rPr>
          <w:b/>
          <w:bCs/>
          <w:sz w:val="24"/>
          <w:szCs w:val="24"/>
        </w:rPr>
      </w:pPr>
    </w:p>
    <w:p w:rsidR="00F225B0" w:rsidRPr="00346235" w:rsidRDefault="00F225B0" w:rsidP="00F225B0">
      <w:pPr>
        <w:ind w:left="60"/>
        <w:rPr>
          <w:sz w:val="20"/>
          <w:szCs w:val="20"/>
        </w:rPr>
      </w:pPr>
      <w:r w:rsidRPr="00346235">
        <w:rPr>
          <w:b/>
          <w:bCs/>
          <w:sz w:val="24"/>
          <w:szCs w:val="24"/>
        </w:rPr>
        <w:t>3.5 Consultancy</w:t>
      </w:r>
    </w:p>
    <w:p w:rsidR="00F225B0" w:rsidRPr="00346235" w:rsidRDefault="00F225B0" w:rsidP="00F225B0">
      <w:pPr>
        <w:spacing w:line="63"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 xml:space="preserve">Activity organized or managed by the faculty for an external agency for which the expertise and the specific knowledge base of the faculty becomes the major input is to be </w:t>
      </w:r>
      <w:proofErr w:type="spellStart"/>
      <w:r w:rsidRPr="00346235">
        <w:rPr>
          <w:sz w:val="24"/>
          <w:szCs w:val="24"/>
        </w:rPr>
        <w:t>recognised</w:t>
      </w:r>
      <w:proofErr w:type="spellEnd"/>
      <w:r w:rsidRPr="00346235">
        <w:rPr>
          <w:sz w:val="24"/>
          <w:szCs w:val="24"/>
        </w:rPr>
        <w:t xml:space="preserve">. The finances generated through consultancy are to be fairly utilized by the institution. The faculty taking up consultancy must be properly rewarded. University is a resource pool with several persons engaged in research at various levels. Consultancy shows the credibility of the university’s research acumen to in the outside world. While the university personnel extend their expertise to other agencies, along with the faculty, the university also generates some revenue. </w:t>
      </w:r>
      <w:proofErr w:type="gramStart"/>
      <w:r w:rsidRPr="00346235">
        <w:rPr>
          <w:sz w:val="24"/>
          <w:szCs w:val="24"/>
        </w:rPr>
        <w:t>along</w:t>
      </w:r>
      <w:proofErr w:type="gramEnd"/>
      <w:r w:rsidRPr="00346235">
        <w:rPr>
          <w:sz w:val="24"/>
          <w:szCs w:val="24"/>
        </w:rPr>
        <w:t xml:space="preserve"> with the research faculty. For this, it is necessary that the university has a formalized policy on consultancy with clear specifications of revenue sharing between the teacher and the institution. However, this may not be a formalized aspect of a college.</w:t>
      </w:r>
    </w:p>
    <w:p w:rsidR="00F225B0" w:rsidRPr="00346235" w:rsidRDefault="00F225B0" w:rsidP="00F225B0">
      <w:pPr>
        <w:spacing w:line="215" w:lineRule="exact"/>
        <w:rPr>
          <w:sz w:val="20"/>
          <w:szCs w:val="20"/>
        </w:rPr>
      </w:pPr>
    </w:p>
    <w:p w:rsidR="00F225B0" w:rsidRPr="00346235" w:rsidRDefault="00F225B0" w:rsidP="00F225B0">
      <w:pPr>
        <w:rPr>
          <w:sz w:val="20"/>
          <w:szCs w:val="20"/>
        </w:rPr>
      </w:pPr>
      <w:r w:rsidRPr="00346235">
        <w:rPr>
          <w:b/>
          <w:bCs/>
          <w:sz w:val="24"/>
          <w:szCs w:val="24"/>
        </w:rPr>
        <w:t>3.6 Extension Activities</w:t>
      </w:r>
    </w:p>
    <w:p w:rsidR="00F225B0" w:rsidRPr="00346235" w:rsidRDefault="00F225B0" w:rsidP="00F225B0">
      <w:pPr>
        <w:spacing w:line="248" w:lineRule="exact"/>
        <w:rPr>
          <w:sz w:val="20"/>
          <w:szCs w:val="20"/>
        </w:rPr>
      </w:pPr>
    </w:p>
    <w:p w:rsidR="00F225B0" w:rsidRPr="00346235" w:rsidRDefault="00F225B0" w:rsidP="00F225B0">
      <w:pPr>
        <w:spacing w:line="274" w:lineRule="auto"/>
        <w:ind w:firstLine="720"/>
        <w:jc w:val="both"/>
        <w:rPr>
          <w:sz w:val="24"/>
          <w:szCs w:val="24"/>
        </w:rPr>
      </w:pPr>
      <w:r w:rsidRPr="00346235">
        <w:rPr>
          <w:sz w:val="24"/>
          <w:szCs w:val="24"/>
        </w:rPr>
        <w:t>Learning activities have a visible element for developing sensitivities towards community issues, gender disparities, social inequity etc. and in inculcating values and commitment to the society. Affiliation and interaction with groups or individuals who have an interest in the activities of the institution and the ability to influence the actions, decisions, policies, practices or goals of the organization lead to mutual benefit to both the parties. The processes and strategies inherent in such activities relevantly sensitize students to the social issues and contexts. Sustainable practices of the institution leading to superior performance results in successful outcomes in terms of generating knowledge useful for the learner as well as the community.</w:t>
      </w:r>
    </w:p>
    <w:p w:rsidR="00F225B0" w:rsidRPr="00346235" w:rsidRDefault="00F225B0" w:rsidP="00F225B0">
      <w:pPr>
        <w:spacing w:line="274" w:lineRule="auto"/>
        <w:ind w:firstLine="720"/>
        <w:jc w:val="both"/>
        <w:rPr>
          <w:sz w:val="20"/>
          <w:szCs w:val="20"/>
        </w:rPr>
      </w:pPr>
    </w:p>
    <w:p w:rsidR="00F225B0" w:rsidRDefault="00F225B0" w:rsidP="00F225B0">
      <w:pPr>
        <w:spacing w:line="291" w:lineRule="auto"/>
        <w:ind w:right="40" w:firstLine="720"/>
        <w:jc w:val="both"/>
        <w:rPr>
          <w:sz w:val="24"/>
          <w:szCs w:val="24"/>
        </w:rPr>
      </w:pPr>
      <w:r w:rsidRPr="00346235">
        <w:rPr>
          <w:sz w:val="24"/>
          <w:szCs w:val="24"/>
        </w:rPr>
        <w:t>Extension also is the aspect of education which emphasizes community services. These are often integrated with curricula as extended opportunities, intended to help, serve, reflect and learn. The curriculum-extension interface has an educational value, especially in rural India.</w:t>
      </w:r>
    </w:p>
    <w:p w:rsidR="00F225B0" w:rsidRDefault="00F225B0" w:rsidP="00F225B0">
      <w:pPr>
        <w:spacing w:line="291" w:lineRule="auto"/>
        <w:ind w:right="40" w:firstLine="720"/>
        <w:jc w:val="both"/>
        <w:rPr>
          <w:sz w:val="24"/>
          <w:szCs w:val="24"/>
        </w:rPr>
      </w:pPr>
    </w:p>
    <w:p w:rsidR="00F225B0" w:rsidRDefault="00F225B0" w:rsidP="00F225B0">
      <w:pPr>
        <w:spacing w:line="291" w:lineRule="auto"/>
        <w:ind w:right="40" w:firstLine="720"/>
        <w:jc w:val="both"/>
        <w:rPr>
          <w:sz w:val="24"/>
          <w:szCs w:val="24"/>
        </w:rPr>
      </w:pPr>
    </w:p>
    <w:p w:rsidR="00F225B0" w:rsidRPr="00346235" w:rsidRDefault="00F225B0" w:rsidP="00F225B0">
      <w:pPr>
        <w:spacing w:line="291" w:lineRule="auto"/>
        <w:ind w:right="40" w:firstLine="720"/>
        <w:jc w:val="both"/>
        <w:rPr>
          <w:sz w:val="20"/>
          <w:szCs w:val="20"/>
        </w:rPr>
      </w:pPr>
    </w:p>
    <w:p w:rsidR="00F225B0" w:rsidRPr="00346235" w:rsidRDefault="00F225B0" w:rsidP="00F225B0">
      <w:pPr>
        <w:spacing w:line="200" w:lineRule="exact"/>
        <w:rPr>
          <w:sz w:val="20"/>
          <w:szCs w:val="20"/>
        </w:rPr>
      </w:pPr>
    </w:p>
    <w:p w:rsidR="00F225B0" w:rsidRPr="00346235" w:rsidRDefault="00F225B0" w:rsidP="00F225B0">
      <w:pPr>
        <w:rPr>
          <w:sz w:val="20"/>
          <w:szCs w:val="20"/>
        </w:rPr>
      </w:pPr>
      <w:r w:rsidRPr="00346235">
        <w:rPr>
          <w:b/>
          <w:bCs/>
          <w:sz w:val="24"/>
          <w:szCs w:val="24"/>
        </w:rPr>
        <w:lastRenderedPageBreak/>
        <w:t>3.7 Collaboration</w:t>
      </w:r>
    </w:p>
    <w:p w:rsidR="00F225B0" w:rsidRPr="00346235" w:rsidRDefault="00F225B0" w:rsidP="00F225B0">
      <w:pPr>
        <w:spacing w:line="247"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Through collaboration the HEIs can maintain a closer contact with the work field. It helps to keep the academic activities in the HEI in a more realistic perspective and also expands the scope of learning experiences of students. Collaboration can be sought with academic institutions or industry or other agencies of professional and social relevance. The range of activities could include training, student exchange, faculty exchange, research and resource sharing, among others. For making collaborative endeavor impactful, it is necessary that there is a formal agreement or understanding between the institution and other HEIs or agencies for such activities.</w:t>
      </w:r>
    </w:p>
    <w:p w:rsidR="00F225B0" w:rsidRPr="00346235" w:rsidRDefault="00F225B0" w:rsidP="00F225B0">
      <w:pPr>
        <w:spacing w:before="240"/>
        <w:rPr>
          <w:rFonts w:ascii="Book Antiqua" w:hAnsi="Book Antiqua"/>
          <w:sz w:val="20"/>
          <w:szCs w:val="20"/>
        </w:rPr>
      </w:pPr>
      <w:r w:rsidRPr="00346235">
        <w:rPr>
          <w:rFonts w:ascii="Book Antiqua" w:hAnsi="Book Antiqua"/>
          <w:b/>
          <w:bCs/>
          <w:sz w:val="28"/>
          <w:szCs w:val="28"/>
        </w:rPr>
        <w:t>Criterion 4: - Infrastructure and Learning Resources</w:t>
      </w:r>
    </w:p>
    <w:p w:rsidR="00F225B0" w:rsidRPr="00346235" w:rsidRDefault="00F225B0" w:rsidP="00F225B0">
      <w:pPr>
        <w:spacing w:line="254"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 xml:space="preserve">The adequacy and optimal use of the facilities available in an institution are essential to maintain the quality of academic and other </w:t>
      </w:r>
      <w:proofErr w:type="spellStart"/>
      <w:r w:rsidRPr="00346235">
        <w:rPr>
          <w:sz w:val="24"/>
          <w:szCs w:val="24"/>
        </w:rPr>
        <w:t>programmes</w:t>
      </w:r>
      <w:proofErr w:type="spellEnd"/>
      <w:r w:rsidRPr="00346235">
        <w:rPr>
          <w:sz w:val="24"/>
          <w:szCs w:val="24"/>
        </w:rPr>
        <w:t xml:space="preserve"> on the campus. It also requires information on how every constituent of the institution - students, teachers and staff - benefit from these facilities. Expansion of facilities to meet future development is included among other concerns.</w:t>
      </w:r>
    </w:p>
    <w:p w:rsidR="00F225B0" w:rsidRPr="00346235" w:rsidRDefault="00F225B0" w:rsidP="00F225B0">
      <w:pPr>
        <w:spacing w:line="206" w:lineRule="exact"/>
        <w:rPr>
          <w:sz w:val="20"/>
          <w:szCs w:val="20"/>
        </w:rPr>
      </w:pPr>
    </w:p>
    <w:p w:rsidR="00F225B0" w:rsidRPr="00346235" w:rsidRDefault="00F225B0" w:rsidP="00F225B0">
      <w:pPr>
        <w:rPr>
          <w:sz w:val="20"/>
          <w:szCs w:val="20"/>
        </w:rPr>
      </w:pPr>
      <w:r w:rsidRPr="00346235">
        <w:rPr>
          <w:sz w:val="24"/>
          <w:szCs w:val="24"/>
        </w:rPr>
        <w:t>The focus of Criterion 4 is captured in the following Key Indicators:</w:t>
      </w:r>
    </w:p>
    <w:p w:rsidR="00F225B0" w:rsidRPr="00346235" w:rsidRDefault="00F225B0" w:rsidP="00F225B0">
      <w:pPr>
        <w:spacing w:line="20" w:lineRule="exact"/>
        <w:rPr>
          <w:sz w:val="20"/>
          <w:szCs w:val="20"/>
        </w:rPr>
      </w:pPr>
    </w:p>
    <w:p w:rsidR="00F225B0" w:rsidRPr="00346235" w:rsidRDefault="00F225B0" w:rsidP="00F225B0">
      <w:pPr>
        <w:spacing w:line="200" w:lineRule="exact"/>
        <w:rPr>
          <w:sz w:val="20"/>
          <w:szCs w:val="20"/>
        </w:rPr>
      </w:pPr>
    </w:p>
    <w:p w:rsidR="00F225B0" w:rsidRPr="00346235" w:rsidRDefault="0071483F" w:rsidP="00F225B0">
      <w:pPr>
        <w:spacing w:line="338" w:lineRule="exact"/>
        <w:rPr>
          <w:sz w:val="20"/>
          <w:szCs w:val="20"/>
        </w:rPr>
      </w:pPr>
      <w:r>
        <w:rPr>
          <w:noProof/>
          <w:sz w:val="20"/>
          <w:szCs w:val="20"/>
          <w:lang w:bidi="ar-SA"/>
        </w:rPr>
        <w:pict>
          <v:line id="_x0000_s1124" style="position:absolute;z-index:251747328;visibility:visible;mso-wrap-distance-left:0;mso-wrap-distance-top:-3e-5mm;mso-wrap-distance-right:0;mso-wrap-distance-bottom:-3e-5mm" from=".6pt,6.5pt" to="45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0/Ew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" o:allowincell="f"/>
        </w:pict>
      </w:r>
    </w:p>
    <w:p w:rsidR="00F225B0" w:rsidRPr="00346235" w:rsidRDefault="00F225B0" w:rsidP="00F225B0">
      <w:pPr>
        <w:rPr>
          <w:b/>
          <w:bCs/>
          <w:sz w:val="20"/>
          <w:szCs w:val="20"/>
        </w:rPr>
      </w:pPr>
      <w:r w:rsidRPr="00346235">
        <w:rPr>
          <w:b/>
          <w:bCs/>
          <w:sz w:val="24"/>
          <w:szCs w:val="24"/>
        </w:rPr>
        <w:t>KEY INDICATORS</w:t>
      </w:r>
    </w:p>
    <w:p w:rsidR="00F225B0" w:rsidRPr="00346235" w:rsidRDefault="00F225B0" w:rsidP="00F225B0">
      <w:pPr>
        <w:spacing w:line="241" w:lineRule="exact"/>
        <w:rPr>
          <w:sz w:val="20"/>
          <w:szCs w:val="20"/>
        </w:rPr>
      </w:pPr>
    </w:p>
    <w:p w:rsidR="00F225B0" w:rsidRPr="00346235" w:rsidRDefault="00F225B0" w:rsidP="00F225B0">
      <w:pPr>
        <w:ind w:left="1200"/>
        <w:rPr>
          <w:sz w:val="20"/>
          <w:szCs w:val="20"/>
        </w:rPr>
      </w:pPr>
      <w:r w:rsidRPr="00346235">
        <w:rPr>
          <w:sz w:val="24"/>
          <w:szCs w:val="24"/>
        </w:rPr>
        <w:t>4.1 Physical Facilities</w:t>
      </w:r>
    </w:p>
    <w:p w:rsidR="00F225B0" w:rsidRPr="00346235" w:rsidRDefault="00F225B0" w:rsidP="00F225B0">
      <w:pPr>
        <w:ind w:left="1200"/>
        <w:rPr>
          <w:sz w:val="20"/>
          <w:szCs w:val="20"/>
        </w:rPr>
      </w:pPr>
      <w:r w:rsidRPr="00346235">
        <w:rPr>
          <w:sz w:val="24"/>
          <w:szCs w:val="24"/>
        </w:rPr>
        <w:t>4.2 Library as a Learning Resource</w:t>
      </w:r>
    </w:p>
    <w:p w:rsidR="00F225B0" w:rsidRPr="00346235" w:rsidRDefault="00F225B0" w:rsidP="00F225B0">
      <w:pPr>
        <w:ind w:left="1200"/>
        <w:rPr>
          <w:sz w:val="20"/>
          <w:szCs w:val="20"/>
        </w:rPr>
      </w:pPr>
      <w:proofErr w:type="gramStart"/>
      <w:r w:rsidRPr="00346235">
        <w:rPr>
          <w:sz w:val="24"/>
          <w:szCs w:val="24"/>
        </w:rPr>
        <w:t>4.3 IT</w:t>
      </w:r>
      <w:proofErr w:type="gramEnd"/>
      <w:r w:rsidRPr="00346235">
        <w:rPr>
          <w:sz w:val="24"/>
          <w:szCs w:val="24"/>
        </w:rPr>
        <w:t xml:space="preserve"> Infrastructure</w:t>
      </w:r>
    </w:p>
    <w:p w:rsidR="00F225B0" w:rsidRPr="00346235" w:rsidRDefault="00F225B0" w:rsidP="00F225B0">
      <w:pPr>
        <w:spacing w:line="237" w:lineRule="auto"/>
        <w:ind w:left="1200"/>
        <w:rPr>
          <w:sz w:val="20"/>
          <w:szCs w:val="20"/>
        </w:rPr>
      </w:pPr>
      <w:r w:rsidRPr="00346235">
        <w:rPr>
          <w:sz w:val="24"/>
          <w:szCs w:val="24"/>
        </w:rPr>
        <w:t>4.4 Maintenance of Campus Infrastructure</w:t>
      </w:r>
    </w:p>
    <w:p w:rsidR="00F225B0" w:rsidRPr="00346235" w:rsidRDefault="00F225B0" w:rsidP="00F225B0">
      <w:pPr>
        <w:spacing w:line="20" w:lineRule="exact"/>
        <w:rPr>
          <w:sz w:val="20"/>
          <w:szCs w:val="20"/>
        </w:rPr>
      </w:pPr>
    </w:p>
    <w:p w:rsidR="00F225B0" w:rsidRPr="00346235" w:rsidRDefault="0071483F" w:rsidP="00F225B0">
      <w:pPr>
        <w:spacing w:line="200" w:lineRule="exact"/>
        <w:rPr>
          <w:sz w:val="20"/>
          <w:szCs w:val="20"/>
        </w:rPr>
      </w:pPr>
      <w:r>
        <w:rPr>
          <w:noProof/>
          <w:sz w:val="20"/>
          <w:szCs w:val="20"/>
          <w:lang w:bidi="ar-SA"/>
        </w:rPr>
        <w:pict>
          <v:line id="_x0000_s1123" style="position:absolute;z-index:251746304;visibility:visible;mso-wrap-distance-left:0;mso-wrap-distance-top:-3e-5mm;mso-wrap-distance-right:0;mso-wrap-distance-bottom:-3e-5mm" from="5.3pt,8pt" to="46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Rs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" o:allowincell="f"/>
        </w:pict>
      </w:r>
    </w:p>
    <w:p w:rsidR="00F225B0" w:rsidRPr="00346235" w:rsidRDefault="00F225B0" w:rsidP="00F225B0">
      <w:pPr>
        <w:spacing w:line="307" w:lineRule="exact"/>
        <w:rPr>
          <w:sz w:val="20"/>
          <w:szCs w:val="20"/>
        </w:rPr>
      </w:pPr>
    </w:p>
    <w:p w:rsidR="00F225B0" w:rsidRPr="00346235" w:rsidRDefault="00F225B0" w:rsidP="00F225B0">
      <w:pPr>
        <w:rPr>
          <w:sz w:val="20"/>
          <w:szCs w:val="20"/>
        </w:rPr>
      </w:pPr>
      <w:r w:rsidRPr="00346235">
        <w:rPr>
          <w:b/>
          <w:bCs/>
          <w:sz w:val="24"/>
          <w:szCs w:val="24"/>
        </w:rPr>
        <w:t>4.1 Physical Facilities</w:t>
      </w:r>
    </w:p>
    <w:p w:rsidR="00F225B0" w:rsidRPr="00346235" w:rsidRDefault="00F225B0" w:rsidP="00F225B0">
      <w:pPr>
        <w:spacing w:line="250" w:lineRule="exact"/>
        <w:rPr>
          <w:sz w:val="20"/>
          <w:szCs w:val="20"/>
        </w:rPr>
      </w:pPr>
    </w:p>
    <w:p w:rsidR="00F225B0" w:rsidRPr="00346235" w:rsidRDefault="00F225B0" w:rsidP="00F225B0">
      <w:pPr>
        <w:spacing w:line="273" w:lineRule="auto"/>
        <w:ind w:firstLine="720"/>
        <w:jc w:val="both"/>
        <w:rPr>
          <w:sz w:val="24"/>
          <w:szCs w:val="24"/>
        </w:rPr>
      </w:pPr>
      <w:r w:rsidRPr="00346235">
        <w:rPr>
          <w:sz w:val="24"/>
          <w:szCs w:val="24"/>
        </w:rPr>
        <w:t xml:space="preserve">Adequate infrastructure facilities are imperative for effective and efficient conduct of the educational </w:t>
      </w:r>
      <w:proofErr w:type="spellStart"/>
      <w:r w:rsidRPr="00346235">
        <w:rPr>
          <w:sz w:val="24"/>
          <w:szCs w:val="24"/>
        </w:rPr>
        <w:t>programmes</w:t>
      </w:r>
      <w:proofErr w:type="spellEnd"/>
      <w:r w:rsidRPr="00346235">
        <w:rPr>
          <w:sz w:val="24"/>
          <w:szCs w:val="24"/>
        </w:rPr>
        <w:t>. The growth of infrastructure has to keep pace with the academic developments of the institution. The other supportive facilities on the campus are developed to contribute to the effective ambience for curricular, co-curricular, extra-curricular and administrative activities. A provision of expenditure in the budget is made annually for maintenance and replenishment of physical facilities which will ensure their availability on a continual basis.</w:t>
      </w:r>
    </w:p>
    <w:p w:rsidR="00F225B0" w:rsidRPr="00346235" w:rsidRDefault="00F225B0" w:rsidP="00F225B0">
      <w:pPr>
        <w:rPr>
          <w:b/>
          <w:bCs/>
          <w:sz w:val="24"/>
          <w:szCs w:val="24"/>
        </w:rPr>
      </w:pPr>
    </w:p>
    <w:p w:rsidR="00F225B0" w:rsidRPr="00346235" w:rsidRDefault="00F225B0" w:rsidP="00F225B0">
      <w:pPr>
        <w:rPr>
          <w:sz w:val="20"/>
          <w:szCs w:val="20"/>
        </w:rPr>
      </w:pPr>
      <w:r w:rsidRPr="00346235">
        <w:rPr>
          <w:b/>
          <w:bCs/>
          <w:sz w:val="24"/>
          <w:szCs w:val="24"/>
        </w:rPr>
        <w:t>4.2 Library as a Learning Resource</w:t>
      </w:r>
    </w:p>
    <w:p w:rsidR="00F225B0" w:rsidRPr="00346235" w:rsidRDefault="00F225B0" w:rsidP="00F225B0">
      <w:pPr>
        <w:spacing w:line="250"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 xml:space="preserve">Institutional library holdings in terms of books, journals, e-resources and other learning materials including technology-aided learning mechanisms which enable students to acquire information, knowledge and skills required for their study </w:t>
      </w:r>
      <w:proofErr w:type="spellStart"/>
      <w:r w:rsidRPr="00346235">
        <w:rPr>
          <w:sz w:val="24"/>
          <w:szCs w:val="24"/>
        </w:rPr>
        <w:t>programmes</w:t>
      </w:r>
      <w:proofErr w:type="spellEnd"/>
      <w:r w:rsidRPr="00346235">
        <w:rPr>
          <w:sz w:val="24"/>
          <w:szCs w:val="24"/>
        </w:rPr>
        <w:t xml:space="preserve"> are adequate. A recent development in the field due to availability of digital </w:t>
      </w:r>
      <w:r w:rsidR="00A6333D" w:rsidRPr="00346235">
        <w:rPr>
          <w:sz w:val="24"/>
          <w:szCs w:val="24"/>
        </w:rPr>
        <w:t>technologies</w:t>
      </w:r>
      <w:r w:rsidRPr="00346235">
        <w:rPr>
          <w:sz w:val="24"/>
          <w:szCs w:val="24"/>
        </w:rPr>
        <w:t xml:space="preserve"> is in the functioning of the library which has undergone a drastic change. Automation of library using the ILMS, use of e-journals and books, providing remote access to e-resources in the library have become a matter of </w:t>
      </w:r>
      <w:r w:rsidRPr="00346235">
        <w:rPr>
          <w:sz w:val="24"/>
          <w:szCs w:val="24"/>
        </w:rPr>
        <w:lastRenderedPageBreak/>
        <w:t>necessity. Providing for these and other such developments as well as utilizing them well are important indicators of the quality of an academic institution.</w:t>
      </w:r>
    </w:p>
    <w:p w:rsidR="00F225B0" w:rsidRPr="00346235" w:rsidRDefault="00F225B0" w:rsidP="00F225B0">
      <w:pPr>
        <w:spacing w:line="211" w:lineRule="exact"/>
        <w:rPr>
          <w:sz w:val="20"/>
          <w:szCs w:val="20"/>
        </w:rPr>
      </w:pPr>
    </w:p>
    <w:p w:rsidR="00F225B0" w:rsidRPr="00346235" w:rsidRDefault="00F225B0" w:rsidP="00F225B0">
      <w:pPr>
        <w:rPr>
          <w:sz w:val="20"/>
          <w:szCs w:val="20"/>
        </w:rPr>
      </w:pPr>
      <w:proofErr w:type="gramStart"/>
      <w:r w:rsidRPr="00346235">
        <w:rPr>
          <w:b/>
          <w:bCs/>
          <w:sz w:val="24"/>
          <w:szCs w:val="24"/>
        </w:rPr>
        <w:t>4.3 IT</w:t>
      </w:r>
      <w:proofErr w:type="gramEnd"/>
      <w:r w:rsidRPr="00346235">
        <w:rPr>
          <w:b/>
          <w:bCs/>
          <w:sz w:val="24"/>
          <w:szCs w:val="24"/>
        </w:rPr>
        <w:t xml:space="preserve"> Infrastructure</w:t>
      </w:r>
    </w:p>
    <w:p w:rsidR="00F225B0" w:rsidRPr="00346235" w:rsidRDefault="00F225B0" w:rsidP="00F225B0">
      <w:pPr>
        <w:spacing w:line="250" w:lineRule="exact"/>
        <w:rPr>
          <w:sz w:val="20"/>
          <w:szCs w:val="20"/>
        </w:rPr>
      </w:pPr>
    </w:p>
    <w:p w:rsidR="00F225B0" w:rsidRPr="00346235" w:rsidRDefault="00F225B0" w:rsidP="00F225B0">
      <w:pPr>
        <w:spacing w:line="270" w:lineRule="auto"/>
        <w:ind w:firstLine="720"/>
        <w:jc w:val="both"/>
        <w:rPr>
          <w:sz w:val="24"/>
          <w:szCs w:val="24"/>
        </w:rPr>
      </w:pPr>
      <w:r w:rsidRPr="00346235">
        <w:rPr>
          <w:sz w:val="24"/>
          <w:szCs w:val="24"/>
        </w:rPr>
        <w:t>The institution adopts policies and strategies for adequate technology deployment and maintenance. The ICT facilities and other learning resources are adequately available in the institution for academic and administrative purposes. The staff and students have access to technology and information retrieval on current and relevant issues. The institution deploys and employs ICTs for a range of activities.</w:t>
      </w:r>
    </w:p>
    <w:p w:rsidR="00F225B0" w:rsidRPr="00346235" w:rsidRDefault="00F225B0" w:rsidP="00F225B0">
      <w:pPr>
        <w:spacing w:line="270" w:lineRule="auto"/>
        <w:ind w:firstLine="720"/>
        <w:jc w:val="both"/>
        <w:rPr>
          <w:sz w:val="20"/>
          <w:szCs w:val="20"/>
        </w:rPr>
      </w:pPr>
    </w:p>
    <w:p w:rsidR="00F225B0" w:rsidRPr="00346235" w:rsidRDefault="00F225B0" w:rsidP="00F225B0">
      <w:pPr>
        <w:rPr>
          <w:sz w:val="20"/>
          <w:szCs w:val="20"/>
        </w:rPr>
      </w:pPr>
    </w:p>
    <w:p w:rsidR="00F225B0" w:rsidRPr="00346235" w:rsidRDefault="00F225B0" w:rsidP="00F225B0">
      <w:pPr>
        <w:rPr>
          <w:sz w:val="20"/>
          <w:szCs w:val="20"/>
        </w:rPr>
      </w:pPr>
      <w:r w:rsidRPr="00346235">
        <w:rPr>
          <w:b/>
          <w:bCs/>
          <w:sz w:val="24"/>
          <w:szCs w:val="24"/>
        </w:rPr>
        <w:t>4.4 Maintenance of Campus Infrastructure</w:t>
      </w:r>
    </w:p>
    <w:p w:rsidR="00F225B0" w:rsidRPr="00346235" w:rsidRDefault="00F225B0" w:rsidP="00F225B0">
      <w:pPr>
        <w:spacing w:line="250"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Having adequate infrastructure is not enough for effective institutional functioning, but regular maintenance and periodic replenishment of infrastructure is essential. It is necessary that the institution has sufficient resources allocated for regular upkeep of the infrastructure and there are effective mechanisms for the upkeep of the infrastructure facilities to promote the optimum use of the same.</w:t>
      </w:r>
    </w:p>
    <w:p w:rsidR="00F225B0" w:rsidRPr="00346235" w:rsidRDefault="00F225B0" w:rsidP="00F225B0">
      <w:pPr>
        <w:spacing w:line="211" w:lineRule="exact"/>
        <w:rPr>
          <w:sz w:val="20"/>
          <w:szCs w:val="20"/>
        </w:rPr>
      </w:pPr>
    </w:p>
    <w:p w:rsidR="00F225B0" w:rsidRPr="00346235" w:rsidRDefault="00F225B0" w:rsidP="00F225B0">
      <w:pPr>
        <w:rPr>
          <w:rFonts w:ascii="Book Antiqua" w:hAnsi="Book Antiqua"/>
          <w:sz w:val="20"/>
          <w:szCs w:val="20"/>
        </w:rPr>
      </w:pPr>
      <w:r w:rsidRPr="00346235">
        <w:rPr>
          <w:rFonts w:ascii="Book Antiqua" w:hAnsi="Book Antiqua"/>
          <w:b/>
          <w:bCs/>
          <w:sz w:val="28"/>
          <w:szCs w:val="28"/>
        </w:rPr>
        <w:t>Criterion 5: - Student Support and Progression</w:t>
      </w:r>
    </w:p>
    <w:p w:rsidR="00F225B0" w:rsidRPr="00346235" w:rsidRDefault="00F225B0" w:rsidP="00F225B0">
      <w:pPr>
        <w:spacing w:line="255" w:lineRule="exact"/>
        <w:rPr>
          <w:sz w:val="20"/>
          <w:szCs w:val="20"/>
        </w:rPr>
      </w:pPr>
    </w:p>
    <w:p w:rsidR="00F225B0" w:rsidRPr="00346235" w:rsidRDefault="00F225B0" w:rsidP="00F225B0">
      <w:pPr>
        <w:spacing w:line="272" w:lineRule="auto"/>
        <w:ind w:firstLine="720"/>
        <w:jc w:val="both"/>
        <w:rPr>
          <w:sz w:val="20"/>
          <w:szCs w:val="20"/>
        </w:rPr>
      </w:pPr>
      <w:r w:rsidRPr="00346235">
        <w:rPr>
          <w:sz w:val="24"/>
          <w:szCs w:val="24"/>
        </w:rPr>
        <w:t>The highlights of this Criterion are the efforts of an institution to provide necessary assistance to students, to enable them to acquire meaningful experiences of learning at the campus and to facilitate their holistic development and progression. It also looks into student performance and alumni profiles and the progression of students to higher education and gainful employment.</w:t>
      </w:r>
    </w:p>
    <w:p w:rsidR="00F225B0" w:rsidRPr="00346235" w:rsidRDefault="00F225B0" w:rsidP="00F225B0">
      <w:pPr>
        <w:spacing w:line="205" w:lineRule="exact"/>
        <w:rPr>
          <w:sz w:val="20"/>
          <w:szCs w:val="20"/>
        </w:rPr>
      </w:pPr>
    </w:p>
    <w:p w:rsidR="00F225B0" w:rsidRPr="00346235" w:rsidRDefault="00F225B0" w:rsidP="00F225B0">
      <w:pPr>
        <w:rPr>
          <w:sz w:val="20"/>
          <w:szCs w:val="20"/>
        </w:rPr>
      </w:pPr>
      <w:r w:rsidRPr="00346235">
        <w:rPr>
          <w:sz w:val="24"/>
          <w:szCs w:val="24"/>
        </w:rPr>
        <w:t>The focus of Criterion 5 is captured in the following Key Indicators:</w:t>
      </w:r>
    </w:p>
    <w:p w:rsidR="00F225B0" w:rsidRPr="00346235" w:rsidRDefault="00F225B0" w:rsidP="00F225B0">
      <w:pPr>
        <w:spacing w:line="20" w:lineRule="exact"/>
        <w:rPr>
          <w:sz w:val="20"/>
          <w:szCs w:val="20"/>
        </w:rPr>
      </w:pPr>
    </w:p>
    <w:p w:rsidR="00F225B0" w:rsidRPr="00346235" w:rsidRDefault="0071483F" w:rsidP="00F225B0">
      <w:pPr>
        <w:spacing w:line="200" w:lineRule="exact"/>
        <w:rPr>
          <w:sz w:val="20"/>
          <w:szCs w:val="20"/>
        </w:rPr>
      </w:pPr>
      <w:r w:rsidRPr="0071483F">
        <w:rPr>
          <w:noProof/>
          <w:lang w:bidi="ar-SA"/>
        </w:rPr>
        <w:pict>
          <v:line id="Shape 9" o:spid="_x0000_s1116" style="position:absolute;z-index:251740160;visibility:visible;mso-wrap-distance-left:0;mso-wrap-distance-top:-3e-5mm;mso-wrap-distance-right:0;mso-wrap-distance-bottom:-3e-5mm" from="2.7pt,8.35pt" to="358.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am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" o:allowincell="f"/>
        </w:pict>
      </w:r>
    </w:p>
    <w:p w:rsidR="00F225B0" w:rsidRPr="00346235" w:rsidRDefault="00F225B0" w:rsidP="00F225B0">
      <w:pPr>
        <w:spacing w:line="200" w:lineRule="exact"/>
        <w:rPr>
          <w:sz w:val="20"/>
          <w:szCs w:val="20"/>
        </w:rPr>
      </w:pPr>
    </w:p>
    <w:p w:rsidR="00F225B0" w:rsidRPr="00346235" w:rsidRDefault="00F225B0" w:rsidP="00F225B0">
      <w:pPr>
        <w:rPr>
          <w:sz w:val="20"/>
          <w:szCs w:val="20"/>
        </w:rPr>
      </w:pPr>
      <w:r w:rsidRPr="00346235">
        <w:rPr>
          <w:b/>
          <w:bCs/>
          <w:sz w:val="24"/>
          <w:szCs w:val="24"/>
        </w:rPr>
        <w:t>KEY INDICATORS</w:t>
      </w:r>
    </w:p>
    <w:p w:rsidR="00F225B0" w:rsidRPr="00346235" w:rsidRDefault="00F225B0" w:rsidP="00F225B0">
      <w:pPr>
        <w:spacing w:line="218" w:lineRule="exact"/>
        <w:rPr>
          <w:sz w:val="20"/>
          <w:szCs w:val="20"/>
        </w:rPr>
      </w:pPr>
    </w:p>
    <w:p w:rsidR="00F225B0" w:rsidRPr="00346235" w:rsidRDefault="00F225B0" w:rsidP="00F225B0">
      <w:pPr>
        <w:ind w:left="720"/>
        <w:rPr>
          <w:sz w:val="20"/>
          <w:szCs w:val="20"/>
        </w:rPr>
      </w:pPr>
      <w:r w:rsidRPr="00346235">
        <w:rPr>
          <w:sz w:val="24"/>
          <w:szCs w:val="24"/>
        </w:rPr>
        <w:t>5.1 Student Support</w:t>
      </w:r>
    </w:p>
    <w:p w:rsidR="00F225B0" w:rsidRPr="00346235" w:rsidRDefault="00F225B0" w:rsidP="00F225B0">
      <w:pPr>
        <w:spacing w:line="91" w:lineRule="exact"/>
        <w:ind w:left="720"/>
        <w:rPr>
          <w:sz w:val="20"/>
          <w:szCs w:val="20"/>
        </w:rPr>
      </w:pPr>
    </w:p>
    <w:p w:rsidR="00F225B0" w:rsidRPr="00346235" w:rsidRDefault="00F225B0" w:rsidP="00F225B0">
      <w:pPr>
        <w:ind w:left="720"/>
        <w:rPr>
          <w:sz w:val="20"/>
          <w:szCs w:val="20"/>
        </w:rPr>
      </w:pPr>
      <w:r w:rsidRPr="00346235">
        <w:rPr>
          <w:sz w:val="24"/>
          <w:szCs w:val="24"/>
        </w:rPr>
        <w:t>5.2 Student Progression</w:t>
      </w:r>
    </w:p>
    <w:p w:rsidR="00F225B0" w:rsidRPr="00346235" w:rsidRDefault="00F225B0" w:rsidP="00F225B0">
      <w:pPr>
        <w:spacing w:line="84" w:lineRule="exact"/>
        <w:ind w:left="720"/>
        <w:rPr>
          <w:sz w:val="20"/>
          <w:szCs w:val="20"/>
        </w:rPr>
      </w:pPr>
    </w:p>
    <w:p w:rsidR="00F225B0" w:rsidRPr="00346235" w:rsidRDefault="00F225B0" w:rsidP="00F225B0">
      <w:pPr>
        <w:ind w:left="720"/>
        <w:rPr>
          <w:sz w:val="20"/>
          <w:szCs w:val="20"/>
        </w:rPr>
      </w:pPr>
      <w:r w:rsidRPr="00346235">
        <w:rPr>
          <w:sz w:val="24"/>
          <w:szCs w:val="24"/>
        </w:rPr>
        <w:t>5.3 Student Participation and Activities</w:t>
      </w:r>
    </w:p>
    <w:p w:rsidR="00F225B0" w:rsidRPr="00346235" w:rsidRDefault="00F225B0" w:rsidP="00F225B0">
      <w:pPr>
        <w:spacing w:line="86" w:lineRule="exact"/>
        <w:ind w:left="720"/>
        <w:rPr>
          <w:sz w:val="20"/>
          <w:szCs w:val="20"/>
        </w:rPr>
      </w:pPr>
    </w:p>
    <w:p w:rsidR="00F225B0" w:rsidRPr="00346235" w:rsidRDefault="00F225B0" w:rsidP="00F225B0">
      <w:pPr>
        <w:ind w:left="720"/>
        <w:rPr>
          <w:sz w:val="20"/>
          <w:szCs w:val="20"/>
        </w:rPr>
      </w:pPr>
      <w:r w:rsidRPr="00346235">
        <w:rPr>
          <w:sz w:val="24"/>
          <w:szCs w:val="24"/>
        </w:rPr>
        <w:t>5.4 Alumni Engagement</w:t>
      </w:r>
    </w:p>
    <w:p w:rsidR="00F225B0" w:rsidRPr="00346235" w:rsidRDefault="00F225B0" w:rsidP="00F225B0">
      <w:pPr>
        <w:spacing w:line="20" w:lineRule="exact"/>
        <w:rPr>
          <w:sz w:val="20"/>
          <w:szCs w:val="20"/>
        </w:rPr>
      </w:pPr>
    </w:p>
    <w:p w:rsidR="00F225B0" w:rsidRPr="00346235" w:rsidRDefault="0071483F" w:rsidP="00F225B0">
      <w:pPr>
        <w:spacing w:line="266" w:lineRule="exact"/>
        <w:rPr>
          <w:sz w:val="20"/>
          <w:szCs w:val="20"/>
        </w:rPr>
      </w:pPr>
      <w:r>
        <w:rPr>
          <w:noProof/>
          <w:sz w:val="20"/>
          <w:szCs w:val="20"/>
          <w:lang w:bidi="ar-SA"/>
        </w:rPr>
        <w:pict>
          <v:line id="_x0000_s1122" style="position:absolute;z-index:251745280;visibility:visible;mso-wrap-distance-left:0;mso-wrap-distance-top:-3e-5mm;mso-wrap-distance-right:0;mso-wrap-distance-bottom:-3e-5mm" from="2.7pt,6.15pt" to="364.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u7FA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" o:allowincell="f"/>
        </w:pict>
      </w:r>
    </w:p>
    <w:p w:rsidR="00F225B0" w:rsidRPr="00346235" w:rsidRDefault="00F225B0" w:rsidP="00F225B0">
      <w:pPr>
        <w:spacing w:line="266" w:lineRule="exact"/>
        <w:rPr>
          <w:sz w:val="20"/>
          <w:szCs w:val="20"/>
        </w:rPr>
      </w:pPr>
    </w:p>
    <w:p w:rsidR="00F225B0" w:rsidRPr="00346235" w:rsidRDefault="00F225B0" w:rsidP="00F225B0">
      <w:pPr>
        <w:rPr>
          <w:sz w:val="20"/>
          <w:szCs w:val="20"/>
        </w:rPr>
      </w:pPr>
      <w:r w:rsidRPr="00346235">
        <w:rPr>
          <w:b/>
          <w:bCs/>
          <w:sz w:val="24"/>
          <w:szCs w:val="24"/>
        </w:rPr>
        <w:t>5.1 Student Support</w:t>
      </w:r>
    </w:p>
    <w:p w:rsidR="00F225B0" w:rsidRPr="00346235" w:rsidRDefault="00F225B0" w:rsidP="00F225B0">
      <w:pPr>
        <w:spacing w:line="245"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 xml:space="preserve">Facilitating mechanisms like guidance cell, placement cell, grievance </w:t>
      </w:r>
      <w:proofErr w:type="spellStart"/>
      <w:r w:rsidRPr="00346235">
        <w:rPr>
          <w:sz w:val="24"/>
          <w:szCs w:val="24"/>
        </w:rPr>
        <w:t>redressal</w:t>
      </w:r>
      <w:proofErr w:type="spellEnd"/>
      <w:r w:rsidRPr="00346235">
        <w:rPr>
          <w:sz w:val="24"/>
          <w:szCs w:val="24"/>
        </w:rPr>
        <w:t xml:space="preserve"> cell and welfare measures to support students. Specially designed inputs are provided to the needy students with learning difficulties. Provision is made for bridge and value-added courses in relevant areas. Institution has a well-structured, organized guidance and counseling system in place. Students are benefited through scholarships, free-ships and other means which should be identified by HEIs.</w:t>
      </w:r>
    </w:p>
    <w:p w:rsidR="00F225B0" w:rsidRPr="00346235" w:rsidRDefault="00F225B0" w:rsidP="00F225B0">
      <w:pPr>
        <w:spacing w:line="212" w:lineRule="exact"/>
        <w:rPr>
          <w:sz w:val="20"/>
          <w:szCs w:val="20"/>
        </w:rPr>
      </w:pPr>
    </w:p>
    <w:p w:rsidR="00F225B0" w:rsidRPr="00346235" w:rsidRDefault="00F225B0" w:rsidP="00F225B0">
      <w:pPr>
        <w:rPr>
          <w:sz w:val="20"/>
          <w:szCs w:val="20"/>
        </w:rPr>
      </w:pPr>
      <w:r w:rsidRPr="00346235">
        <w:rPr>
          <w:b/>
          <w:bCs/>
          <w:sz w:val="24"/>
          <w:szCs w:val="24"/>
        </w:rPr>
        <w:t>5.2 Student Progression</w:t>
      </w:r>
    </w:p>
    <w:p w:rsidR="00F225B0" w:rsidRPr="00346235" w:rsidRDefault="00F225B0" w:rsidP="00F225B0">
      <w:pPr>
        <w:spacing w:line="247" w:lineRule="exact"/>
        <w:rPr>
          <w:sz w:val="20"/>
          <w:szCs w:val="20"/>
        </w:rPr>
      </w:pPr>
    </w:p>
    <w:p w:rsidR="00F225B0" w:rsidRPr="00346235" w:rsidRDefault="00F225B0" w:rsidP="00F225B0">
      <w:pPr>
        <w:spacing w:line="288" w:lineRule="auto"/>
        <w:ind w:firstLine="720"/>
        <w:jc w:val="both"/>
        <w:rPr>
          <w:sz w:val="24"/>
          <w:szCs w:val="24"/>
        </w:rPr>
      </w:pPr>
      <w:r w:rsidRPr="00346235">
        <w:rPr>
          <w:sz w:val="24"/>
          <w:szCs w:val="24"/>
        </w:rPr>
        <w:t>The Institution’s concern for student progression to higher studies and/or to employment is a pertinent issue. Identify the reasons for poor attainment and plan and implement remedial measures. Sustainable good practices which effectively support the students facilitate optimal progression. Institutional provisions facilitate vertical movement of students from one level of education to the next higher level and/or towards gainful employment. Students qualifying for state/national/international level examinations or competitions should be identified by HEIs.</w:t>
      </w:r>
    </w:p>
    <w:p w:rsidR="00F225B0" w:rsidRPr="00346235" w:rsidRDefault="00F225B0" w:rsidP="00F225B0">
      <w:pPr>
        <w:spacing w:line="218" w:lineRule="exact"/>
        <w:rPr>
          <w:sz w:val="20"/>
          <w:szCs w:val="20"/>
        </w:rPr>
      </w:pPr>
    </w:p>
    <w:p w:rsidR="00F225B0" w:rsidRPr="00346235" w:rsidRDefault="00F225B0" w:rsidP="00F225B0">
      <w:pPr>
        <w:rPr>
          <w:sz w:val="20"/>
          <w:szCs w:val="20"/>
        </w:rPr>
      </w:pPr>
      <w:r w:rsidRPr="00346235">
        <w:rPr>
          <w:b/>
          <w:bCs/>
          <w:sz w:val="24"/>
          <w:szCs w:val="24"/>
        </w:rPr>
        <w:t>5.3 Student Participation and Activities</w:t>
      </w:r>
    </w:p>
    <w:p w:rsidR="00F225B0" w:rsidRPr="00346235" w:rsidRDefault="00F225B0" w:rsidP="00F225B0">
      <w:pPr>
        <w:spacing w:line="250"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The institution promotes inclusive practices for social justice and better stakeholder relationships. The institution promotes value- based education for inculcating social responsibility and good citizenry amongst its student community. The institution has the required infrastructure and promotes active participation of the students in social, cultural and leisure activities. Encouraging students’ participation in activities facilitates development of various skills and competencies and foster holistic development.</w:t>
      </w:r>
    </w:p>
    <w:p w:rsidR="00F225B0" w:rsidRPr="00346235" w:rsidRDefault="00F225B0" w:rsidP="00F225B0">
      <w:pPr>
        <w:spacing w:line="214" w:lineRule="exact"/>
        <w:rPr>
          <w:sz w:val="20"/>
          <w:szCs w:val="20"/>
        </w:rPr>
      </w:pPr>
    </w:p>
    <w:p w:rsidR="00F225B0" w:rsidRPr="00346235" w:rsidRDefault="00F225B0" w:rsidP="00F225B0">
      <w:pPr>
        <w:rPr>
          <w:sz w:val="20"/>
          <w:szCs w:val="20"/>
        </w:rPr>
      </w:pPr>
      <w:r w:rsidRPr="00346235">
        <w:rPr>
          <w:b/>
          <w:bCs/>
          <w:sz w:val="24"/>
          <w:szCs w:val="24"/>
        </w:rPr>
        <w:t>5.4 Alumni Engagement</w:t>
      </w:r>
    </w:p>
    <w:p w:rsidR="00F225B0" w:rsidRPr="00346235" w:rsidRDefault="00F225B0" w:rsidP="00F225B0">
      <w:pPr>
        <w:spacing w:line="248"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Alumni are a strong support to the institution. An active Alumni Association can contribute in academic matters, student support as well as mobilization of resources – both financial and non-financial. The institution nurtures the alumni association/chapters to facilitate them to contribute significantly to the development of the institution through financial and non-financial means.</w:t>
      </w:r>
    </w:p>
    <w:p w:rsidR="00F225B0" w:rsidRPr="00346235" w:rsidRDefault="00F225B0" w:rsidP="00F225B0">
      <w:pPr>
        <w:spacing w:line="211" w:lineRule="exact"/>
        <w:rPr>
          <w:sz w:val="20"/>
          <w:szCs w:val="20"/>
        </w:rPr>
      </w:pPr>
    </w:p>
    <w:p w:rsidR="00F225B0" w:rsidRPr="00346235" w:rsidRDefault="00F225B0" w:rsidP="00F225B0">
      <w:pPr>
        <w:rPr>
          <w:rFonts w:ascii="Book Antiqua" w:hAnsi="Book Antiqua"/>
          <w:sz w:val="20"/>
          <w:szCs w:val="20"/>
        </w:rPr>
      </w:pPr>
      <w:r w:rsidRPr="00346235">
        <w:rPr>
          <w:rFonts w:ascii="Book Antiqua" w:hAnsi="Book Antiqua"/>
          <w:b/>
          <w:bCs/>
          <w:sz w:val="28"/>
          <w:szCs w:val="28"/>
        </w:rPr>
        <w:t>Criterion 6: - Governance, Leadership and Management</w:t>
      </w:r>
    </w:p>
    <w:p w:rsidR="00F225B0" w:rsidRPr="00346235" w:rsidRDefault="00F225B0" w:rsidP="00F225B0">
      <w:pPr>
        <w:spacing w:line="257" w:lineRule="exact"/>
        <w:rPr>
          <w:sz w:val="20"/>
          <w:szCs w:val="20"/>
        </w:rPr>
      </w:pPr>
    </w:p>
    <w:p w:rsidR="00F225B0" w:rsidRPr="00346235" w:rsidRDefault="00F225B0" w:rsidP="00F225B0">
      <w:pPr>
        <w:spacing w:line="270" w:lineRule="auto"/>
        <w:ind w:firstLine="720"/>
        <w:jc w:val="both"/>
        <w:rPr>
          <w:sz w:val="24"/>
          <w:szCs w:val="24"/>
        </w:rPr>
      </w:pPr>
      <w:r w:rsidRPr="00346235">
        <w:rPr>
          <w:sz w:val="24"/>
          <w:szCs w:val="24"/>
        </w:rPr>
        <w:t>Effective functioning of an institution can be gauged by the policies and practices it has evolved in the matter of planning human resources, recruitment, training, performance appraisal, financial management and the overall role of leadership.</w:t>
      </w:r>
    </w:p>
    <w:p w:rsidR="00F225B0" w:rsidRPr="00346235" w:rsidRDefault="00F225B0" w:rsidP="00F225B0">
      <w:pPr>
        <w:spacing w:line="270" w:lineRule="auto"/>
        <w:ind w:firstLine="720"/>
        <w:jc w:val="both"/>
        <w:rPr>
          <w:sz w:val="20"/>
          <w:szCs w:val="20"/>
        </w:rPr>
      </w:pPr>
    </w:p>
    <w:p w:rsidR="00F225B0" w:rsidRPr="00346235" w:rsidRDefault="00F225B0" w:rsidP="00F225B0">
      <w:pPr>
        <w:rPr>
          <w:sz w:val="24"/>
          <w:szCs w:val="24"/>
        </w:rPr>
      </w:pPr>
      <w:r w:rsidRPr="00346235">
        <w:rPr>
          <w:sz w:val="24"/>
          <w:szCs w:val="24"/>
        </w:rPr>
        <w:t>The focus of Criterion 6 is captured in the following Key Indicators:</w:t>
      </w:r>
    </w:p>
    <w:p w:rsidR="00F225B0" w:rsidRPr="00346235" w:rsidRDefault="00F225B0" w:rsidP="00F225B0">
      <w:pPr>
        <w:spacing w:line="20" w:lineRule="exact"/>
        <w:rPr>
          <w:sz w:val="20"/>
          <w:szCs w:val="20"/>
        </w:rPr>
      </w:pPr>
    </w:p>
    <w:p w:rsidR="00F225B0" w:rsidRPr="00346235" w:rsidRDefault="0071483F" w:rsidP="00F225B0">
      <w:pPr>
        <w:spacing w:line="200" w:lineRule="exact"/>
        <w:rPr>
          <w:sz w:val="20"/>
          <w:szCs w:val="20"/>
        </w:rPr>
      </w:pPr>
      <w:r>
        <w:rPr>
          <w:noProof/>
          <w:sz w:val="20"/>
          <w:szCs w:val="20"/>
          <w:lang w:bidi="ar-SA"/>
        </w:rPr>
        <w:pict>
          <v:line id="_x0000_s1125" style="position:absolute;z-index:251748352;visibility:visible;mso-wrap-distance-left:0;mso-wrap-distance-top:-3e-5mm;mso-wrap-distance-right:0;mso-wrap-distance-bottom:-3e-5mm" from=".9pt,5.85pt" to="356.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Z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" o:allowincell="f"/>
        </w:pict>
      </w:r>
    </w:p>
    <w:p w:rsidR="00F225B0" w:rsidRPr="00346235" w:rsidRDefault="00F225B0" w:rsidP="00F225B0">
      <w:pPr>
        <w:ind w:left="360"/>
        <w:rPr>
          <w:b/>
          <w:bCs/>
          <w:sz w:val="24"/>
          <w:szCs w:val="24"/>
        </w:rPr>
      </w:pPr>
      <w:r w:rsidRPr="00346235">
        <w:rPr>
          <w:b/>
          <w:bCs/>
          <w:sz w:val="24"/>
          <w:szCs w:val="24"/>
        </w:rPr>
        <w:t>KEY INDICATOR</w:t>
      </w:r>
    </w:p>
    <w:p w:rsidR="00F225B0" w:rsidRPr="00346235" w:rsidRDefault="00F225B0" w:rsidP="00F225B0">
      <w:pPr>
        <w:ind w:left="360"/>
        <w:rPr>
          <w:sz w:val="20"/>
          <w:szCs w:val="20"/>
        </w:rPr>
      </w:pPr>
    </w:p>
    <w:p w:rsidR="00F225B0" w:rsidRPr="00346235" w:rsidRDefault="00F225B0" w:rsidP="00F225B0">
      <w:pPr>
        <w:tabs>
          <w:tab w:val="left" w:pos="1980"/>
        </w:tabs>
        <w:ind w:left="1530"/>
        <w:rPr>
          <w:sz w:val="20"/>
          <w:szCs w:val="20"/>
        </w:rPr>
      </w:pPr>
      <w:r w:rsidRPr="00346235">
        <w:rPr>
          <w:sz w:val="24"/>
          <w:szCs w:val="24"/>
        </w:rPr>
        <w:t>6.1</w:t>
      </w:r>
      <w:r w:rsidRPr="00346235">
        <w:rPr>
          <w:sz w:val="24"/>
          <w:szCs w:val="24"/>
        </w:rPr>
        <w:tab/>
        <w:t>Institutional Vision and Leadership</w:t>
      </w:r>
    </w:p>
    <w:p w:rsidR="00F225B0" w:rsidRPr="00346235" w:rsidRDefault="00F225B0" w:rsidP="00F225B0">
      <w:pPr>
        <w:tabs>
          <w:tab w:val="left" w:pos="1980"/>
        </w:tabs>
        <w:spacing w:line="48" w:lineRule="exact"/>
        <w:ind w:left="1530"/>
        <w:rPr>
          <w:sz w:val="20"/>
          <w:szCs w:val="20"/>
        </w:rPr>
      </w:pPr>
    </w:p>
    <w:p w:rsidR="00F225B0" w:rsidRPr="00346235" w:rsidRDefault="00F225B0" w:rsidP="00F225B0">
      <w:pPr>
        <w:tabs>
          <w:tab w:val="left" w:pos="1980"/>
        </w:tabs>
        <w:ind w:left="1530"/>
        <w:rPr>
          <w:sz w:val="20"/>
          <w:szCs w:val="20"/>
        </w:rPr>
      </w:pPr>
      <w:r w:rsidRPr="00346235">
        <w:rPr>
          <w:sz w:val="24"/>
          <w:szCs w:val="24"/>
        </w:rPr>
        <w:t>6.2</w:t>
      </w:r>
      <w:r w:rsidRPr="00346235">
        <w:rPr>
          <w:sz w:val="24"/>
          <w:szCs w:val="24"/>
        </w:rPr>
        <w:tab/>
        <w:t>Strategy Development and Deployment</w:t>
      </w:r>
    </w:p>
    <w:p w:rsidR="00F225B0" w:rsidRPr="00346235" w:rsidRDefault="00F225B0" w:rsidP="00F225B0">
      <w:pPr>
        <w:tabs>
          <w:tab w:val="left" w:pos="1980"/>
        </w:tabs>
        <w:spacing w:line="43" w:lineRule="exact"/>
        <w:ind w:left="1530"/>
        <w:rPr>
          <w:sz w:val="20"/>
          <w:szCs w:val="20"/>
        </w:rPr>
      </w:pPr>
    </w:p>
    <w:p w:rsidR="00F225B0" w:rsidRPr="00346235" w:rsidRDefault="00F225B0" w:rsidP="00F225B0">
      <w:pPr>
        <w:tabs>
          <w:tab w:val="left" w:pos="1980"/>
        </w:tabs>
        <w:ind w:left="1530"/>
        <w:rPr>
          <w:sz w:val="20"/>
          <w:szCs w:val="20"/>
        </w:rPr>
      </w:pPr>
      <w:r w:rsidRPr="00346235">
        <w:rPr>
          <w:sz w:val="24"/>
          <w:szCs w:val="24"/>
        </w:rPr>
        <w:t>6.3</w:t>
      </w:r>
      <w:r w:rsidRPr="00346235">
        <w:rPr>
          <w:sz w:val="24"/>
          <w:szCs w:val="24"/>
        </w:rPr>
        <w:tab/>
        <w:t>Faculty Empowerment Strategies</w:t>
      </w:r>
    </w:p>
    <w:p w:rsidR="00F225B0" w:rsidRPr="00346235" w:rsidRDefault="00F225B0" w:rsidP="00F225B0">
      <w:pPr>
        <w:tabs>
          <w:tab w:val="left" w:pos="1980"/>
        </w:tabs>
        <w:spacing w:line="46" w:lineRule="exact"/>
        <w:ind w:left="1530"/>
        <w:rPr>
          <w:sz w:val="20"/>
          <w:szCs w:val="20"/>
        </w:rPr>
      </w:pPr>
    </w:p>
    <w:p w:rsidR="00F225B0" w:rsidRPr="00346235" w:rsidRDefault="00F225B0" w:rsidP="00F225B0">
      <w:pPr>
        <w:tabs>
          <w:tab w:val="left" w:pos="1980"/>
        </w:tabs>
        <w:ind w:left="1530"/>
        <w:rPr>
          <w:sz w:val="20"/>
          <w:szCs w:val="20"/>
        </w:rPr>
      </w:pPr>
      <w:r w:rsidRPr="00346235">
        <w:rPr>
          <w:sz w:val="24"/>
          <w:szCs w:val="24"/>
        </w:rPr>
        <w:t>6.4</w:t>
      </w:r>
      <w:r w:rsidRPr="00346235">
        <w:rPr>
          <w:sz w:val="24"/>
          <w:szCs w:val="24"/>
        </w:rPr>
        <w:tab/>
        <w:t>Financial Management and Resource Mobilization</w:t>
      </w:r>
    </w:p>
    <w:p w:rsidR="00F225B0" w:rsidRPr="00346235" w:rsidRDefault="00F225B0" w:rsidP="00F225B0">
      <w:pPr>
        <w:tabs>
          <w:tab w:val="left" w:pos="1980"/>
        </w:tabs>
        <w:spacing w:line="60" w:lineRule="exact"/>
        <w:ind w:left="1530"/>
        <w:rPr>
          <w:sz w:val="20"/>
          <w:szCs w:val="20"/>
        </w:rPr>
      </w:pPr>
    </w:p>
    <w:p w:rsidR="00F225B0" w:rsidRPr="00346235" w:rsidRDefault="00F225B0" w:rsidP="00F225B0">
      <w:pPr>
        <w:tabs>
          <w:tab w:val="left" w:pos="1980"/>
        </w:tabs>
        <w:ind w:left="1530"/>
        <w:rPr>
          <w:sz w:val="20"/>
          <w:szCs w:val="20"/>
        </w:rPr>
      </w:pPr>
      <w:r w:rsidRPr="00346235">
        <w:rPr>
          <w:sz w:val="24"/>
          <w:szCs w:val="24"/>
        </w:rPr>
        <w:t>6.5</w:t>
      </w:r>
      <w:r w:rsidRPr="00346235">
        <w:rPr>
          <w:sz w:val="24"/>
          <w:szCs w:val="24"/>
        </w:rPr>
        <w:tab/>
        <w:t>Internal Quality Assurance System (IQAS)</w:t>
      </w:r>
    </w:p>
    <w:p w:rsidR="00F225B0" w:rsidRPr="00346235" w:rsidRDefault="00F225B0" w:rsidP="00F225B0">
      <w:pPr>
        <w:spacing w:line="20" w:lineRule="exact"/>
        <w:rPr>
          <w:sz w:val="20"/>
          <w:szCs w:val="20"/>
        </w:rPr>
      </w:pPr>
    </w:p>
    <w:p w:rsidR="00F225B0" w:rsidRPr="00346235" w:rsidRDefault="0071483F" w:rsidP="00F225B0">
      <w:pPr>
        <w:rPr>
          <w:b/>
          <w:bCs/>
          <w:sz w:val="24"/>
          <w:szCs w:val="24"/>
        </w:rPr>
      </w:pPr>
      <w:r w:rsidRPr="0071483F">
        <w:rPr>
          <w:noProof/>
          <w:sz w:val="20"/>
          <w:szCs w:val="20"/>
          <w:lang w:bidi="ar-SA"/>
        </w:rPr>
        <w:pict>
          <v:line id="_x0000_s1126" style="position:absolute;z-index:251749376;visibility:visible;mso-wrap-distance-left:0;mso-wrap-distance-top:-3e-5mm;mso-wrap-distance-right:0;mso-wrap-distance-bottom:-3e-5mm" from="10.05pt,4.6pt" to="379.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Fa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" o:allowincell="f"/>
        </w:pict>
      </w:r>
    </w:p>
    <w:p w:rsidR="00F225B0" w:rsidRPr="00346235" w:rsidRDefault="00F225B0" w:rsidP="00F225B0">
      <w:pPr>
        <w:rPr>
          <w:sz w:val="20"/>
          <w:szCs w:val="20"/>
        </w:rPr>
      </w:pPr>
      <w:r w:rsidRPr="00346235">
        <w:rPr>
          <w:b/>
          <w:bCs/>
          <w:sz w:val="24"/>
          <w:szCs w:val="24"/>
        </w:rPr>
        <w:t>6.1 Institutional Vision and Leadership</w:t>
      </w:r>
    </w:p>
    <w:p w:rsidR="00F225B0" w:rsidRPr="00346235" w:rsidRDefault="00F225B0" w:rsidP="00F225B0">
      <w:pPr>
        <w:spacing w:line="247" w:lineRule="exact"/>
        <w:rPr>
          <w:sz w:val="20"/>
          <w:szCs w:val="20"/>
        </w:rPr>
      </w:pPr>
    </w:p>
    <w:p w:rsidR="00F225B0" w:rsidRPr="00346235" w:rsidRDefault="00F225B0" w:rsidP="00F225B0">
      <w:pPr>
        <w:spacing w:line="271" w:lineRule="auto"/>
        <w:ind w:firstLine="720"/>
        <w:jc w:val="both"/>
        <w:rPr>
          <w:sz w:val="20"/>
          <w:szCs w:val="20"/>
        </w:rPr>
      </w:pPr>
      <w:r w:rsidRPr="00346235">
        <w:rPr>
          <w:sz w:val="24"/>
          <w:szCs w:val="24"/>
        </w:rPr>
        <w:t xml:space="preserve">Effective leadership by setting values and participative decision-making process is key not only to achieve the vision, mission and goals of the institution but also in building the </w:t>
      </w:r>
      <w:r w:rsidRPr="00346235">
        <w:rPr>
          <w:sz w:val="24"/>
          <w:szCs w:val="24"/>
        </w:rPr>
        <w:lastRenderedPageBreak/>
        <w:t>organizational culture. The formal and informal arrangements in the institution to co-ordinate the academic and administrative planning and implementation reflects the institution’s efforts in achieving its vision.</w:t>
      </w:r>
    </w:p>
    <w:p w:rsidR="00F225B0" w:rsidRPr="00346235" w:rsidRDefault="00F225B0" w:rsidP="00F225B0">
      <w:pPr>
        <w:spacing w:line="218" w:lineRule="exact"/>
        <w:rPr>
          <w:sz w:val="20"/>
          <w:szCs w:val="20"/>
        </w:rPr>
      </w:pPr>
    </w:p>
    <w:p w:rsidR="00F225B0" w:rsidRPr="00346235" w:rsidRDefault="00F225B0" w:rsidP="00F225B0">
      <w:pPr>
        <w:rPr>
          <w:sz w:val="20"/>
          <w:szCs w:val="20"/>
        </w:rPr>
      </w:pPr>
      <w:r w:rsidRPr="00346235">
        <w:rPr>
          <w:b/>
          <w:bCs/>
          <w:sz w:val="24"/>
          <w:szCs w:val="24"/>
        </w:rPr>
        <w:t>6.2 Strategy Development and Deployment</w:t>
      </w:r>
    </w:p>
    <w:p w:rsidR="00F225B0" w:rsidRPr="00346235" w:rsidRDefault="00F225B0" w:rsidP="00F225B0">
      <w:pPr>
        <w:spacing w:line="250"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The Leadership provides clear vision and mission to the institution. The functions of the institution and its academic and administrative units are governed by the principles of participation and transparency. Formulation of development objectives, directives and guidelines with specific plans for implementation, by aligning the academic and administrative aspects improves the overall quality of the institutional provisions.</w:t>
      </w:r>
    </w:p>
    <w:p w:rsidR="00F225B0" w:rsidRPr="00346235" w:rsidRDefault="00F225B0" w:rsidP="00F225B0">
      <w:pPr>
        <w:spacing w:before="240"/>
        <w:ind w:left="60"/>
        <w:rPr>
          <w:sz w:val="20"/>
          <w:szCs w:val="20"/>
        </w:rPr>
      </w:pPr>
      <w:r w:rsidRPr="00346235">
        <w:rPr>
          <w:b/>
          <w:bCs/>
          <w:sz w:val="24"/>
          <w:szCs w:val="24"/>
        </w:rPr>
        <w:t>6.3 Faculty Empowerment Strategies</w:t>
      </w:r>
    </w:p>
    <w:p w:rsidR="00F225B0" w:rsidRPr="00346235" w:rsidRDefault="00F225B0" w:rsidP="00F225B0">
      <w:pPr>
        <w:spacing w:line="248"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 xml:space="preserve">The process of planning human resources including recruitment, performance appraisal, professional development </w:t>
      </w:r>
      <w:proofErr w:type="spellStart"/>
      <w:r w:rsidRPr="00346235">
        <w:rPr>
          <w:sz w:val="24"/>
          <w:szCs w:val="24"/>
        </w:rPr>
        <w:t>programmes</w:t>
      </w:r>
      <w:proofErr w:type="spellEnd"/>
      <w:r w:rsidRPr="00346235">
        <w:rPr>
          <w:sz w:val="24"/>
          <w:szCs w:val="24"/>
        </w:rPr>
        <w:t xml:space="preserve"> and seeking appropriate feedback, analysis of responses ensure that they form the basis for planning. Efforts are made to upgrade the professional competence of the staff. There are mechanisms evolved for regular performance appraisal of staff.</w:t>
      </w:r>
    </w:p>
    <w:p w:rsidR="00F225B0" w:rsidRPr="00346235" w:rsidRDefault="00F225B0" w:rsidP="00F225B0">
      <w:pPr>
        <w:spacing w:line="211" w:lineRule="exact"/>
        <w:rPr>
          <w:sz w:val="20"/>
          <w:szCs w:val="20"/>
        </w:rPr>
      </w:pPr>
    </w:p>
    <w:p w:rsidR="00F225B0" w:rsidRPr="00346235" w:rsidRDefault="00F225B0" w:rsidP="00F225B0">
      <w:pPr>
        <w:ind w:left="120"/>
        <w:rPr>
          <w:sz w:val="20"/>
          <w:szCs w:val="20"/>
        </w:rPr>
      </w:pPr>
      <w:r w:rsidRPr="00346235">
        <w:rPr>
          <w:b/>
          <w:bCs/>
          <w:sz w:val="24"/>
          <w:szCs w:val="24"/>
        </w:rPr>
        <w:t>6.4 Financial Management and Resource Mobilization</w:t>
      </w:r>
    </w:p>
    <w:p w:rsidR="00F225B0" w:rsidRPr="00346235" w:rsidRDefault="00F225B0" w:rsidP="00F225B0">
      <w:pPr>
        <w:spacing w:line="247"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Budgeting and optimum utilization of finance as well as mobilization of resources are the issues considered under this Key Indicator. There are established procedures and processes for planning and allocation of financial resources. The institution has developed strategies for mobilizing resources and ensures transparency in financial management of the institution. The income and expenditure of the institution are subjected to regular internal and external audits.</w:t>
      </w:r>
    </w:p>
    <w:p w:rsidR="00F225B0" w:rsidRPr="00346235" w:rsidRDefault="00F225B0" w:rsidP="00F225B0">
      <w:pPr>
        <w:spacing w:line="211" w:lineRule="exact"/>
        <w:rPr>
          <w:sz w:val="20"/>
          <w:szCs w:val="20"/>
        </w:rPr>
      </w:pPr>
    </w:p>
    <w:p w:rsidR="00F225B0" w:rsidRPr="00346235" w:rsidRDefault="00F225B0" w:rsidP="00F225B0">
      <w:pPr>
        <w:ind w:left="60"/>
        <w:rPr>
          <w:sz w:val="20"/>
          <w:szCs w:val="20"/>
        </w:rPr>
      </w:pPr>
      <w:r w:rsidRPr="00346235">
        <w:rPr>
          <w:b/>
          <w:bCs/>
          <w:sz w:val="24"/>
          <w:szCs w:val="24"/>
        </w:rPr>
        <w:t>6.5 Internal Quality Assurance System (IQAS)</w:t>
      </w:r>
    </w:p>
    <w:p w:rsidR="00F225B0" w:rsidRPr="00346235" w:rsidRDefault="00F225B0" w:rsidP="00F225B0">
      <w:pPr>
        <w:spacing w:line="247" w:lineRule="exact"/>
        <w:rPr>
          <w:sz w:val="20"/>
          <w:szCs w:val="20"/>
        </w:rPr>
      </w:pPr>
    </w:p>
    <w:p w:rsidR="00F225B0" w:rsidRPr="00346235" w:rsidRDefault="00F225B0" w:rsidP="00F225B0">
      <w:pPr>
        <w:spacing w:line="273" w:lineRule="auto"/>
        <w:ind w:firstLine="720"/>
        <w:jc w:val="both"/>
        <w:rPr>
          <w:sz w:val="20"/>
          <w:szCs w:val="20"/>
        </w:rPr>
      </w:pPr>
      <w:r w:rsidRPr="00346235">
        <w:rPr>
          <w:sz w:val="24"/>
          <w:szCs w:val="24"/>
        </w:rPr>
        <w:t>The internal quality assurance systems of HEIs are Self-regulated responsibilities of the higher education institutions, aimed at continuous improvement of quality for achieving academic excellence. The institution has mechanisms for academic and administrative auditing. It adopts quality management strategies in all academic and administrative aspects. The institution has an Internal Quality Assurance Cell (IQAC) and adopts a participatory approach in managing its provisions.</w:t>
      </w:r>
    </w:p>
    <w:p w:rsidR="00F225B0" w:rsidRPr="00346235" w:rsidRDefault="00F225B0" w:rsidP="00F225B0">
      <w:pPr>
        <w:spacing w:line="211" w:lineRule="exact"/>
        <w:rPr>
          <w:sz w:val="20"/>
          <w:szCs w:val="20"/>
        </w:rPr>
      </w:pPr>
    </w:p>
    <w:p w:rsidR="00F225B0" w:rsidRPr="00346235" w:rsidRDefault="00F225B0" w:rsidP="00F225B0">
      <w:pPr>
        <w:rPr>
          <w:rFonts w:ascii="Book Antiqua" w:hAnsi="Book Antiqua"/>
          <w:sz w:val="20"/>
          <w:szCs w:val="20"/>
        </w:rPr>
      </w:pPr>
      <w:r w:rsidRPr="00346235">
        <w:rPr>
          <w:rFonts w:ascii="Book Antiqua" w:hAnsi="Book Antiqua"/>
          <w:b/>
          <w:bCs/>
          <w:sz w:val="28"/>
          <w:szCs w:val="28"/>
        </w:rPr>
        <w:t>Criterion 7: - Institutional Values and Best Practices</w:t>
      </w:r>
    </w:p>
    <w:p w:rsidR="00F225B0" w:rsidRPr="00346235" w:rsidRDefault="00F225B0" w:rsidP="00F225B0">
      <w:pPr>
        <w:spacing w:line="254"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 xml:space="preserve">An educational institution operates in the context of the larger education system in the country. In order to be relevant in changing national and global contexts, an educational institution has to be responsive to the emerging challenges and pressing issues. It has a social responsibility to be proactive in the efforts towards development in the larger contexts. This role of the institution is reflected in terms of the kinds of </w:t>
      </w:r>
      <w:proofErr w:type="spellStart"/>
      <w:r w:rsidRPr="00346235">
        <w:rPr>
          <w:sz w:val="24"/>
          <w:szCs w:val="24"/>
        </w:rPr>
        <w:t>programmes</w:t>
      </w:r>
      <w:proofErr w:type="spellEnd"/>
      <w:r w:rsidRPr="00346235">
        <w:rPr>
          <w:sz w:val="24"/>
          <w:szCs w:val="24"/>
        </w:rPr>
        <w:t>, activities and preferences (values) that it incorporates within its regular functioning. The extent to which an institution is impactful in this is a sure reflection of its quality.</w:t>
      </w:r>
    </w:p>
    <w:p w:rsidR="00F225B0" w:rsidRPr="00346235" w:rsidRDefault="00F225B0" w:rsidP="00F225B0">
      <w:pPr>
        <w:spacing w:before="240" w:line="274" w:lineRule="auto"/>
        <w:ind w:firstLine="720"/>
        <w:jc w:val="both"/>
        <w:rPr>
          <w:sz w:val="20"/>
          <w:szCs w:val="20"/>
        </w:rPr>
      </w:pPr>
      <w:r w:rsidRPr="00346235">
        <w:rPr>
          <w:sz w:val="24"/>
          <w:szCs w:val="24"/>
        </w:rPr>
        <w:lastRenderedPageBreak/>
        <w:t>Every institution has a mandate to be responsive to at least a few pressing issues such as gender equity, environmental consciousness and sustainability, inclusiveness and professional ethics, but the way it addresses these and evolves practices will always be unique. Every institution faces and resolves various kinds of internal pressures and situations while doing this. Some meaningful practices pertinent to such situations are evolved within the institution and these help smooth functioning and also lead to enhanced impact. Such practices which are evolved internally by the institution leading to improvements in any one aspect of its functioning – academic, administrative or organizational, - are recognized as a “best practice”. Over a period of time, due to such unique ways of functioning each institution develops a distinctive characteristic which becomes its recognizable attribute</w:t>
      </w:r>
      <w:r w:rsidRPr="00346235">
        <w:t>.</w:t>
      </w:r>
    </w:p>
    <w:p w:rsidR="00F225B0" w:rsidRPr="00346235" w:rsidRDefault="00F225B0" w:rsidP="00F225B0">
      <w:pPr>
        <w:spacing w:line="207" w:lineRule="exact"/>
        <w:rPr>
          <w:sz w:val="20"/>
          <w:szCs w:val="20"/>
        </w:rPr>
      </w:pPr>
    </w:p>
    <w:p w:rsidR="00F225B0" w:rsidRPr="00346235" w:rsidRDefault="00F225B0" w:rsidP="00F225B0">
      <w:pPr>
        <w:rPr>
          <w:sz w:val="20"/>
          <w:szCs w:val="20"/>
        </w:rPr>
      </w:pPr>
      <w:r w:rsidRPr="00346235">
        <w:rPr>
          <w:sz w:val="24"/>
          <w:szCs w:val="24"/>
        </w:rPr>
        <w:t>The focus of Criterion 7 is captured in the following Key Indicators:</w:t>
      </w:r>
    </w:p>
    <w:p w:rsidR="00F225B0" w:rsidRPr="00346235" w:rsidRDefault="00F225B0" w:rsidP="00F225B0">
      <w:pPr>
        <w:spacing w:line="20" w:lineRule="exact"/>
        <w:rPr>
          <w:sz w:val="20"/>
          <w:szCs w:val="20"/>
        </w:rPr>
      </w:pPr>
    </w:p>
    <w:p w:rsidR="00F225B0" w:rsidRPr="00346235" w:rsidRDefault="0071483F" w:rsidP="00F225B0">
      <w:pPr>
        <w:spacing w:line="344" w:lineRule="exact"/>
        <w:rPr>
          <w:sz w:val="20"/>
          <w:szCs w:val="20"/>
        </w:rPr>
      </w:pPr>
      <w:r>
        <w:rPr>
          <w:noProof/>
          <w:sz w:val="20"/>
          <w:szCs w:val="20"/>
          <w:lang w:bidi="ar-SA"/>
        </w:rPr>
        <w:pict>
          <v:line id="_x0000_s1127" style="position:absolute;z-index:251750400;visibility:visible;mso-wrap-distance-left:0;mso-wrap-distance-top:-3e-5mm;mso-wrap-distance-right:0;mso-wrap-distance-bottom:-3e-5mm" from="4.9pt,3.9pt" to="37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ZW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" o:allowincell="f"/>
        </w:pict>
      </w:r>
    </w:p>
    <w:p w:rsidR="00F225B0" w:rsidRPr="00346235" w:rsidRDefault="00F225B0" w:rsidP="00F225B0">
      <w:pPr>
        <w:ind w:left="720"/>
        <w:rPr>
          <w:sz w:val="20"/>
          <w:szCs w:val="20"/>
        </w:rPr>
      </w:pPr>
      <w:r w:rsidRPr="00346235">
        <w:rPr>
          <w:b/>
          <w:bCs/>
          <w:sz w:val="24"/>
          <w:szCs w:val="24"/>
        </w:rPr>
        <w:t>KEY INDICATORS</w:t>
      </w:r>
    </w:p>
    <w:p w:rsidR="00F225B0" w:rsidRPr="00346235" w:rsidRDefault="00F225B0" w:rsidP="00F225B0">
      <w:pPr>
        <w:spacing w:line="238" w:lineRule="exact"/>
        <w:rPr>
          <w:sz w:val="20"/>
          <w:szCs w:val="20"/>
        </w:rPr>
      </w:pPr>
    </w:p>
    <w:p w:rsidR="00F225B0" w:rsidRPr="00346235" w:rsidRDefault="00F225B0" w:rsidP="00F225B0">
      <w:pPr>
        <w:tabs>
          <w:tab w:val="left" w:pos="2140"/>
        </w:tabs>
        <w:ind w:left="1440"/>
        <w:rPr>
          <w:sz w:val="24"/>
          <w:szCs w:val="24"/>
        </w:rPr>
      </w:pPr>
      <w:r w:rsidRPr="00346235">
        <w:rPr>
          <w:sz w:val="24"/>
          <w:szCs w:val="24"/>
        </w:rPr>
        <w:t>7.1</w:t>
      </w:r>
      <w:r w:rsidRPr="00346235">
        <w:rPr>
          <w:sz w:val="24"/>
          <w:szCs w:val="24"/>
        </w:rPr>
        <w:tab/>
        <w:t>Institutional Values and Social Responsibilities</w:t>
      </w:r>
    </w:p>
    <w:p w:rsidR="00F225B0" w:rsidRPr="00346235" w:rsidRDefault="00F225B0" w:rsidP="00F225B0">
      <w:pPr>
        <w:spacing w:line="41" w:lineRule="exact"/>
        <w:rPr>
          <w:sz w:val="24"/>
          <w:szCs w:val="24"/>
        </w:rPr>
      </w:pPr>
    </w:p>
    <w:p w:rsidR="00F225B0" w:rsidRPr="00346235" w:rsidRDefault="00F225B0" w:rsidP="00F225B0">
      <w:pPr>
        <w:tabs>
          <w:tab w:val="left" w:pos="2140"/>
        </w:tabs>
        <w:ind w:left="1440"/>
        <w:rPr>
          <w:sz w:val="24"/>
          <w:szCs w:val="24"/>
        </w:rPr>
      </w:pPr>
      <w:r w:rsidRPr="00346235">
        <w:rPr>
          <w:sz w:val="24"/>
          <w:szCs w:val="24"/>
        </w:rPr>
        <w:t>7.2</w:t>
      </w:r>
      <w:r w:rsidRPr="00346235">
        <w:rPr>
          <w:sz w:val="24"/>
          <w:szCs w:val="24"/>
        </w:rPr>
        <w:tab/>
        <w:t>Best Practices</w:t>
      </w:r>
    </w:p>
    <w:p w:rsidR="00F225B0" w:rsidRPr="00346235" w:rsidRDefault="00F225B0" w:rsidP="00F225B0">
      <w:pPr>
        <w:spacing w:line="41" w:lineRule="exact"/>
        <w:rPr>
          <w:sz w:val="24"/>
          <w:szCs w:val="24"/>
        </w:rPr>
      </w:pPr>
    </w:p>
    <w:p w:rsidR="00F225B0" w:rsidRPr="00346235" w:rsidRDefault="00F225B0" w:rsidP="00F225B0">
      <w:pPr>
        <w:tabs>
          <w:tab w:val="left" w:pos="2140"/>
        </w:tabs>
        <w:ind w:left="1440"/>
        <w:rPr>
          <w:sz w:val="24"/>
          <w:szCs w:val="24"/>
        </w:rPr>
      </w:pPr>
      <w:r w:rsidRPr="00346235">
        <w:rPr>
          <w:sz w:val="24"/>
          <w:szCs w:val="24"/>
        </w:rPr>
        <w:t>7.3</w:t>
      </w:r>
      <w:r w:rsidRPr="00346235">
        <w:rPr>
          <w:sz w:val="24"/>
          <w:szCs w:val="24"/>
        </w:rPr>
        <w:tab/>
        <w:t>Institutional Distinctiveness</w:t>
      </w:r>
    </w:p>
    <w:p w:rsidR="00F225B0" w:rsidRPr="00346235" w:rsidRDefault="00F225B0" w:rsidP="00F225B0">
      <w:pPr>
        <w:spacing w:line="20" w:lineRule="exact"/>
        <w:rPr>
          <w:sz w:val="20"/>
          <w:szCs w:val="20"/>
        </w:rPr>
      </w:pPr>
    </w:p>
    <w:p w:rsidR="00F225B0" w:rsidRPr="00346235" w:rsidRDefault="0071483F" w:rsidP="00F225B0">
      <w:pPr>
        <w:spacing w:line="200" w:lineRule="exact"/>
        <w:rPr>
          <w:sz w:val="20"/>
          <w:szCs w:val="20"/>
        </w:rPr>
      </w:pPr>
      <w:r>
        <w:rPr>
          <w:noProof/>
          <w:sz w:val="20"/>
          <w:szCs w:val="20"/>
          <w:lang w:bidi="ar-SA"/>
        </w:rPr>
        <w:pict>
          <v:line id="_x0000_s1128" style="position:absolute;z-index:251751424;visibility:visible;mso-wrap-distance-left:0;mso-wrap-distance-top:-3e-5mm;mso-wrap-distance-right:0;mso-wrap-distance-bottom:-3e-5mm" from="4.9pt,8.95pt" to="37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V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" o:allowincell="f"/>
        </w:pict>
      </w:r>
    </w:p>
    <w:p w:rsidR="00F225B0" w:rsidRPr="00346235" w:rsidRDefault="00F225B0" w:rsidP="00F225B0">
      <w:pPr>
        <w:spacing w:line="365" w:lineRule="exact"/>
        <w:rPr>
          <w:sz w:val="20"/>
          <w:szCs w:val="20"/>
        </w:rPr>
      </w:pPr>
    </w:p>
    <w:p w:rsidR="00F225B0" w:rsidRPr="00346235" w:rsidRDefault="00F225B0" w:rsidP="00F225B0">
      <w:pPr>
        <w:rPr>
          <w:b/>
          <w:bCs/>
          <w:sz w:val="24"/>
          <w:szCs w:val="24"/>
        </w:rPr>
      </w:pPr>
      <w:r w:rsidRPr="00346235">
        <w:rPr>
          <w:rFonts w:eastAsia="Calibri"/>
          <w:b/>
          <w:bCs/>
          <w:sz w:val="24"/>
          <w:szCs w:val="24"/>
        </w:rPr>
        <w:t xml:space="preserve">7.1 </w:t>
      </w:r>
      <w:r w:rsidRPr="00346235">
        <w:rPr>
          <w:b/>
          <w:bCs/>
          <w:sz w:val="24"/>
          <w:szCs w:val="24"/>
        </w:rPr>
        <w:t>Institutional Values and Social Responsibilities</w:t>
      </w:r>
    </w:p>
    <w:p w:rsidR="00F225B0" w:rsidRPr="00346235" w:rsidRDefault="00F225B0" w:rsidP="00F225B0">
      <w:pPr>
        <w:spacing w:line="253"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 xml:space="preserve">The institution organizes gender equity promotion </w:t>
      </w:r>
      <w:proofErr w:type="spellStart"/>
      <w:r w:rsidRPr="00346235">
        <w:rPr>
          <w:sz w:val="24"/>
          <w:szCs w:val="24"/>
        </w:rPr>
        <w:t>programmes</w:t>
      </w:r>
      <w:proofErr w:type="spellEnd"/>
      <w:r w:rsidRPr="00346235">
        <w:rPr>
          <w:sz w:val="24"/>
          <w:szCs w:val="24"/>
        </w:rPr>
        <w:t>. The institution displays sensitivity to issues like climate change and environmental issues. It adopts environment-friendly practices and takes necessary actions such as – energy conservation, rain water harvesting, waste recycling (solid/liquid waste management, e-waste management), carbon neutrality, green practices etc. The institution facilitates the differently-</w:t>
      </w:r>
      <w:proofErr w:type="spellStart"/>
      <w:r w:rsidRPr="00346235">
        <w:rPr>
          <w:sz w:val="24"/>
          <w:szCs w:val="24"/>
        </w:rPr>
        <w:t>abled</w:t>
      </w:r>
      <w:proofErr w:type="spellEnd"/>
      <w:r w:rsidRPr="00346235">
        <w:rPr>
          <w:sz w:val="24"/>
          <w:szCs w:val="24"/>
        </w:rPr>
        <w:t xml:space="preserve"> (</w:t>
      </w:r>
      <w:proofErr w:type="spellStart"/>
      <w:r w:rsidRPr="00346235">
        <w:rPr>
          <w:i/>
          <w:sz w:val="24"/>
          <w:szCs w:val="24"/>
        </w:rPr>
        <w:t>Divyangjan</w:t>
      </w:r>
      <w:proofErr w:type="spellEnd"/>
      <w:r w:rsidRPr="00346235">
        <w:rPr>
          <w:sz w:val="24"/>
          <w:szCs w:val="24"/>
        </w:rPr>
        <w:t xml:space="preserve"> friendliness), effective dealing of </w:t>
      </w:r>
      <w:proofErr w:type="spellStart"/>
      <w:r w:rsidRPr="00346235">
        <w:rPr>
          <w:sz w:val="24"/>
          <w:szCs w:val="24"/>
        </w:rPr>
        <w:t>locational</w:t>
      </w:r>
      <w:proofErr w:type="spellEnd"/>
      <w:r w:rsidRPr="00346235">
        <w:rPr>
          <w:sz w:val="24"/>
          <w:szCs w:val="24"/>
        </w:rPr>
        <w:t xml:space="preserve"> advantages and disadvantages (situations), explicit concern for human values and professional ethics etc. In other words, the concerns for social responsibilities as well as the values held by the institution are explicit in its regular activities.</w:t>
      </w:r>
    </w:p>
    <w:p w:rsidR="00F225B0" w:rsidRPr="00346235" w:rsidRDefault="00F225B0" w:rsidP="00F225B0">
      <w:pPr>
        <w:spacing w:line="211" w:lineRule="exact"/>
        <w:rPr>
          <w:sz w:val="20"/>
          <w:szCs w:val="20"/>
        </w:rPr>
      </w:pPr>
    </w:p>
    <w:p w:rsidR="00F225B0" w:rsidRPr="00346235" w:rsidRDefault="00F225B0" w:rsidP="00F225B0">
      <w:pPr>
        <w:rPr>
          <w:sz w:val="20"/>
          <w:szCs w:val="20"/>
        </w:rPr>
      </w:pPr>
      <w:r w:rsidRPr="00346235">
        <w:rPr>
          <w:b/>
          <w:bCs/>
          <w:sz w:val="24"/>
          <w:szCs w:val="24"/>
        </w:rPr>
        <w:t>7.2 Best Practices</w:t>
      </w:r>
    </w:p>
    <w:p w:rsidR="00F225B0" w:rsidRPr="00346235" w:rsidRDefault="00F225B0" w:rsidP="00F225B0">
      <w:pPr>
        <w:spacing w:line="250" w:lineRule="exact"/>
        <w:rPr>
          <w:sz w:val="20"/>
          <w:szCs w:val="20"/>
        </w:rPr>
      </w:pPr>
    </w:p>
    <w:p w:rsidR="00F225B0" w:rsidRDefault="00F225B0" w:rsidP="00F225B0">
      <w:pPr>
        <w:spacing w:line="274" w:lineRule="auto"/>
        <w:ind w:firstLine="720"/>
        <w:jc w:val="both"/>
        <w:rPr>
          <w:sz w:val="24"/>
          <w:szCs w:val="24"/>
        </w:rPr>
      </w:pPr>
      <w:r w:rsidRPr="00346235">
        <w:rPr>
          <w:sz w:val="24"/>
          <w:szCs w:val="24"/>
        </w:rPr>
        <w:t>Any practice or practices that the institution has internally evolved and used during the last few years leading to positive impact on the regular functioning of the institution can be identified as “best practice/s”. These are not any activity prescribed by some authority. At some point in time the institution evolves some innovation or a change in some aspect of its functioning. This practice is relevant mainly within the institution at a given point in time. It could be in respect of teaching-learning, office practices, maintenance and up keep of things or dealing with human beings or money matters. But adopting such a practice has resolved the difficulty or has brought in greater ease in working in that aspect. In brief, these ‘</w:t>
      </w:r>
      <w:r w:rsidRPr="00346235">
        <w:rPr>
          <w:i/>
          <w:sz w:val="24"/>
          <w:szCs w:val="24"/>
        </w:rPr>
        <w:t>best practices’</w:t>
      </w:r>
      <w:r w:rsidRPr="00346235">
        <w:rPr>
          <w:sz w:val="24"/>
          <w:szCs w:val="24"/>
        </w:rPr>
        <w:t xml:space="preserve"> are relevant within the institutional context and may pertain to either academic or administrative or organizational aspects of institutional functioning.</w:t>
      </w:r>
    </w:p>
    <w:p w:rsidR="00F225B0" w:rsidRPr="00346235" w:rsidRDefault="00F225B0" w:rsidP="00F225B0">
      <w:pPr>
        <w:spacing w:line="274" w:lineRule="auto"/>
        <w:ind w:firstLine="720"/>
        <w:jc w:val="both"/>
        <w:rPr>
          <w:sz w:val="20"/>
          <w:szCs w:val="20"/>
        </w:rPr>
      </w:pPr>
    </w:p>
    <w:p w:rsidR="00F225B0" w:rsidRPr="00346235" w:rsidRDefault="00F225B0" w:rsidP="00F225B0">
      <w:pPr>
        <w:rPr>
          <w:b/>
          <w:bCs/>
          <w:sz w:val="24"/>
          <w:szCs w:val="24"/>
        </w:rPr>
      </w:pPr>
    </w:p>
    <w:p w:rsidR="00F225B0" w:rsidRPr="00346235" w:rsidRDefault="00F225B0" w:rsidP="00F225B0">
      <w:pPr>
        <w:rPr>
          <w:sz w:val="20"/>
          <w:szCs w:val="20"/>
        </w:rPr>
      </w:pPr>
      <w:r w:rsidRPr="00346235">
        <w:rPr>
          <w:b/>
          <w:bCs/>
          <w:sz w:val="24"/>
          <w:szCs w:val="24"/>
        </w:rPr>
        <w:lastRenderedPageBreak/>
        <w:t>7.3 Institutional Distinctiveness</w:t>
      </w:r>
    </w:p>
    <w:p w:rsidR="00F225B0" w:rsidRPr="00346235" w:rsidRDefault="00F225B0" w:rsidP="00F225B0">
      <w:pPr>
        <w:spacing w:line="247" w:lineRule="exact"/>
        <w:rPr>
          <w:sz w:val="20"/>
          <w:szCs w:val="20"/>
        </w:rPr>
      </w:pPr>
    </w:p>
    <w:p w:rsidR="00F225B0" w:rsidRPr="00346235" w:rsidRDefault="00F225B0" w:rsidP="00F225B0">
      <w:pPr>
        <w:spacing w:line="271" w:lineRule="auto"/>
        <w:ind w:right="20" w:firstLine="720"/>
        <w:jc w:val="both"/>
        <w:rPr>
          <w:sz w:val="20"/>
          <w:szCs w:val="20"/>
        </w:rPr>
      </w:pPr>
      <w:r w:rsidRPr="00346235">
        <w:rPr>
          <w:sz w:val="24"/>
          <w:szCs w:val="24"/>
        </w:rPr>
        <w:t>Every institution would like to be recognized for certain of its attributes which make it ‘</w:t>
      </w:r>
      <w:r w:rsidRPr="00346235">
        <w:rPr>
          <w:i/>
          <w:sz w:val="24"/>
          <w:szCs w:val="24"/>
        </w:rPr>
        <w:t>distinct</w:t>
      </w:r>
      <w:r w:rsidRPr="00346235">
        <w:rPr>
          <w:sz w:val="24"/>
          <w:szCs w:val="24"/>
        </w:rPr>
        <w:t>’, or, one of its kinds. Such attributes characterize the institution and are reflected in all its activities in focus and practice.</w:t>
      </w:r>
    </w:p>
    <w:p w:rsidR="00F225B0" w:rsidRPr="00346235" w:rsidRDefault="00F225B0" w:rsidP="00F225B0">
      <w:pPr>
        <w:spacing w:line="210" w:lineRule="exact"/>
        <w:rPr>
          <w:sz w:val="20"/>
          <w:szCs w:val="20"/>
        </w:rPr>
      </w:pPr>
    </w:p>
    <w:p w:rsidR="00F225B0" w:rsidRPr="00346235" w:rsidRDefault="00F225B0" w:rsidP="00F225B0">
      <w:pPr>
        <w:spacing w:line="210" w:lineRule="exact"/>
        <w:rPr>
          <w:sz w:val="20"/>
          <w:szCs w:val="20"/>
        </w:rPr>
      </w:pPr>
    </w:p>
    <w:p w:rsidR="00F225B0" w:rsidRPr="00346235" w:rsidRDefault="00F225B0" w:rsidP="00F225B0">
      <w:pPr>
        <w:rPr>
          <w:b/>
          <w:bCs/>
          <w:sz w:val="20"/>
          <w:szCs w:val="20"/>
          <w:u w:val="single"/>
        </w:rPr>
      </w:pPr>
      <w:r w:rsidRPr="00346235">
        <w:rPr>
          <w:b/>
          <w:bCs/>
          <w:sz w:val="28"/>
          <w:szCs w:val="28"/>
        </w:rPr>
        <w:t xml:space="preserve">IV. </w:t>
      </w:r>
      <w:bookmarkStart w:id="11" w:name="ELIGIBILITYFOR"/>
      <w:r w:rsidRPr="00346235">
        <w:rPr>
          <w:b/>
          <w:bCs/>
          <w:sz w:val="28"/>
          <w:szCs w:val="28"/>
        </w:rPr>
        <w:t>ELIGIBILITY FOR</w:t>
      </w:r>
      <w:bookmarkEnd w:id="11"/>
      <w:r w:rsidRPr="00346235">
        <w:rPr>
          <w:b/>
          <w:bCs/>
          <w:sz w:val="28"/>
          <w:szCs w:val="28"/>
        </w:rPr>
        <w:t xml:space="preserve"> ASSESSMENT AND ACCREDITATION BY NAAC</w:t>
      </w:r>
    </w:p>
    <w:p w:rsidR="00F225B0" w:rsidRPr="00346235" w:rsidRDefault="00F225B0" w:rsidP="00F225B0">
      <w:pPr>
        <w:spacing w:line="257" w:lineRule="exact"/>
        <w:rPr>
          <w:sz w:val="20"/>
          <w:szCs w:val="20"/>
        </w:rPr>
      </w:pPr>
    </w:p>
    <w:p w:rsidR="00F225B0" w:rsidRPr="00346235" w:rsidRDefault="00F225B0" w:rsidP="00F225B0">
      <w:pPr>
        <w:pStyle w:val="NoSpacing"/>
        <w:jc w:val="both"/>
        <w:rPr>
          <w:rFonts w:ascii="Times New Roman" w:hAnsi="Times New Roman" w:cs="Times New Roman"/>
          <w:sz w:val="24"/>
          <w:szCs w:val="24"/>
        </w:rPr>
      </w:pPr>
      <w:r w:rsidRPr="00346235">
        <w:rPr>
          <w:rFonts w:ascii="Times New Roman" w:hAnsi="Times New Roman" w:cs="Times New Roman"/>
          <w:sz w:val="24"/>
          <w:szCs w:val="24"/>
        </w:rPr>
        <w:t>Higher Education Institutions (HEIs), if they have a record of at least two batches of students graduated or have been in existence for six years, whichever is earlier, are eligible to apply for the process of Assessment and Accreditation (A&amp;A) of NAAC, and fulfil the other conditions as are covered by the other provisions, (if any), as mentioned below:</w:t>
      </w:r>
    </w:p>
    <w:p w:rsidR="00F225B0" w:rsidRPr="00346235" w:rsidRDefault="00F225B0" w:rsidP="00E035F5">
      <w:pPr>
        <w:pStyle w:val="ListParagraph"/>
        <w:numPr>
          <w:ilvl w:val="0"/>
          <w:numId w:val="94"/>
        </w:numPr>
        <w:shd w:val="clear" w:color="auto" w:fill="FFFFFF"/>
        <w:spacing w:before="100" w:beforeAutospacing="1" w:after="240" w:line="240" w:lineRule="auto"/>
        <w:ind w:left="284" w:hanging="284"/>
        <w:contextualSpacing w:val="0"/>
        <w:jc w:val="both"/>
        <w:rPr>
          <w:rFonts w:ascii="Times New Roman" w:eastAsia="Times New Roman" w:hAnsi="Times New Roman"/>
          <w:sz w:val="24"/>
          <w:szCs w:val="24"/>
          <w:lang w:eastAsia="en-IN"/>
        </w:rPr>
      </w:pPr>
      <w:r w:rsidRPr="00346235">
        <w:rPr>
          <w:rFonts w:ascii="Times New Roman" w:eastAsia="Times New Roman" w:hAnsi="Times New Roman"/>
          <w:b/>
          <w:bCs/>
          <w:sz w:val="24"/>
          <w:szCs w:val="24"/>
          <w:lang w:eastAsia="en-IN"/>
        </w:rPr>
        <w:t xml:space="preserve">Universities (Central/State/Private/Deemed-to-be) and Institutions of National Importance </w:t>
      </w:r>
    </w:p>
    <w:p w:rsidR="00F225B0" w:rsidRPr="00346235" w:rsidRDefault="00F225B0" w:rsidP="00E035F5">
      <w:pPr>
        <w:pStyle w:val="ListParagraph"/>
        <w:numPr>
          <w:ilvl w:val="0"/>
          <w:numId w:val="97"/>
        </w:numPr>
        <w:shd w:val="clear" w:color="auto" w:fill="FFFFFF"/>
        <w:tabs>
          <w:tab w:val="num" w:pos="919"/>
        </w:tabs>
        <w:spacing w:before="240" w:after="0" w:line="240" w:lineRule="auto"/>
        <w:ind w:left="709" w:hanging="215"/>
        <w:contextualSpacing w:val="0"/>
        <w:jc w:val="both"/>
        <w:rPr>
          <w:rFonts w:ascii="Times New Roman" w:eastAsia="Times New Roman" w:hAnsi="Times New Roman"/>
          <w:sz w:val="24"/>
          <w:szCs w:val="24"/>
          <w:lang w:eastAsia="en-IN"/>
        </w:rPr>
      </w:pPr>
      <w:r w:rsidRPr="00346235">
        <w:rPr>
          <w:rFonts w:ascii="Times New Roman" w:eastAsia="Times New Roman" w:hAnsi="Times New Roman"/>
          <w:sz w:val="24"/>
          <w:szCs w:val="24"/>
          <w:lang w:eastAsia="en-IN"/>
        </w:rPr>
        <w:t xml:space="preserve">Provided the Institutions /Deemed –to-be Universities and their off-campuses if any, are approved by MHRD/UGC. NAAC will not consider the unapproved off-campuses for A&amp;A. </w:t>
      </w:r>
    </w:p>
    <w:p w:rsidR="00F225B0" w:rsidRPr="00346235" w:rsidRDefault="00F225B0" w:rsidP="00E035F5">
      <w:pPr>
        <w:pStyle w:val="ListParagraph"/>
        <w:numPr>
          <w:ilvl w:val="0"/>
          <w:numId w:val="97"/>
        </w:numPr>
        <w:shd w:val="clear" w:color="auto" w:fill="FFFFFF"/>
        <w:tabs>
          <w:tab w:val="num" w:pos="919"/>
          <w:tab w:val="num" w:pos="1080"/>
        </w:tabs>
        <w:spacing w:before="240" w:after="0" w:line="240" w:lineRule="auto"/>
        <w:ind w:left="709" w:hanging="215"/>
        <w:contextualSpacing w:val="0"/>
        <w:jc w:val="both"/>
        <w:rPr>
          <w:rFonts w:ascii="Times New Roman" w:eastAsia="Times New Roman" w:hAnsi="Times New Roman"/>
          <w:sz w:val="24"/>
          <w:szCs w:val="24"/>
          <w:lang w:eastAsia="en-IN"/>
        </w:rPr>
      </w:pPr>
      <w:r w:rsidRPr="00346235">
        <w:rPr>
          <w:rFonts w:ascii="Times New Roman" w:eastAsia="Times New Roman" w:hAnsi="Times New Roman"/>
          <w:sz w:val="24"/>
          <w:szCs w:val="24"/>
          <w:lang w:eastAsia="en-IN"/>
        </w:rPr>
        <w:t xml:space="preserve">Provided that these institutions have regular students enrolled for the full-time teaching and Research </w:t>
      </w:r>
      <w:proofErr w:type="spellStart"/>
      <w:r w:rsidRPr="00346235">
        <w:rPr>
          <w:rFonts w:ascii="Times New Roman" w:eastAsia="Times New Roman" w:hAnsi="Times New Roman"/>
          <w:sz w:val="24"/>
          <w:szCs w:val="24"/>
          <w:lang w:eastAsia="en-IN"/>
        </w:rPr>
        <w:t>programmes</w:t>
      </w:r>
      <w:proofErr w:type="spellEnd"/>
      <w:r w:rsidRPr="00346235">
        <w:rPr>
          <w:rFonts w:ascii="Times New Roman" w:eastAsia="Times New Roman" w:hAnsi="Times New Roman"/>
          <w:sz w:val="24"/>
          <w:szCs w:val="24"/>
          <w:lang w:eastAsia="en-IN"/>
        </w:rPr>
        <w:t xml:space="preserve"> offered on campus. </w:t>
      </w:r>
    </w:p>
    <w:p w:rsidR="00F225B0" w:rsidRPr="00346235" w:rsidRDefault="00F225B0" w:rsidP="00E035F5">
      <w:pPr>
        <w:pStyle w:val="ListParagraph"/>
        <w:numPr>
          <w:ilvl w:val="0"/>
          <w:numId w:val="97"/>
        </w:numPr>
        <w:shd w:val="clear" w:color="auto" w:fill="FFFFFF"/>
        <w:tabs>
          <w:tab w:val="num" w:pos="919"/>
        </w:tabs>
        <w:spacing w:before="240" w:after="0" w:line="240" w:lineRule="auto"/>
        <w:ind w:left="709" w:hanging="215"/>
        <w:contextualSpacing w:val="0"/>
        <w:jc w:val="both"/>
        <w:rPr>
          <w:rFonts w:ascii="Times New Roman" w:eastAsia="Times New Roman" w:hAnsi="Times New Roman"/>
          <w:sz w:val="24"/>
          <w:szCs w:val="24"/>
          <w:lang w:eastAsia="en-IN"/>
        </w:rPr>
      </w:pPr>
      <w:r w:rsidRPr="00346235">
        <w:rPr>
          <w:rFonts w:ascii="Times New Roman" w:eastAsia="Times New Roman" w:hAnsi="Times New Roman"/>
          <w:sz w:val="24"/>
          <w:szCs w:val="24"/>
          <w:lang w:eastAsia="en-IN"/>
        </w:rPr>
        <w:t xml:space="preserve">Provided further that the duly established campuses within the country, if any, shall be treated as part of the Universities / Institutions of National Importance for the A&amp;A process. </w:t>
      </w:r>
    </w:p>
    <w:p w:rsidR="00F225B0" w:rsidRPr="00346235" w:rsidRDefault="00F225B0" w:rsidP="00E035F5">
      <w:pPr>
        <w:pStyle w:val="ListParagraph"/>
        <w:numPr>
          <w:ilvl w:val="0"/>
          <w:numId w:val="97"/>
        </w:numPr>
        <w:shd w:val="clear" w:color="auto" w:fill="FFFFFF"/>
        <w:tabs>
          <w:tab w:val="num" w:pos="919"/>
          <w:tab w:val="num" w:pos="1080"/>
        </w:tabs>
        <w:spacing w:before="240" w:after="0" w:line="240" w:lineRule="auto"/>
        <w:ind w:left="709" w:hanging="215"/>
        <w:contextualSpacing w:val="0"/>
        <w:jc w:val="both"/>
        <w:rPr>
          <w:rFonts w:ascii="Times New Roman" w:eastAsia="Times New Roman" w:hAnsi="Times New Roman"/>
          <w:sz w:val="24"/>
          <w:szCs w:val="24"/>
          <w:lang w:eastAsia="en-IN"/>
        </w:rPr>
      </w:pPr>
      <w:r w:rsidRPr="00346235">
        <w:rPr>
          <w:rFonts w:ascii="Times New Roman" w:eastAsia="Times New Roman" w:hAnsi="Times New Roman"/>
          <w:sz w:val="24"/>
          <w:szCs w:val="24"/>
          <w:lang w:eastAsia="en-IN"/>
        </w:rPr>
        <w:t xml:space="preserve">NAAC will undertake accreditation of </w:t>
      </w:r>
      <w:r w:rsidR="00A6333D">
        <w:rPr>
          <w:rFonts w:ascii="Times New Roman" w:eastAsia="Times New Roman" w:hAnsi="Times New Roman"/>
          <w:sz w:val="24"/>
          <w:szCs w:val="24"/>
          <w:lang w:eastAsia="en-IN"/>
        </w:rPr>
        <w:t xml:space="preserve">UGC approved </w:t>
      </w:r>
      <w:r w:rsidRPr="00346235">
        <w:rPr>
          <w:rFonts w:ascii="Times New Roman" w:eastAsia="Times New Roman" w:hAnsi="Times New Roman"/>
          <w:sz w:val="24"/>
          <w:szCs w:val="24"/>
          <w:lang w:eastAsia="en-IN"/>
        </w:rPr>
        <w:t>off-shore campuses</w:t>
      </w:r>
      <w:r w:rsidR="00A6333D">
        <w:rPr>
          <w:rFonts w:ascii="Times New Roman" w:eastAsia="Times New Roman" w:hAnsi="Times New Roman"/>
          <w:sz w:val="24"/>
          <w:szCs w:val="24"/>
          <w:lang w:eastAsia="en-IN"/>
        </w:rPr>
        <w:t xml:space="preserve"> only.</w:t>
      </w:r>
    </w:p>
    <w:p w:rsidR="00F225B0" w:rsidRPr="00346235" w:rsidRDefault="00F225B0" w:rsidP="00F225B0">
      <w:pPr>
        <w:pStyle w:val="ListParagraph"/>
        <w:shd w:val="clear" w:color="auto" w:fill="FFFFFF"/>
        <w:tabs>
          <w:tab w:val="num" w:pos="1080"/>
          <w:tab w:val="num" w:pos="1134"/>
        </w:tabs>
        <w:spacing w:before="100" w:beforeAutospacing="1" w:after="0" w:line="240" w:lineRule="auto"/>
        <w:ind w:left="1354"/>
        <w:jc w:val="both"/>
        <w:rPr>
          <w:rFonts w:ascii="Times New Roman" w:eastAsia="Times New Roman" w:hAnsi="Times New Roman"/>
          <w:lang w:eastAsia="en-IN"/>
        </w:rPr>
      </w:pPr>
    </w:p>
    <w:p w:rsidR="00F225B0" w:rsidRPr="00346235" w:rsidRDefault="00F225B0" w:rsidP="00E035F5">
      <w:pPr>
        <w:pStyle w:val="ListParagraph"/>
        <w:numPr>
          <w:ilvl w:val="0"/>
          <w:numId w:val="94"/>
        </w:numPr>
        <w:shd w:val="clear" w:color="auto" w:fill="FFFFFF"/>
        <w:tabs>
          <w:tab w:val="left" w:pos="284"/>
        </w:tabs>
        <w:spacing w:before="100" w:beforeAutospacing="1" w:after="100" w:afterAutospacing="1" w:line="240" w:lineRule="auto"/>
        <w:ind w:left="284" w:hanging="283"/>
        <w:rPr>
          <w:rFonts w:ascii="Times New Roman" w:eastAsia="Times New Roman" w:hAnsi="Times New Roman"/>
          <w:sz w:val="24"/>
          <w:szCs w:val="24"/>
          <w:lang w:eastAsia="en-IN"/>
        </w:rPr>
      </w:pPr>
      <w:r w:rsidRPr="00346235">
        <w:rPr>
          <w:rFonts w:ascii="Times New Roman" w:eastAsia="Times New Roman" w:hAnsi="Times New Roman"/>
          <w:b/>
          <w:sz w:val="24"/>
          <w:szCs w:val="24"/>
          <w:lang w:eastAsia="en-IN"/>
        </w:rPr>
        <w:t xml:space="preserve"> Autonomous colleges/Constituent Colleges/ Affiliated Colleges </w:t>
      </w:r>
      <w:r w:rsidRPr="00346235">
        <w:rPr>
          <w:rFonts w:ascii="Times New Roman" w:eastAsia="Times New Roman" w:hAnsi="Times New Roman"/>
          <w:sz w:val="24"/>
          <w:szCs w:val="24"/>
          <w:lang w:eastAsia="en-IN"/>
        </w:rPr>
        <w:t>(affiliated to universities recognized by UGC as an affiliating University)</w:t>
      </w:r>
    </w:p>
    <w:p w:rsidR="00F225B0" w:rsidRPr="00346235" w:rsidRDefault="00F225B0" w:rsidP="00F225B0">
      <w:pPr>
        <w:pStyle w:val="ListParagraph"/>
        <w:shd w:val="clear" w:color="auto" w:fill="FFFFFF"/>
        <w:tabs>
          <w:tab w:val="left" w:pos="567"/>
        </w:tabs>
        <w:spacing w:before="100" w:beforeAutospacing="1" w:after="100" w:afterAutospacing="1" w:line="240" w:lineRule="auto"/>
        <w:ind w:left="567"/>
        <w:rPr>
          <w:rFonts w:ascii="Times New Roman" w:eastAsia="Times New Roman" w:hAnsi="Times New Roman"/>
          <w:sz w:val="24"/>
          <w:szCs w:val="24"/>
          <w:lang w:eastAsia="en-IN"/>
        </w:rPr>
      </w:pPr>
    </w:p>
    <w:p w:rsidR="00F225B0" w:rsidRPr="00346235" w:rsidRDefault="00F225B0" w:rsidP="00E035F5">
      <w:pPr>
        <w:pStyle w:val="ListParagraph"/>
        <w:numPr>
          <w:ilvl w:val="0"/>
          <w:numId w:val="95"/>
        </w:numPr>
        <w:shd w:val="clear" w:color="auto" w:fill="FFFFFF"/>
        <w:tabs>
          <w:tab w:val="left" w:pos="567"/>
        </w:tabs>
        <w:spacing w:before="100" w:beforeAutospacing="1" w:after="100" w:afterAutospacing="1" w:line="240" w:lineRule="auto"/>
        <w:ind w:left="709"/>
        <w:jc w:val="both"/>
        <w:rPr>
          <w:rFonts w:ascii="Times New Roman" w:eastAsia="Times New Roman" w:hAnsi="Times New Roman"/>
          <w:lang w:eastAsia="en-IN"/>
        </w:rPr>
      </w:pPr>
      <w:r w:rsidRPr="00346235">
        <w:rPr>
          <w:rFonts w:ascii="Times New Roman" w:eastAsia="Times New Roman" w:hAnsi="Times New Roman"/>
          <w:lang w:eastAsia="en-IN"/>
        </w:rPr>
        <w:t>Provided the Colleges are affiliated to a University recognized by UGC for the purposes of affiliation. Constituent colleges of a Private and Deemed- to-be Universities are considered as the constituent units of the University and thus will not be considered for A&amp;A independently. Such constituent colleges need to come along with the University.</w:t>
      </w:r>
    </w:p>
    <w:p w:rsidR="00F225B0" w:rsidRPr="00346235" w:rsidRDefault="00F225B0" w:rsidP="00F225B0">
      <w:pPr>
        <w:pStyle w:val="ListParagraph"/>
        <w:shd w:val="clear" w:color="auto" w:fill="FFFFFF"/>
        <w:tabs>
          <w:tab w:val="left" w:pos="567"/>
        </w:tabs>
        <w:spacing w:before="100" w:beforeAutospacing="1" w:after="100" w:afterAutospacing="1" w:line="240" w:lineRule="auto"/>
        <w:ind w:left="709"/>
        <w:jc w:val="both"/>
        <w:rPr>
          <w:rFonts w:ascii="Times New Roman" w:eastAsia="Times New Roman" w:hAnsi="Times New Roman"/>
          <w:lang w:eastAsia="en-IN"/>
        </w:rPr>
      </w:pPr>
    </w:p>
    <w:p w:rsidR="00F225B0" w:rsidRPr="00346235" w:rsidRDefault="00F225B0" w:rsidP="00E035F5">
      <w:pPr>
        <w:pStyle w:val="ListParagraph"/>
        <w:numPr>
          <w:ilvl w:val="0"/>
          <w:numId w:val="95"/>
        </w:numPr>
        <w:shd w:val="clear" w:color="auto" w:fill="FFFFFF"/>
        <w:tabs>
          <w:tab w:val="left" w:pos="567"/>
        </w:tabs>
        <w:spacing w:before="100" w:beforeAutospacing="1" w:after="100" w:afterAutospacing="1" w:line="240" w:lineRule="auto"/>
        <w:ind w:left="709"/>
        <w:jc w:val="both"/>
        <w:rPr>
          <w:rFonts w:ascii="Times New Roman" w:eastAsia="Times New Roman" w:hAnsi="Times New Roman"/>
          <w:lang w:eastAsia="en-IN"/>
        </w:rPr>
      </w:pPr>
      <w:r w:rsidRPr="00346235">
        <w:rPr>
          <w:rFonts w:ascii="Times New Roman" w:eastAsia="Times New Roman" w:hAnsi="Times New Roman"/>
          <w:lang w:eastAsia="en-IN"/>
        </w:rPr>
        <w:t xml:space="preserve">Provided the colleges/institutions not affiliated to a University are offering </w:t>
      </w:r>
      <w:proofErr w:type="spellStart"/>
      <w:r w:rsidRPr="00346235">
        <w:rPr>
          <w:rFonts w:ascii="Times New Roman" w:eastAsia="Times New Roman" w:hAnsi="Times New Roman"/>
          <w:lang w:eastAsia="en-IN"/>
        </w:rPr>
        <w:t>programmes</w:t>
      </w:r>
      <w:proofErr w:type="spellEnd"/>
      <w:r w:rsidRPr="00346235">
        <w:rPr>
          <w:rFonts w:ascii="Times New Roman" w:eastAsia="Times New Roman" w:hAnsi="Times New Roman"/>
          <w:lang w:eastAsia="en-IN"/>
        </w:rPr>
        <w:t xml:space="preserve"> recognized by Statutory Professional Regulatory Councils and have been recognized by Association of Indian Universities (AIU) or other such Government agencies concerned, as equivalent to a degree </w:t>
      </w:r>
      <w:proofErr w:type="spellStart"/>
      <w:r w:rsidRPr="00346235">
        <w:rPr>
          <w:rFonts w:ascii="Times New Roman" w:eastAsia="Times New Roman" w:hAnsi="Times New Roman"/>
          <w:lang w:eastAsia="en-IN"/>
        </w:rPr>
        <w:t>programme</w:t>
      </w:r>
      <w:proofErr w:type="spellEnd"/>
      <w:r w:rsidRPr="00346235">
        <w:rPr>
          <w:rFonts w:ascii="Times New Roman" w:eastAsia="Times New Roman" w:hAnsi="Times New Roman"/>
          <w:lang w:eastAsia="en-IN"/>
        </w:rPr>
        <w:t xml:space="preserve"> of a University.</w:t>
      </w:r>
    </w:p>
    <w:p w:rsidR="00F225B0" w:rsidRPr="00346235" w:rsidRDefault="00F225B0" w:rsidP="00F225B0">
      <w:pPr>
        <w:shd w:val="clear" w:color="auto" w:fill="FFFFFF"/>
        <w:spacing w:before="240" w:beforeAutospacing="1" w:after="100" w:afterAutospacing="1"/>
        <w:jc w:val="both"/>
        <w:rPr>
          <w:b/>
          <w:sz w:val="24"/>
          <w:szCs w:val="24"/>
          <w:highlight w:val="red"/>
          <w:lang w:eastAsia="en-IN"/>
        </w:rPr>
      </w:pPr>
      <w:r w:rsidRPr="00346235">
        <w:rPr>
          <w:b/>
          <w:sz w:val="24"/>
          <w:szCs w:val="24"/>
          <w:lang w:eastAsia="en-IN"/>
        </w:rPr>
        <w:t xml:space="preserve">Accredited HEIs applying for Re-assessment or Subsequent Cycles (Cycle 2, Cycle 3, Cycle 4 and beyond) of A/A </w:t>
      </w:r>
    </w:p>
    <w:p w:rsidR="00F225B0" w:rsidRPr="00346235" w:rsidRDefault="00F225B0" w:rsidP="00E035F5">
      <w:pPr>
        <w:pStyle w:val="ListParagraph"/>
        <w:numPr>
          <w:ilvl w:val="0"/>
          <w:numId w:val="96"/>
        </w:numPr>
        <w:shd w:val="clear" w:color="auto" w:fill="FFFFFF"/>
        <w:spacing w:before="100" w:beforeAutospacing="1" w:after="100" w:afterAutospacing="1" w:line="240" w:lineRule="auto"/>
        <w:ind w:left="709" w:hanging="283"/>
        <w:jc w:val="both"/>
        <w:rPr>
          <w:rFonts w:ascii="Times New Roman" w:eastAsia="Times New Roman" w:hAnsi="Times New Roman"/>
          <w:b/>
          <w:lang w:eastAsia="en-IN"/>
        </w:rPr>
      </w:pPr>
      <w:r w:rsidRPr="00346235">
        <w:rPr>
          <w:rFonts w:ascii="Times New Roman" w:eastAsia="Times New Roman" w:hAnsi="Times New Roman"/>
          <w:lang w:eastAsia="en-IN"/>
        </w:rPr>
        <w:t xml:space="preserve">Institutions, which would like to make an improvement in the accredited status, may apply for </w:t>
      </w:r>
      <w:r w:rsidRPr="00346235">
        <w:rPr>
          <w:rFonts w:ascii="Times New Roman" w:eastAsia="Times New Roman" w:hAnsi="Times New Roman"/>
          <w:b/>
          <w:lang w:eastAsia="en-IN"/>
        </w:rPr>
        <w:t>Re-assessment</w:t>
      </w:r>
      <w:r w:rsidRPr="00346235">
        <w:rPr>
          <w:rFonts w:ascii="Times New Roman" w:eastAsia="Times New Roman" w:hAnsi="Times New Roman"/>
          <w:lang w:eastAsia="en-IN"/>
        </w:rPr>
        <w:t xml:space="preserve">, after a minimum of one year and before three years of accreditation subject to the fulfillment of other conditions specified by NAAC from time to time for the purpose. </w:t>
      </w:r>
    </w:p>
    <w:p w:rsidR="00F225B0" w:rsidRPr="00346235" w:rsidRDefault="00F225B0" w:rsidP="00E035F5">
      <w:pPr>
        <w:pStyle w:val="ListParagraph"/>
        <w:numPr>
          <w:ilvl w:val="0"/>
          <w:numId w:val="96"/>
        </w:numPr>
        <w:shd w:val="clear" w:color="auto" w:fill="FFFFFF"/>
        <w:spacing w:before="240" w:after="100" w:afterAutospacing="1" w:line="240" w:lineRule="auto"/>
        <w:ind w:left="709" w:hanging="284"/>
        <w:contextualSpacing w:val="0"/>
        <w:jc w:val="both"/>
        <w:rPr>
          <w:rFonts w:ascii="Times New Roman" w:eastAsia="Times New Roman" w:hAnsi="Times New Roman"/>
          <w:b/>
          <w:lang w:eastAsia="en-IN"/>
        </w:rPr>
      </w:pPr>
      <w:r w:rsidRPr="00346235">
        <w:rPr>
          <w:rFonts w:ascii="Times New Roman" w:eastAsia="Times New Roman" w:hAnsi="Times New Roman"/>
          <w:lang w:eastAsia="en-IN"/>
        </w:rPr>
        <w:lastRenderedPageBreak/>
        <w:t xml:space="preserve"> Institutions opting for </w:t>
      </w:r>
      <w:r w:rsidRPr="00346235">
        <w:rPr>
          <w:rFonts w:ascii="Times New Roman" w:eastAsia="Times New Roman" w:hAnsi="Times New Roman"/>
          <w:b/>
          <w:lang w:eastAsia="en-IN"/>
        </w:rPr>
        <w:t xml:space="preserve">Subsequent Cycles (Cycle 2, Cycle 3, </w:t>
      </w:r>
      <w:proofErr w:type="gramStart"/>
      <w:r w:rsidRPr="00346235">
        <w:rPr>
          <w:rFonts w:ascii="Times New Roman" w:eastAsia="Times New Roman" w:hAnsi="Times New Roman"/>
          <w:b/>
          <w:lang w:eastAsia="en-IN"/>
        </w:rPr>
        <w:t>Cycle</w:t>
      </w:r>
      <w:proofErr w:type="gramEnd"/>
      <w:r w:rsidRPr="00346235">
        <w:rPr>
          <w:rFonts w:ascii="Times New Roman" w:eastAsia="Times New Roman" w:hAnsi="Times New Roman"/>
          <w:b/>
          <w:lang w:eastAsia="en-IN"/>
        </w:rPr>
        <w:t xml:space="preserve"> 4….) of Accreditation </w:t>
      </w:r>
      <w:r w:rsidRPr="00346235">
        <w:rPr>
          <w:rFonts w:ascii="Times New Roman" w:eastAsia="Times New Roman" w:hAnsi="Times New Roman"/>
          <w:lang w:eastAsia="en-IN"/>
        </w:rPr>
        <w:t xml:space="preserve">can submit the Institutional Information for Quality Assessment (IIQA), during the last six months of the validity period subject to the fulfillment of other conditions specified by NAAC from time to time for the purpose. </w:t>
      </w:r>
    </w:p>
    <w:p w:rsidR="00F225B0" w:rsidRPr="00346235" w:rsidRDefault="00F225B0" w:rsidP="00E035F5">
      <w:pPr>
        <w:pStyle w:val="ListParagraph"/>
        <w:numPr>
          <w:ilvl w:val="0"/>
          <w:numId w:val="94"/>
        </w:numPr>
        <w:shd w:val="clear" w:color="auto" w:fill="FFFFFF"/>
        <w:spacing w:before="100" w:beforeAutospacing="1" w:after="100" w:afterAutospacing="1"/>
        <w:ind w:left="616"/>
        <w:jc w:val="both"/>
        <w:rPr>
          <w:rFonts w:ascii="Times New Roman" w:hAnsi="Times New Roman"/>
          <w:b/>
          <w:sz w:val="24"/>
          <w:szCs w:val="24"/>
          <w:lang w:eastAsia="en-IN"/>
        </w:rPr>
      </w:pPr>
      <w:r w:rsidRPr="00346235">
        <w:rPr>
          <w:rFonts w:ascii="Times New Roman" w:hAnsi="Times New Roman"/>
          <w:b/>
          <w:bCs/>
          <w:sz w:val="24"/>
          <w:szCs w:val="24"/>
        </w:rPr>
        <w:t>Any other HEIs </w:t>
      </w:r>
      <w:r w:rsidRPr="00346235">
        <w:rPr>
          <w:rFonts w:ascii="Times New Roman" w:hAnsi="Times New Roman"/>
          <w:sz w:val="24"/>
          <w:szCs w:val="24"/>
        </w:rPr>
        <w:t>at the discretion of NAAC.</w:t>
      </w:r>
    </w:p>
    <w:p w:rsidR="00F225B0" w:rsidRPr="00346235" w:rsidRDefault="00F225B0" w:rsidP="00F225B0">
      <w:pPr>
        <w:shd w:val="clear" w:color="auto" w:fill="FFFFFF"/>
        <w:spacing w:before="100" w:beforeAutospacing="1" w:after="100" w:afterAutospacing="1"/>
        <w:jc w:val="both"/>
        <w:rPr>
          <w:sz w:val="28"/>
          <w:szCs w:val="28"/>
        </w:rPr>
      </w:pPr>
      <w:r w:rsidRPr="00346235">
        <w:rPr>
          <w:b/>
          <w:sz w:val="24"/>
          <w:szCs w:val="24"/>
          <w:u w:val="single"/>
        </w:rPr>
        <w:t xml:space="preserve">Note: </w:t>
      </w:r>
    </w:p>
    <w:p w:rsidR="00F225B0" w:rsidRPr="00346235" w:rsidRDefault="00F225B0" w:rsidP="00E035F5">
      <w:pPr>
        <w:pStyle w:val="ListParagraph"/>
        <w:numPr>
          <w:ilvl w:val="0"/>
          <w:numId w:val="98"/>
        </w:numPr>
        <w:shd w:val="clear" w:color="auto" w:fill="FFFFFF"/>
        <w:spacing w:before="100" w:beforeAutospacing="1" w:after="100" w:afterAutospacing="1" w:line="240" w:lineRule="auto"/>
        <w:ind w:left="360"/>
        <w:jc w:val="both"/>
        <w:rPr>
          <w:rFonts w:ascii="Times New Roman" w:eastAsia="Times New Roman" w:hAnsi="Times New Roman"/>
          <w:i/>
          <w:sz w:val="24"/>
          <w:szCs w:val="24"/>
        </w:rPr>
      </w:pPr>
      <w:r w:rsidRPr="00346235">
        <w:rPr>
          <w:rFonts w:ascii="Times New Roman" w:eastAsia="Times New Roman" w:hAnsi="Times New Roman"/>
          <w:i/>
        </w:rPr>
        <w:t>All the institutions intending to apply for Assessment and Accreditation by NAAC need to mandatorily upload the information on the All India Survey on Higher Education (AISHE) portal.  AISHE code (reference number) is one of the requirements for Registration.</w:t>
      </w:r>
    </w:p>
    <w:p w:rsidR="00F225B0" w:rsidRPr="00346235" w:rsidRDefault="00F225B0" w:rsidP="00F225B0">
      <w:pPr>
        <w:rPr>
          <w:b/>
          <w:bCs/>
          <w:sz w:val="20"/>
          <w:szCs w:val="20"/>
          <w:u w:val="single"/>
        </w:rPr>
      </w:pPr>
      <w:r w:rsidRPr="00346235">
        <w:rPr>
          <w:b/>
          <w:bCs/>
          <w:sz w:val="28"/>
          <w:szCs w:val="28"/>
        </w:rPr>
        <w:t xml:space="preserve">V. </w:t>
      </w:r>
      <w:bookmarkStart w:id="12" w:name="THEASSESSMENT"/>
      <w:r w:rsidRPr="00346235">
        <w:rPr>
          <w:b/>
          <w:bCs/>
          <w:sz w:val="28"/>
          <w:szCs w:val="28"/>
        </w:rPr>
        <w:t xml:space="preserve">THE ASSESSMENT </w:t>
      </w:r>
      <w:bookmarkEnd w:id="12"/>
      <w:r w:rsidRPr="00346235">
        <w:rPr>
          <w:b/>
          <w:bCs/>
          <w:sz w:val="28"/>
          <w:szCs w:val="28"/>
        </w:rPr>
        <w:t>PROCESS</w:t>
      </w:r>
    </w:p>
    <w:p w:rsidR="00F225B0" w:rsidRPr="00346235" w:rsidRDefault="00F225B0" w:rsidP="00F225B0">
      <w:pPr>
        <w:spacing w:line="257" w:lineRule="exact"/>
        <w:rPr>
          <w:sz w:val="20"/>
          <w:szCs w:val="20"/>
        </w:rPr>
      </w:pPr>
    </w:p>
    <w:p w:rsidR="00F225B0" w:rsidRPr="00346235" w:rsidRDefault="00F225B0" w:rsidP="00F225B0">
      <w:pPr>
        <w:spacing w:line="264" w:lineRule="auto"/>
        <w:ind w:firstLine="720"/>
        <w:jc w:val="both"/>
        <w:rPr>
          <w:sz w:val="20"/>
          <w:szCs w:val="20"/>
        </w:rPr>
      </w:pPr>
      <w:r w:rsidRPr="00346235">
        <w:rPr>
          <w:sz w:val="24"/>
          <w:szCs w:val="24"/>
        </w:rPr>
        <w:t>Taking cognizance of the diversity in the kinds of institutions, HEIs have been grouped under three categories namely, Universities, Autonomous Colleges and Affiliated/Constituent Colleges.</w:t>
      </w:r>
    </w:p>
    <w:p w:rsidR="00F225B0" w:rsidRPr="00346235" w:rsidRDefault="00F225B0" w:rsidP="00F225B0">
      <w:pPr>
        <w:spacing w:line="228" w:lineRule="exact"/>
        <w:rPr>
          <w:sz w:val="20"/>
          <w:szCs w:val="20"/>
        </w:rPr>
      </w:pPr>
    </w:p>
    <w:p w:rsidR="00F225B0" w:rsidRPr="00346235" w:rsidRDefault="00F225B0" w:rsidP="00F225B0">
      <w:pPr>
        <w:spacing w:line="274" w:lineRule="auto"/>
        <w:ind w:firstLine="720"/>
        <w:jc w:val="both"/>
        <w:rPr>
          <w:sz w:val="20"/>
          <w:szCs w:val="20"/>
        </w:rPr>
      </w:pPr>
      <w:r w:rsidRPr="00346235">
        <w:rPr>
          <w:sz w:val="24"/>
          <w:szCs w:val="24"/>
        </w:rPr>
        <w:t>The assessment process will be carried out in three stages. As stated earlier, it will comprise three main components, viz., Self Study Report (SSR), Student Satisfaction Survey (SSS) and the Peer Team Report (PTR). The SSR has a total of 115 Metrics for Universities, 107 Metrics for Autonomous, 93 &amp; 96 Metrics for UG &amp; PG Affiliated/Constituent Colleges respectively, covering the seven Criteria as described earlier. The SSR has two kinds of Metrics: one, those requiring quantifiable facts and figures as data which have been indicated as ‘Quantitative</w:t>
      </w:r>
      <w:r w:rsidRPr="00346235">
        <w:rPr>
          <w:i/>
          <w:sz w:val="24"/>
          <w:szCs w:val="24"/>
        </w:rPr>
        <w:t xml:space="preserve"> Metrics’</w:t>
      </w:r>
      <w:r w:rsidRPr="00346235">
        <w:rPr>
          <w:sz w:val="24"/>
          <w:szCs w:val="24"/>
        </w:rPr>
        <w:t xml:space="preserve"> (</w:t>
      </w:r>
      <w:proofErr w:type="spellStart"/>
      <w:r w:rsidRPr="00346235">
        <w:rPr>
          <w:sz w:val="24"/>
          <w:szCs w:val="24"/>
        </w:rPr>
        <w:t>Q</w:t>
      </w:r>
      <w:r w:rsidRPr="00346235">
        <w:rPr>
          <w:sz w:val="24"/>
          <w:szCs w:val="24"/>
          <w:vertAlign w:val="subscript"/>
        </w:rPr>
        <w:t>n</w:t>
      </w:r>
      <w:r w:rsidRPr="00346235">
        <w:rPr>
          <w:sz w:val="24"/>
          <w:szCs w:val="24"/>
        </w:rPr>
        <w:t>M</w:t>
      </w:r>
      <w:proofErr w:type="spellEnd"/>
      <w:r w:rsidRPr="00346235">
        <w:rPr>
          <w:sz w:val="24"/>
          <w:szCs w:val="24"/>
        </w:rPr>
        <w:t>); and two, those metrics requiring descriptive responses and are accordingly named ‘Q</w:t>
      </w:r>
      <w:r w:rsidRPr="00346235">
        <w:rPr>
          <w:i/>
          <w:sz w:val="24"/>
          <w:szCs w:val="24"/>
        </w:rPr>
        <w:t xml:space="preserve">ualitative </w:t>
      </w:r>
      <w:proofErr w:type="gramStart"/>
      <w:r w:rsidRPr="00346235">
        <w:rPr>
          <w:i/>
          <w:sz w:val="24"/>
          <w:szCs w:val="24"/>
        </w:rPr>
        <w:t>Metrics’</w:t>
      </w:r>
      <w:r w:rsidRPr="00346235">
        <w:rPr>
          <w:sz w:val="24"/>
          <w:szCs w:val="24"/>
        </w:rPr>
        <w:t>(</w:t>
      </w:r>
      <w:proofErr w:type="spellStart"/>
      <w:proofErr w:type="gramEnd"/>
      <w:r w:rsidRPr="00346235">
        <w:rPr>
          <w:sz w:val="24"/>
          <w:szCs w:val="24"/>
        </w:rPr>
        <w:t>Q</w:t>
      </w:r>
      <w:r w:rsidRPr="00346235">
        <w:rPr>
          <w:sz w:val="24"/>
          <w:szCs w:val="24"/>
          <w:vertAlign w:val="subscript"/>
        </w:rPr>
        <w:t>l</w:t>
      </w:r>
      <w:r w:rsidRPr="00346235">
        <w:rPr>
          <w:sz w:val="24"/>
          <w:szCs w:val="24"/>
        </w:rPr>
        <w:t>M</w:t>
      </w:r>
      <w:proofErr w:type="spellEnd"/>
      <w:r w:rsidRPr="00346235">
        <w:rPr>
          <w:sz w:val="24"/>
          <w:szCs w:val="24"/>
        </w:rPr>
        <w:t>). Table 1 depicts the distribution of Key Indicators (KIs) and Metrics across them.</w:t>
      </w:r>
    </w:p>
    <w:p w:rsidR="00F225B0" w:rsidRPr="00346235" w:rsidRDefault="00F225B0" w:rsidP="00F225B0">
      <w:pPr>
        <w:spacing w:line="209" w:lineRule="exact"/>
        <w:rPr>
          <w:sz w:val="20"/>
          <w:szCs w:val="20"/>
        </w:rPr>
      </w:pPr>
    </w:p>
    <w:p w:rsidR="00F225B0" w:rsidRPr="00346235" w:rsidRDefault="00F225B0" w:rsidP="00F225B0">
      <w:pPr>
        <w:ind w:left="720"/>
        <w:jc w:val="center"/>
        <w:rPr>
          <w:b/>
          <w:bCs/>
          <w:sz w:val="24"/>
          <w:szCs w:val="24"/>
        </w:rPr>
      </w:pPr>
      <w:r w:rsidRPr="00346235">
        <w:rPr>
          <w:b/>
          <w:bCs/>
          <w:sz w:val="24"/>
          <w:szCs w:val="24"/>
        </w:rPr>
        <w:t>Table 1: Distribution of Metrics and KIs across Criteria</w:t>
      </w:r>
    </w:p>
    <w:p w:rsidR="00F225B0" w:rsidRPr="00346235" w:rsidRDefault="00F225B0" w:rsidP="00F225B0">
      <w:pPr>
        <w:spacing w:line="200" w:lineRule="exact"/>
        <w:rPr>
          <w:sz w:val="20"/>
          <w:szCs w:val="20"/>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1710"/>
        <w:gridCol w:w="2107"/>
        <w:gridCol w:w="1284"/>
        <w:gridCol w:w="1617"/>
      </w:tblGrid>
      <w:tr w:rsidR="00F225B0" w:rsidRPr="00346235" w:rsidTr="006049CE">
        <w:trPr>
          <w:trHeight w:val="1060"/>
          <w:jc w:val="center"/>
        </w:trPr>
        <w:tc>
          <w:tcPr>
            <w:tcW w:w="2991" w:type="dxa"/>
            <w:vMerge w:val="restart"/>
            <w:shd w:val="clear" w:color="auto" w:fill="C4BC96" w:themeFill="background2" w:themeFillShade="BF"/>
            <w:vAlign w:val="center"/>
          </w:tcPr>
          <w:p w:rsidR="00F225B0" w:rsidRPr="00346235" w:rsidRDefault="00F225B0" w:rsidP="00DE7341">
            <w:pPr>
              <w:jc w:val="center"/>
              <w:rPr>
                <w:rFonts w:eastAsia="Calibri"/>
                <w:b/>
                <w:sz w:val="24"/>
                <w:szCs w:val="24"/>
                <w:lang w:val="en-IN" w:eastAsia="en-IN"/>
              </w:rPr>
            </w:pPr>
            <w:r w:rsidRPr="00346235">
              <w:rPr>
                <w:rFonts w:eastAsia="Calibri"/>
                <w:b/>
                <w:sz w:val="24"/>
                <w:szCs w:val="24"/>
                <w:lang w:val="en-IN" w:eastAsia="en-IN"/>
              </w:rPr>
              <w:t>Type of HEIs</w:t>
            </w:r>
          </w:p>
        </w:tc>
        <w:tc>
          <w:tcPr>
            <w:tcW w:w="1710" w:type="dxa"/>
            <w:vMerge w:val="restart"/>
            <w:shd w:val="clear" w:color="auto" w:fill="C4BC96" w:themeFill="background2" w:themeFillShade="BF"/>
            <w:vAlign w:val="center"/>
          </w:tcPr>
          <w:p w:rsidR="00F225B0" w:rsidRPr="00346235" w:rsidRDefault="00F225B0" w:rsidP="00DE7341">
            <w:pPr>
              <w:ind w:left="80"/>
              <w:jc w:val="center"/>
              <w:rPr>
                <w:rFonts w:eastAsia="Calibri"/>
                <w:b/>
                <w:sz w:val="24"/>
                <w:szCs w:val="24"/>
                <w:lang w:val="en-IN" w:eastAsia="en-IN"/>
              </w:rPr>
            </w:pPr>
            <w:r w:rsidRPr="00346235">
              <w:rPr>
                <w:b/>
                <w:bCs/>
                <w:sz w:val="24"/>
                <w:szCs w:val="24"/>
                <w:lang w:val="en-IN" w:eastAsia="en-IN"/>
              </w:rPr>
              <w:t>Universities</w:t>
            </w:r>
          </w:p>
        </w:tc>
        <w:tc>
          <w:tcPr>
            <w:tcW w:w="2107" w:type="dxa"/>
            <w:vMerge w:val="restart"/>
            <w:shd w:val="clear" w:color="auto" w:fill="C4BC96" w:themeFill="background2" w:themeFillShade="BF"/>
            <w:vAlign w:val="center"/>
          </w:tcPr>
          <w:p w:rsidR="00F225B0" w:rsidRPr="00346235" w:rsidRDefault="00F225B0" w:rsidP="00DE7341">
            <w:pPr>
              <w:jc w:val="center"/>
              <w:rPr>
                <w:b/>
                <w:bCs/>
                <w:sz w:val="24"/>
                <w:szCs w:val="24"/>
                <w:lang w:val="en-IN" w:eastAsia="en-IN"/>
              </w:rPr>
            </w:pPr>
            <w:r w:rsidRPr="00346235">
              <w:rPr>
                <w:b/>
                <w:bCs/>
                <w:sz w:val="24"/>
                <w:szCs w:val="24"/>
                <w:lang w:val="en-IN" w:eastAsia="en-IN"/>
              </w:rPr>
              <w:t>Autonomous</w:t>
            </w:r>
          </w:p>
          <w:p w:rsidR="00F225B0" w:rsidRPr="00346235" w:rsidRDefault="00F225B0" w:rsidP="00DE7341">
            <w:pPr>
              <w:jc w:val="center"/>
              <w:rPr>
                <w:rFonts w:eastAsia="Calibri"/>
                <w:b/>
                <w:sz w:val="24"/>
                <w:szCs w:val="24"/>
                <w:lang w:val="en-IN" w:eastAsia="en-IN"/>
              </w:rPr>
            </w:pPr>
            <w:r w:rsidRPr="00346235">
              <w:rPr>
                <w:b/>
                <w:bCs/>
                <w:sz w:val="24"/>
                <w:szCs w:val="24"/>
                <w:lang w:val="en-IN" w:eastAsia="en-IN"/>
              </w:rPr>
              <w:t>Colleges</w:t>
            </w:r>
          </w:p>
        </w:tc>
        <w:tc>
          <w:tcPr>
            <w:tcW w:w="2901" w:type="dxa"/>
            <w:gridSpan w:val="2"/>
            <w:shd w:val="clear" w:color="auto" w:fill="C4BC96" w:themeFill="background2" w:themeFillShade="BF"/>
            <w:vAlign w:val="center"/>
          </w:tcPr>
          <w:p w:rsidR="00F225B0" w:rsidRPr="00346235" w:rsidRDefault="00F225B0" w:rsidP="00DE7341">
            <w:pPr>
              <w:ind w:left="100"/>
              <w:jc w:val="center"/>
              <w:rPr>
                <w:b/>
                <w:bCs/>
                <w:sz w:val="24"/>
                <w:szCs w:val="24"/>
                <w:lang w:val="en-IN" w:eastAsia="en-IN"/>
              </w:rPr>
            </w:pPr>
          </w:p>
          <w:p w:rsidR="00F225B0" w:rsidRPr="00346235" w:rsidRDefault="00F225B0" w:rsidP="00DE7341">
            <w:pPr>
              <w:ind w:left="100"/>
              <w:jc w:val="center"/>
              <w:rPr>
                <w:b/>
                <w:bCs/>
                <w:sz w:val="24"/>
                <w:szCs w:val="24"/>
                <w:lang w:val="en-IN" w:eastAsia="en-IN"/>
              </w:rPr>
            </w:pPr>
            <w:r w:rsidRPr="00346235">
              <w:rPr>
                <w:b/>
                <w:bCs/>
                <w:sz w:val="24"/>
                <w:szCs w:val="24"/>
                <w:lang w:val="en-IN" w:eastAsia="en-IN"/>
              </w:rPr>
              <w:t>Affiliated/Constituent Colleges</w:t>
            </w:r>
          </w:p>
          <w:p w:rsidR="00F225B0" w:rsidRPr="00346235" w:rsidRDefault="00F225B0" w:rsidP="00DE7341">
            <w:pPr>
              <w:ind w:left="100"/>
              <w:jc w:val="center"/>
              <w:rPr>
                <w:rFonts w:eastAsia="Calibri"/>
                <w:b/>
                <w:sz w:val="24"/>
                <w:szCs w:val="24"/>
                <w:lang w:val="en-IN" w:eastAsia="en-IN"/>
              </w:rPr>
            </w:pPr>
          </w:p>
        </w:tc>
      </w:tr>
      <w:tr w:rsidR="00F225B0" w:rsidRPr="00346235" w:rsidTr="006049CE">
        <w:trPr>
          <w:trHeight w:val="524"/>
          <w:jc w:val="center"/>
        </w:trPr>
        <w:tc>
          <w:tcPr>
            <w:tcW w:w="2991" w:type="dxa"/>
            <w:vMerge/>
            <w:shd w:val="clear" w:color="auto" w:fill="C4BC96" w:themeFill="background2" w:themeFillShade="BF"/>
            <w:vAlign w:val="center"/>
          </w:tcPr>
          <w:p w:rsidR="00F225B0" w:rsidRPr="00346235" w:rsidRDefault="00F225B0" w:rsidP="00DE7341">
            <w:pPr>
              <w:jc w:val="center"/>
              <w:rPr>
                <w:rFonts w:eastAsia="Calibri"/>
                <w:b/>
                <w:sz w:val="24"/>
                <w:szCs w:val="24"/>
                <w:lang w:val="en-IN" w:eastAsia="en-IN"/>
              </w:rPr>
            </w:pPr>
          </w:p>
        </w:tc>
        <w:tc>
          <w:tcPr>
            <w:tcW w:w="1710" w:type="dxa"/>
            <w:vMerge/>
            <w:shd w:val="clear" w:color="auto" w:fill="C4BC96" w:themeFill="background2" w:themeFillShade="BF"/>
            <w:vAlign w:val="center"/>
          </w:tcPr>
          <w:p w:rsidR="00F225B0" w:rsidRPr="00346235" w:rsidRDefault="00F225B0" w:rsidP="00DE7341">
            <w:pPr>
              <w:ind w:left="80"/>
              <w:jc w:val="center"/>
              <w:rPr>
                <w:b/>
                <w:bCs/>
                <w:sz w:val="24"/>
                <w:szCs w:val="24"/>
                <w:lang w:val="en-IN" w:eastAsia="en-IN"/>
              </w:rPr>
            </w:pPr>
          </w:p>
        </w:tc>
        <w:tc>
          <w:tcPr>
            <w:tcW w:w="2107" w:type="dxa"/>
            <w:vMerge/>
            <w:shd w:val="clear" w:color="auto" w:fill="C4BC96" w:themeFill="background2" w:themeFillShade="BF"/>
            <w:vAlign w:val="center"/>
          </w:tcPr>
          <w:p w:rsidR="00F225B0" w:rsidRPr="00346235" w:rsidRDefault="00F225B0" w:rsidP="00DE7341">
            <w:pPr>
              <w:jc w:val="center"/>
              <w:rPr>
                <w:b/>
                <w:bCs/>
                <w:sz w:val="24"/>
                <w:szCs w:val="24"/>
                <w:lang w:val="en-IN" w:eastAsia="en-IN"/>
              </w:rPr>
            </w:pPr>
          </w:p>
        </w:tc>
        <w:tc>
          <w:tcPr>
            <w:tcW w:w="1284" w:type="dxa"/>
            <w:shd w:val="clear" w:color="auto" w:fill="C4BC96" w:themeFill="background2" w:themeFillShade="BF"/>
            <w:vAlign w:val="center"/>
          </w:tcPr>
          <w:p w:rsidR="00F225B0" w:rsidRPr="00346235" w:rsidRDefault="00F225B0" w:rsidP="00DE7341">
            <w:pPr>
              <w:ind w:left="100"/>
              <w:jc w:val="center"/>
              <w:rPr>
                <w:b/>
                <w:bCs/>
                <w:sz w:val="24"/>
                <w:szCs w:val="24"/>
                <w:lang w:val="en-IN" w:eastAsia="en-IN"/>
              </w:rPr>
            </w:pPr>
            <w:r w:rsidRPr="00346235">
              <w:rPr>
                <w:b/>
                <w:bCs/>
                <w:sz w:val="24"/>
                <w:szCs w:val="24"/>
                <w:lang w:val="en-IN" w:eastAsia="en-IN"/>
              </w:rPr>
              <w:t>UG</w:t>
            </w:r>
          </w:p>
        </w:tc>
        <w:tc>
          <w:tcPr>
            <w:tcW w:w="1617" w:type="dxa"/>
            <w:shd w:val="clear" w:color="auto" w:fill="C4BC96" w:themeFill="background2" w:themeFillShade="BF"/>
            <w:vAlign w:val="center"/>
          </w:tcPr>
          <w:p w:rsidR="00F225B0" w:rsidRPr="00346235" w:rsidRDefault="00F225B0" w:rsidP="00DE7341">
            <w:pPr>
              <w:ind w:left="100"/>
              <w:jc w:val="center"/>
              <w:rPr>
                <w:b/>
                <w:bCs/>
                <w:sz w:val="24"/>
                <w:szCs w:val="24"/>
                <w:lang w:val="en-IN" w:eastAsia="en-IN"/>
              </w:rPr>
            </w:pPr>
            <w:r w:rsidRPr="00346235">
              <w:rPr>
                <w:b/>
                <w:bCs/>
                <w:sz w:val="24"/>
                <w:szCs w:val="24"/>
                <w:lang w:val="en-IN" w:eastAsia="en-IN"/>
              </w:rPr>
              <w:t>PG</w:t>
            </w:r>
          </w:p>
        </w:tc>
      </w:tr>
      <w:tr w:rsidR="00F225B0" w:rsidRPr="00346235" w:rsidTr="00994083">
        <w:trPr>
          <w:trHeight w:val="545"/>
          <w:jc w:val="center"/>
        </w:trPr>
        <w:tc>
          <w:tcPr>
            <w:tcW w:w="2991" w:type="dxa"/>
            <w:shd w:val="clear" w:color="auto" w:fill="auto"/>
            <w:vAlign w:val="center"/>
          </w:tcPr>
          <w:p w:rsidR="00F225B0" w:rsidRPr="00346235" w:rsidRDefault="00F225B0" w:rsidP="00DE7341">
            <w:pPr>
              <w:jc w:val="center"/>
              <w:rPr>
                <w:rFonts w:eastAsia="Calibri"/>
                <w:b/>
                <w:sz w:val="24"/>
                <w:szCs w:val="24"/>
                <w:lang w:val="en-IN" w:eastAsia="en-IN"/>
              </w:rPr>
            </w:pPr>
            <w:r w:rsidRPr="00346235">
              <w:rPr>
                <w:rFonts w:eastAsia="Calibri"/>
                <w:b/>
                <w:sz w:val="24"/>
                <w:szCs w:val="24"/>
                <w:lang w:val="en-IN" w:eastAsia="en-IN"/>
              </w:rPr>
              <w:t>Criteria</w:t>
            </w:r>
          </w:p>
        </w:tc>
        <w:tc>
          <w:tcPr>
            <w:tcW w:w="1710" w:type="dxa"/>
            <w:shd w:val="clear" w:color="auto" w:fill="auto"/>
            <w:vAlign w:val="center"/>
          </w:tcPr>
          <w:p w:rsidR="00F225B0" w:rsidRPr="00346235" w:rsidRDefault="00F225B0" w:rsidP="00DE7341">
            <w:pPr>
              <w:jc w:val="center"/>
              <w:rPr>
                <w:rFonts w:ascii="Book Antiqua" w:eastAsia="Calibri" w:hAnsi="Book Antiqua"/>
                <w:sz w:val="32"/>
                <w:szCs w:val="32"/>
                <w:lang w:val="en-IN" w:eastAsia="en-IN"/>
              </w:rPr>
            </w:pPr>
            <w:r w:rsidRPr="00346235">
              <w:rPr>
                <w:rFonts w:ascii="Book Antiqua" w:hAnsi="Book Antiqua"/>
                <w:w w:val="99"/>
                <w:sz w:val="32"/>
                <w:szCs w:val="32"/>
                <w:lang w:val="en-IN" w:eastAsia="en-IN"/>
              </w:rPr>
              <w:t>7</w:t>
            </w:r>
          </w:p>
        </w:tc>
        <w:tc>
          <w:tcPr>
            <w:tcW w:w="2107" w:type="dxa"/>
            <w:shd w:val="clear" w:color="auto" w:fill="auto"/>
            <w:vAlign w:val="center"/>
          </w:tcPr>
          <w:p w:rsidR="00F225B0" w:rsidRPr="00346235" w:rsidRDefault="00F225B0" w:rsidP="00DE7341">
            <w:pPr>
              <w:jc w:val="center"/>
              <w:rPr>
                <w:rFonts w:ascii="Book Antiqua" w:eastAsia="Calibri" w:hAnsi="Book Antiqua"/>
                <w:sz w:val="32"/>
                <w:szCs w:val="32"/>
                <w:lang w:val="en-IN" w:eastAsia="en-IN"/>
              </w:rPr>
            </w:pPr>
            <w:r w:rsidRPr="00346235">
              <w:rPr>
                <w:rFonts w:ascii="Book Antiqua" w:hAnsi="Book Antiqua"/>
                <w:w w:val="99"/>
                <w:sz w:val="32"/>
                <w:szCs w:val="32"/>
                <w:lang w:val="en-IN" w:eastAsia="en-IN"/>
              </w:rPr>
              <w:t>7</w:t>
            </w:r>
          </w:p>
        </w:tc>
        <w:tc>
          <w:tcPr>
            <w:tcW w:w="1284" w:type="dxa"/>
            <w:shd w:val="clear" w:color="auto" w:fill="auto"/>
            <w:vAlign w:val="center"/>
          </w:tcPr>
          <w:p w:rsidR="00F225B0" w:rsidRPr="00346235" w:rsidRDefault="00F225B0" w:rsidP="00DE7341">
            <w:pPr>
              <w:jc w:val="center"/>
              <w:rPr>
                <w:rFonts w:ascii="Book Antiqua" w:eastAsia="Calibri" w:hAnsi="Book Antiqua"/>
                <w:sz w:val="32"/>
                <w:szCs w:val="32"/>
                <w:lang w:val="en-IN" w:eastAsia="en-IN"/>
              </w:rPr>
            </w:pPr>
            <w:r w:rsidRPr="00346235">
              <w:rPr>
                <w:rFonts w:ascii="Book Antiqua" w:hAnsi="Book Antiqua"/>
                <w:w w:val="99"/>
                <w:sz w:val="32"/>
                <w:szCs w:val="32"/>
                <w:lang w:val="en-IN" w:eastAsia="en-IN"/>
              </w:rPr>
              <w:t>7</w:t>
            </w:r>
          </w:p>
        </w:tc>
        <w:tc>
          <w:tcPr>
            <w:tcW w:w="1617" w:type="dxa"/>
            <w:shd w:val="clear" w:color="auto" w:fill="auto"/>
            <w:vAlign w:val="center"/>
          </w:tcPr>
          <w:p w:rsidR="00F225B0" w:rsidRPr="00346235" w:rsidRDefault="00F225B0" w:rsidP="00DE7341">
            <w:pPr>
              <w:jc w:val="center"/>
              <w:rPr>
                <w:rFonts w:ascii="Book Antiqua" w:eastAsia="Calibri" w:hAnsi="Book Antiqua"/>
                <w:sz w:val="32"/>
                <w:szCs w:val="32"/>
                <w:lang w:val="en-IN" w:eastAsia="en-IN"/>
              </w:rPr>
            </w:pPr>
            <w:r w:rsidRPr="00346235">
              <w:rPr>
                <w:rFonts w:ascii="Book Antiqua" w:eastAsia="Calibri" w:hAnsi="Book Antiqua"/>
                <w:sz w:val="32"/>
                <w:szCs w:val="32"/>
                <w:lang w:val="en-IN" w:eastAsia="en-IN"/>
              </w:rPr>
              <w:t>7</w:t>
            </w:r>
          </w:p>
        </w:tc>
      </w:tr>
      <w:tr w:rsidR="00F225B0" w:rsidRPr="00346235" w:rsidTr="00994083">
        <w:trPr>
          <w:trHeight w:val="655"/>
          <w:jc w:val="center"/>
        </w:trPr>
        <w:tc>
          <w:tcPr>
            <w:tcW w:w="2991" w:type="dxa"/>
            <w:shd w:val="clear" w:color="auto" w:fill="auto"/>
            <w:vAlign w:val="center"/>
          </w:tcPr>
          <w:p w:rsidR="00F225B0" w:rsidRPr="00346235" w:rsidRDefault="00F225B0" w:rsidP="00DE7341">
            <w:pPr>
              <w:jc w:val="center"/>
              <w:rPr>
                <w:rFonts w:eastAsia="Calibri"/>
                <w:b/>
                <w:sz w:val="24"/>
                <w:szCs w:val="24"/>
                <w:lang w:val="en-IN" w:eastAsia="en-IN"/>
              </w:rPr>
            </w:pPr>
            <w:r w:rsidRPr="00346235">
              <w:rPr>
                <w:rFonts w:eastAsia="Calibri"/>
                <w:b/>
                <w:sz w:val="24"/>
                <w:szCs w:val="24"/>
                <w:lang w:val="en-IN" w:eastAsia="en-IN"/>
              </w:rPr>
              <w:t>Key Indicators (KIs)</w:t>
            </w:r>
          </w:p>
        </w:tc>
        <w:tc>
          <w:tcPr>
            <w:tcW w:w="1710" w:type="dxa"/>
            <w:shd w:val="clear" w:color="auto" w:fill="auto"/>
            <w:vAlign w:val="center"/>
          </w:tcPr>
          <w:p w:rsidR="00F225B0" w:rsidRPr="00346235" w:rsidRDefault="00F225B0" w:rsidP="00DE7341">
            <w:pPr>
              <w:jc w:val="center"/>
              <w:rPr>
                <w:rFonts w:ascii="Book Antiqua" w:hAnsi="Book Antiqua"/>
                <w:w w:val="99"/>
                <w:sz w:val="32"/>
                <w:szCs w:val="32"/>
                <w:lang w:val="en-IN" w:eastAsia="en-IN"/>
              </w:rPr>
            </w:pPr>
            <w:r w:rsidRPr="00346235">
              <w:rPr>
                <w:rFonts w:ascii="Book Antiqua" w:hAnsi="Book Antiqua"/>
                <w:w w:val="99"/>
                <w:sz w:val="32"/>
                <w:szCs w:val="32"/>
                <w:lang w:val="en-IN" w:eastAsia="en-IN"/>
              </w:rPr>
              <w:t>34</w:t>
            </w:r>
          </w:p>
        </w:tc>
        <w:tc>
          <w:tcPr>
            <w:tcW w:w="2107" w:type="dxa"/>
            <w:shd w:val="clear" w:color="auto" w:fill="auto"/>
            <w:vAlign w:val="center"/>
          </w:tcPr>
          <w:p w:rsidR="00F225B0" w:rsidRPr="00346235" w:rsidRDefault="00F225B0" w:rsidP="00DE7341">
            <w:pPr>
              <w:jc w:val="center"/>
              <w:rPr>
                <w:rFonts w:ascii="Book Antiqua" w:eastAsia="Calibri" w:hAnsi="Book Antiqua"/>
                <w:sz w:val="32"/>
                <w:szCs w:val="32"/>
                <w:lang w:val="en-IN" w:eastAsia="en-IN"/>
              </w:rPr>
            </w:pPr>
            <w:r w:rsidRPr="00346235">
              <w:rPr>
                <w:rFonts w:ascii="Book Antiqua" w:hAnsi="Book Antiqua"/>
                <w:w w:val="99"/>
                <w:sz w:val="32"/>
                <w:szCs w:val="32"/>
                <w:lang w:val="en-IN" w:eastAsia="en-IN"/>
              </w:rPr>
              <w:t>34</w:t>
            </w:r>
          </w:p>
        </w:tc>
        <w:tc>
          <w:tcPr>
            <w:tcW w:w="1284" w:type="dxa"/>
            <w:shd w:val="clear" w:color="auto" w:fill="auto"/>
            <w:vAlign w:val="center"/>
          </w:tcPr>
          <w:p w:rsidR="00F225B0" w:rsidRPr="00346235" w:rsidRDefault="00F225B0" w:rsidP="00DE7341">
            <w:pPr>
              <w:jc w:val="center"/>
              <w:rPr>
                <w:rFonts w:ascii="Book Antiqua" w:eastAsia="Calibri" w:hAnsi="Book Antiqua"/>
                <w:sz w:val="32"/>
                <w:szCs w:val="32"/>
                <w:lang w:val="en-IN" w:eastAsia="en-IN"/>
              </w:rPr>
            </w:pPr>
            <w:r w:rsidRPr="00346235">
              <w:rPr>
                <w:rFonts w:ascii="Book Antiqua" w:hAnsi="Book Antiqua"/>
                <w:w w:val="99"/>
                <w:sz w:val="32"/>
                <w:szCs w:val="32"/>
                <w:lang w:val="en-IN" w:eastAsia="en-IN"/>
              </w:rPr>
              <w:t>31</w:t>
            </w:r>
          </w:p>
        </w:tc>
        <w:tc>
          <w:tcPr>
            <w:tcW w:w="1617" w:type="dxa"/>
            <w:shd w:val="clear" w:color="auto" w:fill="auto"/>
            <w:vAlign w:val="center"/>
          </w:tcPr>
          <w:p w:rsidR="00F225B0" w:rsidRPr="00346235" w:rsidRDefault="00F225B0" w:rsidP="00DE7341">
            <w:pPr>
              <w:jc w:val="center"/>
              <w:rPr>
                <w:rFonts w:ascii="Book Antiqua" w:eastAsia="Calibri" w:hAnsi="Book Antiqua"/>
                <w:sz w:val="32"/>
                <w:szCs w:val="32"/>
                <w:lang w:val="en-IN" w:eastAsia="en-IN"/>
              </w:rPr>
            </w:pPr>
            <w:r w:rsidRPr="00346235">
              <w:rPr>
                <w:rFonts w:ascii="Book Antiqua" w:eastAsia="Calibri" w:hAnsi="Book Antiqua"/>
                <w:sz w:val="32"/>
                <w:szCs w:val="32"/>
                <w:lang w:val="en-IN" w:eastAsia="en-IN"/>
              </w:rPr>
              <w:t>32</w:t>
            </w:r>
          </w:p>
        </w:tc>
      </w:tr>
      <w:tr w:rsidR="00F225B0" w:rsidRPr="00346235" w:rsidTr="00994083">
        <w:trPr>
          <w:trHeight w:val="575"/>
          <w:jc w:val="center"/>
        </w:trPr>
        <w:tc>
          <w:tcPr>
            <w:tcW w:w="2991" w:type="dxa"/>
            <w:shd w:val="clear" w:color="auto" w:fill="auto"/>
            <w:vAlign w:val="center"/>
          </w:tcPr>
          <w:p w:rsidR="00F225B0" w:rsidRPr="00346235" w:rsidRDefault="00F225B0" w:rsidP="00DE7341">
            <w:pPr>
              <w:jc w:val="center"/>
              <w:rPr>
                <w:rFonts w:eastAsia="Calibri"/>
                <w:b/>
                <w:sz w:val="24"/>
                <w:szCs w:val="24"/>
                <w:lang w:val="en-IN" w:eastAsia="en-IN"/>
              </w:rPr>
            </w:pPr>
            <w:r w:rsidRPr="00346235">
              <w:rPr>
                <w:rFonts w:eastAsia="Calibri"/>
                <w:b/>
                <w:sz w:val="24"/>
                <w:szCs w:val="24"/>
                <w:lang w:val="en-IN" w:eastAsia="en-IN"/>
              </w:rPr>
              <w:t>Qualitative Metrics (</w:t>
            </w:r>
            <w:proofErr w:type="spellStart"/>
            <w:r w:rsidRPr="00346235">
              <w:rPr>
                <w:rFonts w:eastAsia="Calibri"/>
                <w:b/>
                <w:sz w:val="24"/>
                <w:szCs w:val="24"/>
                <w:lang w:val="en-IN" w:eastAsia="en-IN"/>
              </w:rPr>
              <w:t>Q</w:t>
            </w:r>
            <w:r w:rsidRPr="00346235">
              <w:rPr>
                <w:rFonts w:eastAsia="Calibri"/>
                <w:b/>
                <w:sz w:val="24"/>
                <w:szCs w:val="24"/>
                <w:vertAlign w:val="subscript"/>
                <w:lang w:val="en-IN" w:eastAsia="en-IN"/>
              </w:rPr>
              <w:t>l</w:t>
            </w:r>
            <w:r w:rsidRPr="00346235">
              <w:rPr>
                <w:rFonts w:eastAsia="Calibri"/>
                <w:b/>
                <w:sz w:val="24"/>
                <w:szCs w:val="24"/>
                <w:lang w:val="en-IN" w:eastAsia="en-IN"/>
              </w:rPr>
              <w:t>M</w:t>
            </w:r>
            <w:proofErr w:type="spellEnd"/>
            <w:r w:rsidRPr="00346235">
              <w:rPr>
                <w:rFonts w:eastAsia="Calibri"/>
                <w:b/>
                <w:sz w:val="24"/>
                <w:szCs w:val="24"/>
                <w:lang w:val="en-IN" w:eastAsia="en-IN"/>
              </w:rPr>
              <w:t>)</w:t>
            </w:r>
          </w:p>
        </w:tc>
        <w:tc>
          <w:tcPr>
            <w:tcW w:w="1710" w:type="dxa"/>
            <w:shd w:val="clear" w:color="auto" w:fill="auto"/>
            <w:vAlign w:val="center"/>
          </w:tcPr>
          <w:p w:rsidR="00F225B0" w:rsidRPr="00346235" w:rsidRDefault="00F225B0" w:rsidP="00A6333D">
            <w:pPr>
              <w:jc w:val="center"/>
              <w:rPr>
                <w:rFonts w:ascii="Book Antiqua" w:hAnsi="Book Antiqua"/>
                <w:w w:val="99"/>
                <w:sz w:val="32"/>
                <w:szCs w:val="32"/>
                <w:lang w:val="en-IN" w:eastAsia="en-IN"/>
              </w:rPr>
            </w:pPr>
            <w:r w:rsidRPr="00346235">
              <w:rPr>
                <w:rFonts w:ascii="Book Antiqua" w:hAnsi="Book Antiqua"/>
                <w:w w:val="99"/>
                <w:sz w:val="32"/>
                <w:szCs w:val="32"/>
                <w:lang w:val="en-IN" w:eastAsia="en-IN"/>
              </w:rPr>
              <w:t>3</w:t>
            </w:r>
            <w:r w:rsidR="00A6333D">
              <w:rPr>
                <w:rFonts w:ascii="Book Antiqua" w:hAnsi="Book Antiqua"/>
                <w:w w:val="99"/>
                <w:sz w:val="32"/>
                <w:szCs w:val="32"/>
                <w:lang w:val="en-IN" w:eastAsia="en-IN"/>
              </w:rPr>
              <w:t>2</w:t>
            </w:r>
          </w:p>
        </w:tc>
        <w:tc>
          <w:tcPr>
            <w:tcW w:w="2107" w:type="dxa"/>
            <w:shd w:val="clear" w:color="auto" w:fill="auto"/>
            <w:vAlign w:val="center"/>
          </w:tcPr>
          <w:p w:rsidR="00F225B0" w:rsidRPr="00346235" w:rsidRDefault="00A6333D" w:rsidP="00DE7341">
            <w:pPr>
              <w:jc w:val="center"/>
              <w:rPr>
                <w:rFonts w:ascii="Book Antiqua" w:eastAsia="Calibri" w:hAnsi="Book Antiqua"/>
                <w:sz w:val="32"/>
                <w:szCs w:val="32"/>
                <w:lang w:val="en-IN" w:eastAsia="en-IN"/>
              </w:rPr>
            </w:pPr>
            <w:r>
              <w:rPr>
                <w:rFonts w:ascii="Book Antiqua" w:hAnsi="Book Antiqua"/>
                <w:w w:val="99"/>
                <w:sz w:val="32"/>
                <w:szCs w:val="32"/>
                <w:lang w:val="en-IN" w:eastAsia="en-IN"/>
              </w:rPr>
              <w:t>-</w:t>
            </w:r>
          </w:p>
        </w:tc>
        <w:tc>
          <w:tcPr>
            <w:tcW w:w="1284" w:type="dxa"/>
            <w:shd w:val="clear" w:color="auto" w:fill="auto"/>
            <w:vAlign w:val="center"/>
          </w:tcPr>
          <w:p w:rsidR="00F225B0" w:rsidRPr="00346235" w:rsidRDefault="00F225B0" w:rsidP="00DE7341">
            <w:pPr>
              <w:jc w:val="center"/>
              <w:rPr>
                <w:rFonts w:ascii="Book Antiqua" w:hAnsi="Book Antiqua"/>
                <w:w w:val="99"/>
                <w:sz w:val="32"/>
                <w:szCs w:val="32"/>
                <w:lang w:val="en-IN" w:eastAsia="en-IN"/>
              </w:rPr>
            </w:pPr>
          </w:p>
        </w:tc>
        <w:tc>
          <w:tcPr>
            <w:tcW w:w="1617" w:type="dxa"/>
            <w:shd w:val="clear" w:color="auto" w:fill="auto"/>
            <w:vAlign w:val="center"/>
          </w:tcPr>
          <w:p w:rsidR="00F225B0" w:rsidRPr="00346235" w:rsidRDefault="00F225B0" w:rsidP="00DE7341">
            <w:pPr>
              <w:jc w:val="center"/>
              <w:rPr>
                <w:rFonts w:ascii="Book Antiqua" w:hAnsi="Book Antiqua"/>
                <w:w w:val="99"/>
                <w:sz w:val="32"/>
                <w:szCs w:val="32"/>
                <w:lang w:val="en-IN" w:eastAsia="en-IN"/>
              </w:rPr>
            </w:pPr>
            <w:r w:rsidRPr="00346235">
              <w:rPr>
                <w:rFonts w:ascii="Book Antiqua" w:hAnsi="Book Antiqua"/>
                <w:w w:val="99"/>
                <w:sz w:val="32"/>
                <w:szCs w:val="32"/>
                <w:lang w:val="en-IN" w:eastAsia="en-IN"/>
              </w:rPr>
              <w:t>36</w:t>
            </w:r>
          </w:p>
        </w:tc>
      </w:tr>
      <w:tr w:rsidR="00F225B0" w:rsidRPr="00346235" w:rsidTr="00994083">
        <w:trPr>
          <w:trHeight w:val="510"/>
          <w:jc w:val="center"/>
        </w:trPr>
        <w:tc>
          <w:tcPr>
            <w:tcW w:w="2991" w:type="dxa"/>
            <w:shd w:val="clear" w:color="auto" w:fill="auto"/>
            <w:vAlign w:val="center"/>
          </w:tcPr>
          <w:p w:rsidR="00F225B0" w:rsidRPr="00346235" w:rsidRDefault="00F225B0" w:rsidP="00DE7341">
            <w:pPr>
              <w:jc w:val="center"/>
              <w:rPr>
                <w:rFonts w:eastAsia="Calibri"/>
                <w:b/>
                <w:sz w:val="24"/>
                <w:szCs w:val="24"/>
                <w:lang w:val="en-IN" w:eastAsia="en-IN"/>
              </w:rPr>
            </w:pPr>
            <w:r w:rsidRPr="00346235">
              <w:rPr>
                <w:rFonts w:eastAsia="Calibri"/>
                <w:b/>
                <w:sz w:val="24"/>
                <w:szCs w:val="24"/>
                <w:lang w:val="en-IN" w:eastAsia="en-IN"/>
              </w:rPr>
              <w:t>Quantitative Metrics (</w:t>
            </w:r>
            <w:proofErr w:type="spellStart"/>
            <w:r w:rsidRPr="00346235">
              <w:rPr>
                <w:rFonts w:eastAsia="Calibri"/>
                <w:b/>
                <w:sz w:val="24"/>
                <w:szCs w:val="24"/>
                <w:lang w:val="en-IN" w:eastAsia="en-IN"/>
              </w:rPr>
              <w:t>Q</w:t>
            </w:r>
            <w:r w:rsidRPr="00346235">
              <w:rPr>
                <w:rFonts w:eastAsia="Calibri"/>
                <w:b/>
                <w:sz w:val="24"/>
                <w:szCs w:val="24"/>
                <w:vertAlign w:val="subscript"/>
                <w:lang w:val="en-IN" w:eastAsia="en-IN"/>
              </w:rPr>
              <w:t>n</w:t>
            </w:r>
            <w:r w:rsidRPr="00346235">
              <w:rPr>
                <w:rFonts w:eastAsia="Calibri"/>
                <w:b/>
                <w:sz w:val="24"/>
                <w:szCs w:val="24"/>
                <w:lang w:val="en-IN" w:eastAsia="en-IN"/>
              </w:rPr>
              <w:t>M</w:t>
            </w:r>
            <w:proofErr w:type="spellEnd"/>
            <w:r w:rsidRPr="00346235">
              <w:rPr>
                <w:rFonts w:eastAsia="Calibri"/>
                <w:b/>
                <w:sz w:val="24"/>
                <w:szCs w:val="24"/>
                <w:lang w:val="en-IN" w:eastAsia="en-IN"/>
              </w:rPr>
              <w:t>)</w:t>
            </w:r>
          </w:p>
        </w:tc>
        <w:tc>
          <w:tcPr>
            <w:tcW w:w="1710" w:type="dxa"/>
            <w:shd w:val="clear" w:color="auto" w:fill="auto"/>
            <w:vAlign w:val="center"/>
          </w:tcPr>
          <w:p w:rsidR="00F225B0" w:rsidRPr="00346235" w:rsidRDefault="00A6333D" w:rsidP="00DE7341">
            <w:pPr>
              <w:jc w:val="center"/>
              <w:rPr>
                <w:rFonts w:ascii="Book Antiqua" w:hAnsi="Book Antiqua"/>
                <w:w w:val="99"/>
                <w:sz w:val="32"/>
                <w:szCs w:val="32"/>
                <w:lang w:val="en-IN" w:eastAsia="en-IN"/>
              </w:rPr>
            </w:pPr>
            <w:r>
              <w:rPr>
                <w:rFonts w:ascii="Book Antiqua" w:hAnsi="Book Antiqua"/>
                <w:w w:val="99"/>
                <w:sz w:val="32"/>
                <w:szCs w:val="32"/>
                <w:lang w:val="en-IN" w:eastAsia="en-IN"/>
              </w:rPr>
              <w:t>55</w:t>
            </w:r>
          </w:p>
        </w:tc>
        <w:tc>
          <w:tcPr>
            <w:tcW w:w="2107" w:type="dxa"/>
            <w:shd w:val="clear" w:color="auto" w:fill="auto"/>
            <w:vAlign w:val="center"/>
          </w:tcPr>
          <w:p w:rsidR="00F225B0" w:rsidRPr="00346235" w:rsidRDefault="00A6333D" w:rsidP="00DE7341">
            <w:pPr>
              <w:jc w:val="center"/>
              <w:rPr>
                <w:rFonts w:ascii="Book Antiqua" w:eastAsia="Calibri" w:hAnsi="Book Antiqua"/>
                <w:sz w:val="32"/>
                <w:szCs w:val="32"/>
                <w:lang w:val="en-IN" w:eastAsia="en-IN"/>
              </w:rPr>
            </w:pPr>
            <w:r>
              <w:rPr>
                <w:rFonts w:ascii="Book Antiqua" w:hAnsi="Book Antiqua"/>
                <w:w w:val="99"/>
                <w:sz w:val="32"/>
                <w:szCs w:val="32"/>
                <w:lang w:val="en-IN" w:eastAsia="en-IN"/>
              </w:rPr>
              <w:t>-</w:t>
            </w:r>
          </w:p>
        </w:tc>
        <w:tc>
          <w:tcPr>
            <w:tcW w:w="1284" w:type="dxa"/>
            <w:shd w:val="clear" w:color="auto" w:fill="auto"/>
            <w:vAlign w:val="center"/>
          </w:tcPr>
          <w:p w:rsidR="00F225B0" w:rsidRPr="00346235" w:rsidRDefault="00F225B0" w:rsidP="00DE7341">
            <w:pPr>
              <w:jc w:val="center"/>
              <w:rPr>
                <w:rFonts w:ascii="Book Antiqua" w:hAnsi="Book Antiqua"/>
                <w:w w:val="99"/>
                <w:sz w:val="32"/>
                <w:szCs w:val="32"/>
                <w:lang w:val="en-IN" w:eastAsia="en-IN"/>
              </w:rPr>
            </w:pPr>
            <w:r w:rsidRPr="00346235">
              <w:rPr>
                <w:rFonts w:ascii="Book Antiqua" w:hAnsi="Book Antiqua"/>
                <w:w w:val="99"/>
                <w:sz w:val="32"/>
                <w:szCs w:val="32"/>
                <w:lang w:val="en-IN" w:eastAsia="en-IN"/>
              </w:rPr>
              <w:t>58</w:t>
            </w:r>
          </w:p>
        </w:tc>
        <w:tc>
          <w:tcPr>
            <w:tcW w:w="1617" w:type="dxa"/>
            <w:shd w:val="clear" w:color="auto" w:fill="auto"/>
            <w:vAlign w:val="center"/>
          </w:tcPr>
          <w:p w:rsidR="00F225B0" w:rsidRPr="00346235" w:rsidRDefault="00F225B0" w:rsidP="00DE7341">
            <w:pPr>
              <w:jc w:val="center"/>
              <w:rPr>
                <w:rFonts w:ascii="Book Antiqua" w:hAnsi="Book Antiqua"/>
                <w:w w:val="99"/>
                <w:sz w:val="32"/>
                <w:szCs w:val="32"/>
                <w:lang w:val="en-IN" w:eastAsia="en-IN"/>
              </w:rPr>
            </w:pPr>
            <w:r w:rsidRPr="00346235">
              <w:rPr>
                <w:rFonts w:ascii="Book Antiqua" w:hAnsi="Book Antiqua"/>
                <w:w w:val="99"/>
                <w:sz w:val="32"/>
                <w:szCs w:val="32"/>
                <w:lang w:val="en-IN" w:eastAsia="en-IN"/>
              </w:rPr>
              <w:t>60</w:t>
            </w:r>
          </w:p>
        </w:tc>
      </w:tr>
      <w:tr w:rsidR="00F225B0" w:rsidRPr="00346235" w:rsidTr="00994083">
        <w:trPr>
          <w:trHeight w:val="1091"/>
          <w:jc w:val="center"/>
        </w:trPr>
        <w:tc>
          <w:tcPr>
            <w:tcW w:w="2991" w:type="dxa"/>
            <w:shd w:val="clear" w:color="auto" w:fill="auto"/>
            <w:vAlign w:val="center"/>
          </w:tcPr>
          <w:p w:rsidR="00F225B0" w:rsidRPr="00346235" w:rsidRDefault="00F225B0" w:rsidP="00DE7341">
            <w:pPr>
              <w:jc w:val="center"/>
              <w:rPr>
                <w:rFonts w:eastAsia="Calibri"/>
                <w:b/>
                <w:sz w:val="24"/>
                <w:szCs w:val="24"/>
                <w:lang w:val="en-IN" w:eastAsia="en-IN"/>
              </w:rPr>
            </w:pPr>
            <w:r w:rsidRPr="00346235">
              <w:rPr>
                <w:rFonts w:eastAsia="Calibri"/>
                <w:b/>
                <w:sz w:val="24"/>
                <w:szCs w:val="24"/>
                <w:lang w:val="en-IN" w:eastAsia="en-IN"/>
              </w:rPr>
              <w:lastRenderedPageBreak/>
              <w:t xml:space="preserve">Total Metrics </w:t>
            </w:r>
          </w:p>
          <w:p w:rsidR="00F225B0" w:rsidRPr="00346235" w:rsidRDefault="00F225B0" w:rsidP="00DE7341">
            <w:pPr>
              <w:jc w:val="center"/>
              <w:rPr>
                <w:rFonts w:eastAsia="Calibri"/>
                <w:b/>
                <w:sz w:val="24"/>
                <w:szCs w:val="24"/>
                <w:lang w:val="en-IN" w:eastAsia="en-IN"/>
              </w:rPr>
            </w:pPr>
            <w:r w:rsidRPr="00346235">
              <w:rPr>
                <w:rFonts w:eastAsia="Calibri"/>
                <w:b/>
                <w:sz w:val="24"/>
                <w:szCs w:val="24"/>
                <w:lang w:val="en-IN" w:eastAsia="en-IN"/>
              </w:rPr>
              <w:t>(</w:t>
            </w:r>
            <w:proofErr w:type="spellStart"/>
            <w:r w:rsidRPr="00346235">
              <w:rPr>
                <w:rFonts w:eastAsia="Calibri"/>
                <w:b/>
                <w:sz w:val="24"/>
                <w:szCs w:val="24"/>
                <w:lang w:val="en-IN" w:eastAsia="en-IN"/>
              </w:rPr>
              <w:t>Q</w:t>
            </w:r>
            <w:r w:rsidRPr="00346235">
              <w:rPr>
                <w:rFonts w:eastAsia="Calibri"/>
                <w:b/>
                <w:sz w:val="24"/>
                <w:szCs w:val="24"/>
                <w:vertAlign w:val="subscript"/>
                <w:lang w:val="en-IN" w:eastAsia="en-IN"/>
              </w:rPr>
              <w:t>l</w:t>
            </w:r>
            <w:r w:rsidRPr="00346235">
              <w:rPr>
                <w:rFonts w:eastAsia="Calibri"/>
                <w:b/>
                <w:sz w:val="24"/>
                <w:szCs w:val="24"/>
                <w:lang w:val="en-IN" w:eastAsia="en-IN"/>
              </w:rPr>
              <w:t>M</w:t>
            </w:r>
            <w:proofErr w:type="spellEnd"/>
            <w:r w:rsidRPr="00346235">
              <w:rPr>
                <w:rFonts w:eastAsia="Calibri"/>
                <w:b/>
                <w:sz w:val="24"/>
                <w:szCs w:val="24"/>
                <w:lang w:val="en-IN" w:eastAsia="en-IN"/>
              </w:rPr>
              <w:t xml:space="preserve"> + </w:t>
            </w:r>
            <w:proofErr w:type="spellStart"/>
            <w:r w:rsidRPr="00346235">
              <w:rPr>
                <w:rFonts w:eastAsia="Calibri"/>
                <w:b/>
                <w:sz w:val="24"/>
                <w:szCs w:val="24"/>
                <w:lang w:val="en-IN" w:eastAsia="en-IN"/>
              </w:rPr>
              <w:t>Q</w:t>
            </w:r>
            <w:r w:rsidRPr="00346235">
              <w:rPr>
                <w:rFonts w:eastAsia="Calibri"/>
                <w:b/>
                <w:sz w:val="24"/>
                <w:szCs w:val="24"/>
                <w:vertAlign w:val="subscript"/>
                <w:lang w:val="en-IN" w:eastAsia="en-IN"/>
              </w:rPr>
              <w:t>n</w:t>
            </w:r>
            <w:r w:rsidRPr="00346235">
              <w:rPr>
                <w:rFonts w:eastAsia="Calibri"/>
                <w:b/>
                <w:sz w:val="24"/>
                <w:szCs w:val="24"/>
                <w:lang w:val="en-IN" w:eastAsia="en-IN"/>
              </w:rPr>
              <w:t>M</w:t>
            </w:r>
            <w:proofErr w:type="spellEnd"/>
            <w:r w:rsidRPr="00346235">
              <w:rPr>
                <w:rFonts w:eastAsia="Calibri"/>
                <w:b/>
                <w:sz w:val="24"/>
                <w:szCs w:val="24"/>
                <w:lang w:val="en-IN" w:eastAsia="en-IN"/>
              </w:rPr>
              <w:t>)</w:t>
            </w:r>
          </w:p>
        </w:tc>
        <w:tc>
          <w:tcPr>
            <w:tcW w:w="1710" w:type="dxa"/>
            <w:shd w:val="clear" w:color="auto" w:fill="auto"/>
            <w:vAlign w:val="center"/>
          </w:tcPr>
          <w:p w:rsidR="00F225B0" w:rsidRPr="00346235" w:rsidRDefault="00342B2B" w:rsidP="00DE7341">
            <w:pPr>
              <w:jc w:val="center"/>
              <w:rPr>
                <w:rFonts w:ascii="Book Antiqua" w:hAnsi="Book Antiqua"/>
                <w:b/>
                <w:w w:val="99"/>
                <w:sz w:val="32"/>
                <w:szCs w:val="32"/>
                <w:lang w:val="en-IN" w:eastAsia="en-IN"/>
              </w:rPr>
            </w:pPr>
            <w:r>
              <w:rPr>
                <w:rFonts w:ascii="Book Antiqua" w:hAnsi="Book Antiqua"/>
                <w:b/>
                <w:w w:val="99"/>
                <w:sz w:val="32"/>
                <w:szCs w:val="32"/>
                <w:lang w:val="en-IN" w:eastAsia="en-IN"/>
              </w:rPr>
              <w:t>87</w:t>
            </w:r>
          </w:p>
        </w:tc>
        <w:tc>
          <w:tcPr>
            <w:tcW w:w="2107" w:type="dxa"/>
            <w:shd w:val="clear" w:color="auto" w:fill="auto"/>
            <w:vAlign w:val="center"/>
          </w:tcPr>
          <w:p w:rsidR="00F225B0" w:rsidRPr="00346235" w:rsidRDefault="00F225B0" w:rsidP="00DE7341">
            <w:pPr>
              <w:jc w:val="center"/>
              <w:rPr>
                <w:rFonts w:ascii="Book Antiqua" w:hAnsi="Book Antiqua"/>
                <w:b/>
                <w:w w:val="99"/>
                <w:sz w:val="32"/>
                <w:szCs w:val="32"/>
                <w:lang w:val="en-IN" w:eastAsia="en-IN"/>
              </w:rPr>
            </w:pPr>
            <w:r w:rsidRPr="00346235">
              <w:rPr>
                <w:rFonts w:ascii="Book Antiqua" w:hAnsi="Book Antiqua"/>
                <w:b/>
                <w:w w:val="99"/>
                <w:sz w:val="32"/>
                <w:szCs w:val="32"/>
                <w:lang w:val="en-IN" w:eastAsia="en-IN"/>
              </w:rPr>
              <w:t>107</w:t>
            </w:r>
          </w:p>
        </w:tc>
        <w:tc>
          <w:tcPr>
            <w:tcW w:w="1284" w:type="dxa"/>
            <w:shd w:val="clear" w:color="auto" w:fill="auto"/>
            <w:vAlign w:val="center"/>
          </w:tcPr>
          <w:p w:rsidR="00F225B0" w:rsidRPr="00346235" w:rsidRDefault="00F225B0" w:rsidP="00DE7341">
            <w:pPr>
              <w:jc w:val="center"/>
              <w:rPr>
                <w:rFonts w:ascii="Book Antiqua" w:hAnsi="Book Antiqua"/>
                <w:b/>
                <w:w w:val="99"/>
                <w:sz w:val="32"/>
                <w:szCs w:val="32"/>
                <w:lang w:val="en-IN" w:eastAsia="en-IN"/>
              </w:rPr>
            </w:pPr>
            <w:r w:rsidRPr="00346235">
              <w:rPr>
                <w:rFonts w:ascii="Book Antiqua" w:hAnsi="Book Antiqua"/>
                <w:b/>
                <w:w w:val="99"/>
                <w:sz w:val="32"/>
                <w:szCs w:val="32"/>
                <w:lang w:val="en-IN" w:eastAsia="en-IN"/>
              </w:rPr>
              <w:t>93</w:t>
            </w:r>
          </w:p>
        </w:tc>
        <w:tc>
          <w:tcPr>
            <w:tcW w:w="1617" w:type="dxa"/>
            <w:shd w:val="clear" w:color="auto" w:fill="auto"/>
            <w:vAlign w:val="center"/>
          </w:tcPr>
          <w:p w:rsidR="00F225B0" w:rsidRPr="00346235" w:rsidRDefault="00F225B0" w:rsidP="00DE7341">
            <w:pPr>
              <w:jc w:val="center"/>
              <w:rPr>
                <w:rFonts w:ascii="Cambria" w:hAnsi="Cambria"/>
                <w:b/>
                <w:bCs/>
                <w:sz w:val="28"/>
                <w:szCs w:val="28"/>
              </w:rPr>
            </w:pPr>
            <w:r w:rsidRPr="00346235">
              <w:rPr>
                <w:rFonts w:ascii="Book Antiqua" w:hAnsi="Book Antiqua"/>
                <w:b/>
                <w:w w:val="99"/>
                <w:sz w:val="32"/>
                <w:szCs w:val="32"/>
                <w:lang w:val="en-IN" w:eastAsia="en-IN"/>
              </w:rPr>
              <w:t>96</w:t>
            </w:r>
          </w:p>
        </w:tc>
      </w:tr>
    </w:tbl>
    <w:p w:rsidR="00F225B0" w:rsidRPr="00346235" w:rsidRDefault="00F225B0" w:rsidP="00F225B0">
      <w:pPr>
        <w:spacing w:line="200" w:lineRule="exact"/>
        <w:rPr>
          <w:sz w:val="20"/>
          <w:szCs w:val="20"/>
        </w:rPr>
      </w:pPr>
    </w:p>
    <w:p w:rsidR="00F225B0" w:rsidRPr="00346235" w:rsidRDefault="00F225B0" w:rsidP="00F225B0">
      <w:pPr>
        <w:spacing w:line="274" w:lineRule="auto"/>
        <w:jc w:val="both"/>
        <w:rPr>
          <w:sz w:val="24"/>
          <w:szCs w:val="24"/>
        </w:rPr>
      </w:pPr>
    </w:p>
    <w:p w:rsidR="00F225B0" w:rsidRPr="00346235" w:rsidRDefault="00F225B0" w:rsidP="00F225B0">
      <w:pPr>
        <w:spacing w:line="274" w:lineRule="auto"/>
        <w:jc w:val="both"/>
        <w:rPr>
          <w:sz w:val="20"/>
          <w:szCs w:val="20"/>
        </w:rPr>
      </w:pPr>
      <w:r w:rsidRPr="00346235">
        <w:rPr>
          <w:b/>
          <w:bCs/>
          <w:sz w:val="24"/>
          <w:szCs w:val="24"/>
        </w:rPr>
        <w:t>Table 2</w:t>
      </w:r>
      <w:r w:rsidRPr="00346235">
        <w:rPr>
          <w:sz w:val="24"/>
          <w:szCs w:val="24"/>
        </w:rPr>
        <w:t xml:space="preserve"> depicts the details of </w:t>
      </w:r>
      <w:proofErr w:type="spellStart"/>
      <w:r w:rsidRPr="00346235">
        <w:rPr>
          <w:sz w:val="24"/>
          <w:szCs w:val="24"/>
        </w:rPr>
        <w:t>weightage</w:t>
      </w:r>
      <w:proofErr w:type="spellEnd"/>
      <w:r w:rsidRPr="00346235">
        <w:rPr>
          <w:sz w:val="24"/>
          <w:szCs w:val="24"/>
        </w:rPr>
        <w:t xml:space="preserve"> given to the various Key Indicators and Criteria. In view of the variations in the institutional emphasis on the KIs among the three categories of HEIs, </w:t>
      </w:r>
      <w:proofErr w:type="spellStart"/>
      <w:r w:rsidRPr="00346235">
        <w:rPr>
          <w:sz w:val="24"/>
          <w:szCs w:val="24"/>
        </w:rPr>
        <w:t>weightages</w:t>
      </w:r>
      <w:proofErr w:type="spellEnd"/>
      <w:r w:rsidRPr="00346235">
        <w:rPr>
          <w:sz w:val="24"/>
          <w:szCs w:val="24"/>
        </w:rPr>
        <w:t xml:space="preserve"> have been appropriately demarcated</w:t>
      </w:r>
      <w:r w:rsidRPr="00346235">
        <w:rPr>
          <w:sz w:val="28"/>
          <w:szCs w:val="28"/>
        </w:rPr>
        <w:t>.</w:t>
      </w:r>
      <w:r w:rsidRPr="00346235">
        <w:rPr>
          <w:sz w:val="24"/>
          <w:szCs w:val="24"/>
        </w:rPr>
        <w:t xml:space="preserve"> Each metric is designated a </w:t>
      </w:r>
      <w:proofErr w:type="spellStart"/>
      <w:r w:rsidRPr="00346235">
        <w:rPr>
          <w:sz w:val="24"/>
          <w:szCs w:val="24"/>
        </w:rPr>
        <w:t>weightage</w:t>
      </w:r>
      <w:proofErr w:type="spellEnd"/>
      <w:r w:rsidRPr="00346235">
        <w:rPr>
          <w:sz w:val="24"/>
          <w:szCs w:val="24"/>
        </w:rPr>
        <w:t xml:space="preserve"> which is indicated elsewhere in this Manual.</w:t>
      </w:r>
    </w:p>
    <w:p w:rsidR="00F225B0" w:rsidRPr="00346235" w:rsidRDefault="00F225B0" w:rsidP="00F225B0">
      <w:pPr>
        <w:spacing w:line="274" w:lineRule="auto"/>
        <w:jc w:val="both"/>
        <w:rPr>
          <w:sz w:val="20"/>
          <w:szCs w:val="20"/>
        </w:rPr>
        <w:sectPr w:rsidR="00F225B0" w:rsidRPr="00346235" w:rsidSect="00DE7341">
          <w:footerReference w:type="default" r:id="rId14"/>
          <w:pgSz w:w="11900" w:h="16841"/>
          <w:pgMar w:top="1440" w:right="1239" w:bottom="1440" w:left="1240" w:header="0" w:footer="468" w:gutter="0"/>
          <w:cols w:space="720" w:equalWidth="0">
            <w:col w:w="9420"/>
          </w:cols>
          <w:docGrid w:linePitch="299"/>
        </w:sectPr>
      </w:pPr>
    </w:p>
    <w:p w:rsidR="00F225B0" w:rsidRPr="00346235" w:rsidRDefault="00F225B0" w:rsidP="00F225B0">
      <w:pPr>
        <w:jc w:val="center"/>
        <w:rPr>
          <w:sz w:val="20"/>
          <w:szCs w:val="20"/>
        </w:rPr>
      </w:pPr>
      <w:r w:rsidRPr="00346235">
        <w:rPr>
          <w:b/>
          <w:bCs/>
          <w:sz w:val="24"/>
          <w:szCs w:val="24"/>
        </w:rPr>
        <w:lastRenderedPageBreak/>
        <w:t xml:space="preserve">Table 2 Distribution of </w:t>
      </w:r>
      <w:proofErr w:type="spellStart"/>
      <w:r w:rsidRPr="00346235">
        <w:rPr>
          <w:b/>
          <w:bCs/>
          <w:sz w:val="24"/>
          <w:szCs w:val="24"/>
        </w:rPr>
        <w:t>weightages</w:t>
      </w:r>
      <w:proofErr w:type="spellEnd"/>
      <w:r w:rsidRPr="00346235">
        <w:rPr>
          <w:b/>
          <w:bCs/>
          <w:sz w:val="24"/>
          <w:szCs w:val="24"/>
        </w:rPr>
        <w:t xml:space="preserve"> across </w:t>
      </w:r>
      <w:r w:rsidRPr="00346235">
        <w:rPr>
          <w:rFonts w:ascii="Book Antiqua" w:hAnsi="Book Antiqua" w:cs="Book Antiqua"/>
          <w:b/>
          <w:bCs/>
          <w:sz w:val="24"/>
          <w:szCs w:val="24"/>
        </w:rPr>
        <w:t>Key Indicators (</w:t>
      </w:r>
      <w:r w:rsidRPr="00346235">
        <w:rPr>
          <w:b/>
          <w:bCs/>
          <w:sz w:val="24"/>
          <w:szCs w:val="24"/>
        </w:rPr>
        <w:t>KIs)</w:t>
      </w:r>
    </w:p>
    <w:p w:rsidR="00F225B0" w:rsidRPr="00346235" w:rsidRDefault="00F225B0" w:rsidP="00F225B0">
      <w:pPr>
        <w:spacing w:line="223" w:lineRule="exact"/>
        <w:rPr>
          <w:sz w:val="20"/>
          <w:szCs w:val="20"/>
        </w:rPr>
      </w:pPr>
    </w:p>
    <w:tbl>
      <w:tblPr>
        <w:tblW w:w="10249" w:type="dxa"/>
        <w:jc w:val="center"/>
        <w:tblLayout w:type="fixed"/>
        <w:tblCellMar>
          <w:left w:w="0" w:type="dxa"/>
          <w:right w:w="0" w:type="dxa"/>
        </w:tblCellMar>
        <w:tblLook w:val="0000"/>
      </w:tblPr>
      <w:tblGrid>
        <w:gridCol w:w="1990"/>
        <w:gridCol w:w="3919"/>
        <w:gridCol w:w="1418"/>
        <w:gridCol w:w="1363"/>
        <w:gridCol w:w="761"/>
        <w:gridCol w:w="54"/>
        <w:gridCol w:w="744"/>
      </w:tblGrid>
      <w:tr w:rsidR="00F225B0" w:rsidRPr="00346235" w:rsidTr="00DE7341">
        <w:trPr>
          <w:trHeight w:hRule="exact" w:val="776"/>
          <w:jc w:val="center"/>
        </w:trPr>
        <w:tc>
          <w:tcPr>
            <w:tcW w:w="1990" w:type="dxa"/>
            <w:vMerge w:val="restart"/>
            <w:tcBorders>
              <w:top w:val="single" w:sz="7" w:space="0" w:color="363435"/>
              <w:left w:val="single" w:sz="7" w:space="0" w:color="363435"/>
              <w:right w:val="single" w:sz="7" w:space="0" w:color="363435"/>
            </w:tcBorders>
            <w:shd w:val="clear" w:color="auto" w:fill="DBE5F1"/>
            <w:vAlign w:val="center"/>
          </w:tcPr>
          <w:p w:rsidR="00F225B0" w:rsidRPr="00346235" w:rsidRDefault="00F225B0" w:rsidP="00DE7341">
            <w:pPr>
              <w:pStyle w:val="NoSpacing"/>
              <w:ind w:left="142"/>
              <w:jc w:val="center"/>
              <w:rPr>
                <w:rFonts w:ascii="Book Antiqua" w:hAnsi="Book Antiqua"/>
                <w:sz w:val="22"/>
                <w:szCs w:val="24"/>
              </w:rPr>
            </w:pPr>
          </w:p>
          <w:p w:rsidR="00F225B0" w:rsidRPr="00346235" w:rsidRDefault="00F225B0" w:rsidP="00DE7341">
            <w:pPr>
              <w:pStyle w:val="NoSpacing"/>
              <w:ind w:left="142"/>
              <w:jc w:val="center"/>
              <w:rPr>
                <w:rFonts w:ascii="Book Antiqua" w:hAnsi="Book Antiqua"/>
                <w:sz w:val="22"/>
                <w:szCs w:val="24"/>
              </w:rPr>
            </w:pPr>
            <w:r w:rsidRPr="00346235">
              <w:rPr>
                <w:rFonts w:ascii="Book Antiqua" w:hAnsi="Book Antiqua" w:cs="Book Antiqua"/>
                <w:b/>
                <w:bCs/>
                <w:spacing w:val="-2"/>
                <w:sz w:val="22"/>
                <w:szCs w:val="24"/>
              </w:rPr>
              <w:t>Criteria</w:t>
            </w:r>
          </w:p>
        </w:tc>
        <w:tc>
          <w:tcPr>
            <w:tcW w:w="3919" w:type="dxa"/>
            <w:vMerge w:val="restart"/>
            <w:tcBorders>
              <w:top w:val="single" w:sz="7" w:space="0" w:color="363435"/>
              <w:left w:val="single" w:sz="7" w:space="0" w:color="363435"/>
              <w:right w:val="single" w:sz="7" w:space="0" w:color="363435"/>
            </w:tcBorders>
            <w:shd w:val="clear" w:color="auto" w:fill="DBE5F1"/>
            <w:vAlign w:val="center"/>
          </w:tcPr>
          <w:p w:rsidR="00F225B0" w:rsidRPr="00346235" w:rsidRDefault="00F225B0" w:rsidP="00DE7341">
            <w:pPr>
              <w:pStyle w:val="NoSpacing"/>
              <w:ind w:left="141"/>
              <w:jc w:val="center"/>
              <w:rPr>
                <w:rFonts w:ascii="Book Antiqua" w:hAnsi="Book Antiqua"/>
                <w:sz w:val="22"/>
                <w:szCs w:val="24"/>
              </w:rPr>
            </w:pPr>
          </w:p>
          <w:p w:rsidR="00F225B0" w:rsidRPr="00346235" w:rsidRDefault="00F225B0" w:rsidP="00DE7341">
            <w:pPr>
              <w:pStyle w:val="NoSpacing"/>
              <w:ind w:left="141"/>
              <w:jc w:val="center"/>
              <w:rPr>
                <w:rFonts w:ascii="Book Antiqua" w:hAnsi="Book Antiqua"/>
                <w:sz w:val="22"/>
                <w:szCs w:val="24"/>
              </w:rPr>
            </w:pPr>
            <w:r w:rsidRPr="00346235">
              <w:rPr>
                <w:rFonts w:ascii="Book Antiqua" w:hAnsi="Book Antiqua" w:cs="Book Antiqua"/>
                <w:b/>
                <w:bCs/>
                <w:sz w:val="22"/>
                <w:szCs w:val="24"/>
              </w:rPr>
              <w:t>Key Indicators (KIs)</w:t>
            </w:r>
          </w:p>
        </w:tc>
        <w:tc>
          <w:tcPr>
            <w:tcW w:w="1418" w:type="dxa"/>
            <w:vMerge w:val="restart"/>
            <w:tcBorders>
              <w:top w:val="single" w:sz="7" w:space="0" w:color="363435"/>
              <w:left w:val="single" w:sz="7" w:space="0" w:color="363435"/>
              <w:right w:val="single" w:sz="7" w:space="0" w:color="363435"/>
            </w:tcBorders>
            <w:shd w:val="clear" w:color="auto" w:fill="DBE5F1"/>
            <w:vAlign w:val="center"/>
          </w:tcPr>
          <w:p w:rsidR="00F225B0" w:rsidRPr="00346235" w:rsidRDefault="00F225B0" w:rsidP="00DE7341">
            <w:pPr>
              <w:pStyle w:val="NoSpacing"/>
              <w:jc w:val="center"/>
              <w:rPr>
                <w:rFonts w:ascii="Book Antiqua" w:hAnsi="Book Antiqua"/>
                <w:b/>
                <w:bCs/>
                <w:sz w:val="22"/>
                <w:szCs w:val="24"/>
              </w:rPr>
            </w:pPr>
          </w:p>
          <w:p w:rsidR="00F225B0" w:rsidRPr="00346235" w:rsidRDefault="00F225B0" w:rsidP="00DE7341">
            <w:pPr>
              <w:pStyle w:val="NoSpacing"/>
              <w:jc w:val="center"/>
              <w:rPr>
                <w:rFonts w:ascii="Book Antiqua" w:hAnsi="Book Antiqua"/>
                <w:b/>
                <w:bCs/>
                <w:sz w:val="22"/>
                <w:szCs w:val="24"/>
              </w:rPr>
            </w:pPr>
            <w:r w:rsidRPr="00346235">
              <w:rPr>
                <w:rFonts w:ascii="Book Antiqua" w:hAnsi="Book Antiqua" w:cs="Book Antiqua"/>
                <w:b/>
                <w:bCs/>
                <w:spacing w:val="-2"/>
                <w:sz w:val="22"/>
                <w:szCs w:val="24"/>
              </w:rPr>
              <w:t>Universities</w:t>
            </w:r>
          </w:p>
        </w:tc>
        <w:tc>
          <w:tcPr>
            <w:tcW w:w="1363" w:type="dxa"/>
            <w:vMerge w:val="restart"/>
            <w:tcBorders>
              <w:top w:val="single" w:sz="7" w:space="0" w:color="363435"/>
              <w:left w:val="single" w:sz="7" w:space="0" w:color="363435"/>
              <w:right w:val="single" w:sz="7" w:space="0" w:color="363435"/>
            </w:tcBorders>
            <w:shd w:val="clear" w:color="auto" w:fill="DBE5F1"/>
            <w:vAlign w:val="center"/>
          </w:tcPr>
          <w:p w:rsidR="00F225B0" w:rsidRPr="00346235" w:rsidRDefault="00F225B0" w:rsidP="00DE7341">
            <w:pPr>
              <w:pStyle w:val="NoSpacing"/>
              <w:jc w:val="center"/>
              <w:rPr>
                <w:rFonts w:ascii="Book Antiqua" w:hAnsi="Book Antiqua" w:cs="Book Antiqua"/>
                <w:b/>
                <w:bCs/>
                <w:sz w:val="22"/>
                <w:szCs w:val="24"/>
              </w:rPr>
            </w:pPr>
            <w:r w:rsidRPr="00346235">
              <w:rPr>
                <w:rFonts w:ascii="Book Antiqua" w:hAnsi="Book Antiqua" w:cs="Book Antiqua"/>
                <w:b/>
                <w:bCs/>
                <w:spacing w:val="-1"/>
                <w:sz w:val="22"/>
                <w:szCs w:val="24"/>
              </w:rPr>
              <w:t>Autonomous</w:t>
            </w:r>
          </w:p>
          <w:p w:rsidR="00F225B0" w:rsidRPr="00346235" w:rsidRDefault="00F225B0" w:rsidP="00DE7341">
            <w:pPr>
              <w:pStyle w:val="NoSpacing"/>
              <w:jc w:val="center"/>
              <w:rPr>
                <w:rFonts w:ascii="Book Antiqua" w:hAnsi="Book Antiqua"/>
                <w:b/>
                <w:bCs/>
                <w:sz w:val="22"/>
                <w:szCs w:val="24"/>
              </w:rPr>
            </w:pPr>
            <w:r w:rsidRPr="00346235">
              <w:rPr>
                <w:rFonts w:ascii="Book Antiqua" w:hAnsi="Book Antiqua" w:cs="Book Antiqua"/>
                <w:b/>
                <w:bCs/>
                <w:sz w:val="22"/>
                <w:szCs w:val="24"/>
              </w:rPr>
              <w:t>Colleges</w:t>
            </w:r>
          </w:p>
        </w:tc>
        <w:tc>
          <w:tcPr>
            <w:tcW w:w="1559" w:type="dxa"/>
            <w:gridSpan w:val="3"/>
            <w:tcBorders>
              <w:top w:val="single" w:sz="7" w:space="0" w:color="363435"/>
              <w:left w:val="single" w:sz="7" w:space="0" w:color="363435"/>
              <w:bottom w:val="single" w:sz="4" w:space="0" w:color="auto"/>
              <w:right w:val="single" w:sz="7" w:space="0" w:color="363435"/>
            </w:tcBorders>
            <w:shd w:val="clear" w:color="auto" w:fill="DBE5F1"/>
            <w:vAlign w:val="center"/>
          </w:tcPr>
          <w:p w:rsidR="00F225B0" w:rsidRPr="00346235" w:rsidRDefault="00F225B0" w:rsidP="00DE7341">
            <w:pPr>
              <w:pStyle w:val="NoSpacing"/>
              <w:jc w:val="center"/>
              <w:rPr>
                <w:rFonts w:ascii="Book Antiqua" w:hAnsi="Book Antiqua" w:cs="Book Antiqua"/>
                <w:b/>
                <w:bCs/>
                <w:sz w:val="22"/>
                <w:szCs w:val="24"/>
              </w:rPr>
            </w:pPr>
            <w:r w:rsidRPr="00346235">
              <w:rPr>
                <w:rFonts w:ascii="Book Antiqua" w:hAnsi="Book Antiqua" w:cs="Book Antiqua"/>
                <w:b/>
                <w:bCs/>
                <w:spacing w:val="-3"/>
                <w:sz w:val="22"/>
                <w:szCs w:val="24"/>
              </w:rPr>
              <w:t>Affiliated/Constituent</w:t>
            </w:r>
          </w:p>
          <w:p w:rsidR="00F225B0" w:rsidRPr="00346235" w:rsidRDefault="00F225B0" w:rsidP="00DE7341">
            <w:pPr>
              <w:pStyle w:val="NoSpacing"/>
              <w:jc w:val="center"/>
              <w:rPr>
                <w:rFonts w:ascii="Book Antiqua" w:hAnsi="Book Antiqua"/>
                <w:b/>
                <w:bCs/>
                <w:sz w:val="22"/>
                <w:szCs w:val="24"/>
              </w:rPr>
            </w:pPr>
            <w:r w:rsidRPr="00346235">
              <w:rPr>
                <w:rFonts w:ascii="Book Antiqua" w:hAnsi="Book Antiqua" w:cs="Book Antiqua"/>
                <w:b/>
                <w:bCs/>
                <w:sz w:val="22"/>
                <w:szCs w:val="24"/>
              </w:rPr>
              <w:t>Colleges</w:t>
            </w:r>
          </w:p>
        </w:tc>
      </w:tr>
      <w:tr w:rsidR="00F225B0" w:rsidRPr="00346235" w:rsidTr="00DE7341">
        <w:trPr>
          <w:trHeight w:hRule="exact" w:val="391"/>
          <w:jc w:val="center"/>
        </w:trPr>
        <w:tc>
          <w:tcPr>
            <w:tcW w:w="1990" w:type="dxa"/>
            <w:vMerge/>
            <w:tcBorders>
              <w:left w:val="single" w:sz="7" w:space="0" w:color="363435"/>
              <w:bottom w:val="single" w:sz="7" w:space="0" w:color="363435"/>
              <w:right w:val="single" w:sz="7" w:space="0" w:color="363435"/>
            </w:tcBorders>
            <w:shd w:val="clear" w:color="auto" w:fill="DBE5F1"/>
            <w:vAlign w:val="center"/>
          </w:tcPr>
          <w:p w:rsidR="00F225B0" w:rsidRPr="00346235" w:rsidRDefault="00F225B0" w:rsidP="00DE7341">
            <w:pPr>
              <w:pStyle w:val="NoSpacing"/>
              <w:ind w:left="142"/>
              <w:jc w:val="center"/>
              <w:rPr>
                <w:rFonts w:ascii="Book Antiqua" w:hAnsi="Book Antiqua"/>
                <w:sz w:val="22"/>
                <w:szCs w:val="24"/>
              </w:rPr>
            </w:pPr>
          </w:p>
        </w:tc>
        <w:tc>
          <w:tcPr>
            <w:tcW w:w="3919" w:type="dxa"/>
            <w:vMerge/>
            <w:tcBorders>
              <w:left w:val="single" w:sz="7" w:space="0" w:color="363435"/>
              <w:bottom w:val="single" w:sz="7" w:space="0" w:color="363435"/>
              <w:right w:val="single" w:sz="7" w:space="0" w:color="363435"/>
            </w:tcBorders>
            <w:shd w:val="clear" w:color="auto" w:fill="DBE5F1"/>
            <w:vAlign w:val="center"/>
          </w:tcPr>
          <w:p w:rsidR="00F225B0" w:rsidRPr="00346235" w:rsidRDefault="00F225B0" w:rsidP="00DE7341">
            <w:pPr>
              <w:pStyle w:val="NoSpacing"/>
              <w:ind w:left="141"/>
              <w:jc w:val="center"/>
              <w:rPr>
                <w:rFonts w:ascii="Book Antiqua" w:hAnsi="Book Antiqua"/>
                <w:sz w:val="22"/>
                <w:szCs w:val="24"/>
              </w:rPr>
            </w:pPr>
          </w:p>
        </w:tc>
        <w:tc>
          <w:tcPr>
            <w:tcW w:w="1418" w:type="dxa"/>
            <w:vMerge/>
            <w:tcBorders>
              <w:left w:val="single" w:sz="7" w:space="0" w:color="363435"/>
              <w:bottom w:val="single" w:sz="7" w:space="0" w:color="363435"/>
              <w:right w:val="single" w:sz="7" w:space="0" w:color="363435"/>
            </w:tcBorders>
            <w:shd w:val="clear" w:color="auto" w:fill="DBE5F1"/>
            <w:vAlign w:val="center"/>
          </w:tcPr>
          <w:p w:rsidR="00F225B0" w:rsidRPr="00346235" w:rsidRDefault="00F225B0" w:rsidP="00DE7341">
            <w:pPr>
              <w:pStyle w:val="NoSpacing"/>
              <w:jc w:val="center"/>
              <w:rPr>
                <w:rFonts w:ascii="Book Antiqua" w:hAnsi="Book Antiqua"/>
                <w:b/>
                <w:bCs/>
                <w:sz w:val="22"/>
                <w:szCs w:val="24"/>
              </w:rPr>
            </w:pPr>
          </w:p>
        </w:tc>
        <w:tc>
          <w:tcPr>
            <w:tcW w:w="1363" w:type="dxa"/>
            <w:vMerge/>
            <w:tcBorders>
              <w:left w:val="single" w:sz="7" w:space="0" w:color="363435"/>
              <w:bottom w:val="single" w:sz="7" w:space="0" w:color="363435"/>
              <w:right w:val="single" w:sz="7" w:space="0" w:color="363435"/>
            </w:tcBorders>
            <w:shd w:val="clear" w:color="auto" w:fill="DBE5F1"/>
            <w:vAlign w:val="center"/>
          </w:tcPr>
          <w:p w:rsidR="00F225B0" w:rsidRPr="00346235" w:rsidRDefault="00F225B0" w:rsidP="00DE7341">
            <w:pPr>
              <w:pStyle w:val="NoSpacing"/>
              <w:jc w:val="center"/>
              <w:rPr>
                <w:rFonts w:ascii="Book Antiqua" w:hAnsi="Book Antiqua" w:cs="Book Antiqua"/>
                <w:b/>
                <w:bCs/>
                <w:spacing w:val="-1"/>
                <w:sz w:val="22"/>
                <w:szCs w:val="24"/>
              </w:rPr>
            </w:pPr>
          </w:p>
        </w:tc>
        <w:tc>
          <w:tcPr>
            <w:tcW w:w="815" w:type="dxa"/>
            <w:gridSpan w:val="2"/>
            <w:tcBorders>
              <w:top w:val="single" w:sz="4" w:space="0" w:color="auto"/>
              <w:left w:val="single" w:sz="7" w:space="0" w:color="363435"/>
              <w:bottom w:val="single" w:sz="7" w:space="0" w:color="363435"/>
              <w:right w:val="single" w:sz="4" w:space="0" w:color="auto"/>
            </w:tcBorders>
            <w:shd w:val="clear" w:color="auto" w:fill="DBE5F1"/>
            <w:vAlign w:val="center"/>
          </w:tcPr>
          <w:p w:rsidR="00F225B0" w:rsidRPr="00346235" w:rsidRDefault="00F225B0" w:rsidP="00DE7341">
            <w:pPr>
              <w:pStyle w:val="NoSpacing"/>
              <w:jc w:val="center"/>
              <w:rPr>
                <w:rFonts w:ascii="Book Antiqua" w:hAnsi="Book Antiqua" w:cs="Book Antiqua"/>
                <w:b/>
                <w:bCs/>
                <w:spacing w:val="-3"/>
                <w:sz w:val="22"/>
                <w:szCs w:val="24"/>
              </w:rPr>
            </w:pPr>
            <w:r w:rsidRPr="00346235">
              <w:rPr>
                <w:rFonts w:ascii="Book Antiqua" w:hAnsi="Book Antiqua" w:cs="Book Antiqua"/>
                <w:b/>
                <w:bCs/>
                <w:spacing w:val="-3"/>
                <w:sz w:val="22"/>
                <w:szCs w:val="24"/>
              </w:rPr>
              <w:t>UG</w:t>
            </w:r>
          </w:p>
        </w:tc>
        <w:tc>
          <w:tcPr>
            <w:tcW w:w="744" w:type="dxa"/>
            <w:tcBorders>
              <w:top w:val="single" w:sz="4" w:space="0" w:color="auto"/>
              <w:left w:val="single" w:sz="4" w:space="0" w:color="auto"/>
              <w:bottom w:val="single" w:sz="7" w:space="0" w:color="363435"/>
              <w:right w:val="single" w:sz="7" w:space="0" w:color="363435"/>
            </w:tcBorders>
            <w:shd w:val="clear" w:color="auto" w:fill="DBE5F1"/>
            <w:vAlign w:val="center"/>
          </w:tcPr>
          <w:p w:rsidR="00F225B0" w:rsidRPr="00346235" w:rsidRDefault="00F225B0" w:rsidP="00DE7341">
            <w:pPr>
              <w:pStyle w:val="NoSpacing"/>
              <w:jc w:val="center"/>
              <w:rPr>
                <w:rFonts w:ascii="Book Antiqua" w:hAnsi="Book Antiqua" w:cs="Book Antiqua"/>
                <w:b/>
                <w:bCs/>
                <w:spacing w:val="-3"/>
                <w:sz w:val="22"/>
                <w:szCs w:val="24"/>
              </w:rPr>
            </w:pPr>
            <w:r w:rsidRPr="00346235">
              <w:rPr>
                <w:rFonts w:ascii="Book Antiqua" w:hAnsi="Book Antiqua" w:cs="Book Antiqua"/>
                <w:b/>
                <w:bCs/>
                <w:spacing w:val="-3"/>
                <w:sz w:val="22"/>
                <w:szCs w:val="24"/>
              </w:rPr>
              <w:t>PG</w:t>
            </w:r>
          </w:p>
        </w:tc>
      </w:tr>
      <w:tr w:rsidR="00F225B0" w:rsidRPr="00346235" w:rsidTr="00B957FC">
        <w:trPr>
          <w:trHeight w:hRule="exact" w:val="725"/>
          <w:jc w:val="center"/>
        </w:trPr>
        <w:tc>
          <w:tcPr>
            <w:tcW w:w="1990" w:type="dxa"/>
            <w:vMerge w:val="restart"/>
            <w:tcBorders>
              <w:top w:val="single" w:sz="7" w:space="0" w:color="363435"/>
              <w:left w:val="single" w:sz="7" w:space="0" w:color="363435"/>
              <w:bottom w:val="single" w:sz="7" w:space="0" w:color="363435"/>
              <w:right w:val="single" w:sz="7" w:space="0" w:color="363435"/>
            </w:tcBorders>
          </w:tcPr>
          <w:p w:rsidR="00F225B0" w:rsidRPr="00346235" w:rsidRDefault="00F225B0" w:rsidP="00E035F5">
            <w:pPr>
              <w:pStyle w:val="NoSpacing"/>
              <w:numPr>
                <w:ilvl w:val="0"/>
                <w:numId w:val="110"/>
              </w:numPr>
              <w:rPr>
                <w:rFonts w:ascii="Book Antiqua" w:hAnsi="Book Antiqua" w:cs="Book Antiqua"/>
                <w:sz w:val="24"/>
                <w:szCs w:val="24"/>
              </w:rPr>
            </w:pPr>
            <w:r w:rsidRPr="00346235">
              <w:rPr>
                <w:rFonts w:ascii="Book Antiqua" w:hAnsi="Book Antiqua" w:cs="Book Antiqua"/>
                <w:b/>
                <w:bCs/>
                <w:sz w:val="24"/>
                <w:szCs w:val="24"/>
              </w:rPr>
              <w:t>Curricular</w:t>
            </w:r>
          </w:p>
          <w:p w:rsidR="00F225B0" w:rsidRPr="00346235" w:rsidRDefault="00F225B0" w:rsidP="00DE7341">
            <w:pPr>
              <w:pStyle w:val="NoSpacing"/>
              <w:ind w:left="142"/>
              <w:rPr>
                <w:rFonts w:ascii="Book Antiqua" w:hAnsi="Book Antiqua"/>
                <w:sz w:val="24"/>
                <w:szCs w:val="24"/>
              </w:rPr>
            </w:pPr>
            <w:r w:rsidRPr="00346235">
              <w:rPr>
                <w:rFonts w:ascii="Book Antiqua" w:hAnsi="Book Antiqua" w:cs="Book Antiqua"/>
                <w:b/>
                <w:bCs/>
                <w:spacing w:val="-2"/>
                <w:sz w:val="24"/>
                <w:szCs w:val="24"/>
              </w:rPr>
              <w:t>Aspects</w:t>
            </w: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1.</w:t>
            </w:r>
            <w:r w:rsidRPr="00346235">
              <w:rPr>
                <w:rFonts w:ascii="Book Antiqua" w:hAnsi="Book Antiqua" w:cs="Book Antiqua"/>
                <w:sz w:val="24"/>
                <w:szCs w:val="24"/>
              </w:rPr>
              <w:t xml:space="preserve">1 </w:t>
            </w:r>
            <w:r w:rsidRPr="00346235">
              <w:rPr>
                <w:rFonts w:ascii="Book Antiqua" w:hAnsi="Book Antiqua" w:cs="Book Antiqua"/>
                <w:b/>
                <w:bCs/>
                <w:sz w:val="24"/>
                <w:szCs w:val="24"/>
              </w:rPr>
              <w:t>*(U)</w:t>
            </w:r>
            <w:r w:rsidRPr="00346235">
              <w:rPr>
                <w:rFonts w:ascii="Book Antiqua" w:hAnsi="Book Antiqua" w:cs="Book Antiqua"/>
                <w:sz w:val="24"/>
                <w:szCs w:val="24"/>
              </w:rPr>
              <w:t>Curriculum Design and Development</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NA</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NA</w:t>
            </w:r>
          </w:p>
        </w:tc>
      </w:tr>
      <w:tr w:rsidR="00F225B0" w:rsidRPr="00346235" w:rsidTr="00B957FC">
        <w:trPr>
          <w:trHeight w:hRule="exact" w:val="586"/>
          <w:jc w:val="center"/>
        </w:trPr>
        <w:tc>
          <w:tcPr>
            <w:tcW w:w="1990" w:type="dxa"/>
            <w:vMerge/>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z w:val="24"/>
                <w:szCs w:val="24"/>
              </w:rPr>
              <w:t>1.1.</w:t>
            </w:r>
            <w:r w:rsidRPr="00346235">
              <w:rPr>
                <w:rFonts w:ascii="Book Antiqua" w:hAnsi="Book Antiqua" w:cs="Book Antiqua"/>
                <w:b/>
                <w:bCs/>
                <w:sz w:val="24"/>
                <w:szCs w:val="24"/>
              </w:rPr>
              <w:t>*(A)</w:t>
            </w:r>
            <w:r w:rsidRPr="00346235">
              <w:rPr>
                <w:rFonts w:ascii="Book Antiqua" w:hAnsi="Book Antiqua" w:cs="Book Antiqua"/>
                <w:sz w:val="24"/>
                <w:szCs w:val="24"/>
              </w:rPr>
              <w:t>Curricular Planning and Implementation</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pacing w:val="-12"/>
                <w:sz w:val="24"/>
                <w:szCs w:val="24"/>
              </w:rPr>
              <w:t>NA</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pacing w:val="-12"/>
                <w:sz w:val="24"/>
                <w:szCs w:val="24"/>
              </w:rPr>
              <w:t>NA</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r>
      <w:tr w:rsidR="00F225B0" w:rsidRPr="00346235" w:rsidTr="00B957FC">
        <w:trPr>
          <w:trHeight w:hRule="exact" w:val="485"/>
          <w:jc w:val="center"/>
        </w:trPr>
        <w:tc>
          <w:tcPr>
            <w:tcW w:w="1990" w:type="dxa"/>
            <w:vMerge/>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1.</w:t>
            </w:r>
            <w:r w:rsidRPr="00346235">
              <w:rPr>
                <w:rFonts w:ascii="Book Antiqua" w:hAnsi="Book Antiqua" w:cs="Book Antiqua"/>
                <w:sz w:val="24"/>
                <w:szCs w:val="24"/>
              </w:rPr>
              <w:t>2 Academic Flexibility</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B312D7" w:rsidP="00DE7341">
            <w:pPr>
              <w:pStyle w:val="NoSpacing"/>
              <w:jc w:val="center"/>
              <w:rPr>
                <w:rFonts w:ascii="Book Antiqua" w:hAnsi="Book Antiqua"/>
                <w:b/>
                <w:bCs/>
                <w:sz w:val="24"/>
                <w:szCs w:val="24"/>
              </w:rPr>
            </w:pPr>
            <w:r>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40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B957FC">
        <w:trPr>
          <w:trHeight w:hRule="exact" w:val="403"/>
          <w:jc w:val="center"/>
        </w:trPr>
        <w:tc>
          <w:tcPr>
            <w:tcW w:w="1990" w:type="dxa"/>
            <w:vMerge/>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1.</w:t>
            </w:r>
            <w:r w:rsidRPr="00346235">
              <w:rPr>
                <w:rFonts w:ascii="Book Antiqua" w:hAnsi="Book Antiqua" w:cs="Book Antiqua"/>
                <w:sz w:val="24"/>
                <w:szCs w:val="24"/>
              </w:rPr>
              <w:t>3 Curriculum Enrichment</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B312D7" w:rsidP="00DE7341">
            <w:pPr>
              <w:pStyle w:val="NoSpacing"/>
              <w:jc w:val="center"/>
              <w:rPr>
                <w:rFonts w:ascii="Book Antiqua" w:hAnsi="Book Antiqua"/>
                <w:b/>
                <w:bCs/>
                <w:sz w:val="24"/>
                <w:szCs w:val="24"/>
              </w:rPr>
            </w:pPr>
            <w:r>
              <w:rPr>
                <w:rFonts w:ascii="Book Antiqua" w:hAnsi="Book Antiqua" w:cs="Book Antiqua"/>
                <w:b/>
                <w:bCs/>
                <w:sz w:val="24"/>
                <w:szCs w:val="24"/>
              </w:rPr>
              <w:t>50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40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B957FC">
        <w:trPr>
          <w:trHeight w:hRule="exact" w:val="398"/>
          <w:jc w:val="center"/>
        </w:trPr>
        <w:tc>
          <w:tcPr>
            <w:tcW w:w="1990" w:type="dxa"/>
            <w:vMerge/>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1.</w:t>
            </w:r>
            <w:r w:rsidRPr="00346235">
              <w:rPr>
                <w:rFonts w:ascii="Book Antiqua" w:hAnsi="Book Antiqua" w:cs="Book Antiqua"/>
                <w:sz w:val="24"/>
                <w:szCs w:val="24"/>
              </w:rPr>
              <w:t>4 Feedback System</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r>
      <w:tr w:rsidR="00F225B0" w:rsidRPr="00346235" w:rsidTr="006704B1">
        <w:trPr>
          <w:trHeight w:hRule="exact" w:val="456"/>
          <w:jc w:val="center"/>
        </w:trPr>
        <w:tc>
          <w:tcPr>
            <w:tcW w:w="1990" w:type="dxa"/>
            <w:vMerge/>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ind w:left="141"/>
              <w:jc w:val="center"/>
              <w:rPr>
                <w:rFonts w:ascii="Book Antiqua" w:hAnsi="Book Antiqua"/>
                <w:sz w:val="24"/>
                <w:szCs w:val="24"/>
              </w:rPr>
            </w:pPr>
            <w:r w:rsidRPr="00346235">
              <w:rPr>
                <w:rFonts w:ascii="Book Antiqua" w:hAnsi="Book Antiqua" w:cs="Book Antiqua"/>
                <w:b/>
                <w:bCs/>
                <w:spacing w:val="-1"/>
                <w:sz w:val="24"/>
                <w:szCs w:val="24"/>
              </w:rPr>
              <w:t>Total</w:t>
            </w:r>
          </w:p>
        </w:tc>
        <w:tc>
          <w:tcPr>
            <w:tcW w:w="1418"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150</w:t>
            </w:r>
          </w:p>
        </w:tc>
        <w:tc>
          <w:tcPr>
            <w:tcW w:w="1363"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150</w:t>
            </w:r>
          </w:p>
        </w:tc>
        <w:tc>
          <w:tcPr>
            <w:tcW w:w="815" w:type="dxa"/>
            <w:gridSpan w:val="2"/>
            <w:tcBorders>
              <w:top w:val="single" w:sz="7" w:space="0" w:color="363435"/>
              <w:left w:val="single" w:sz="7" w:space="0" w:color="363435"/>
              <w:bottom w:val="single" w:sz="7" w:space="0" w:color="363435"/>
              <w:right w:val="single" w:sz="4" w:space="0" w:color="auto"/>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c>
          <w:tcPr>
            <w:tcW w:w="744" w:type="dxa"/>
            <w:tcBorders>
              <w:top w:val="single" w:sz="7" w:space="0" w:color="363435"/>
              <w:left w:val="single" w:sz="4" w:space="0" w:color="auto"/>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r>
      <w:tr w:rsidR="00F225B0" w:rsidRPr="00346235" w:rsidTr="00B957FC">
        <w:trPr>
          <w:trHeight w:hRule="exact" w:val="663"/>
          <w:jc w:val="center"/>
        </w:trPr>
        <w:tc>
          <w:tcPr>
            <w:tcW w:w="1990" w:type="dxa"/>
            <w:vMerge w:val="restart"/>
            <w:tcBorders>
              <w:top w:val="single" w:sz="7" w:space="0" w:color="363435"/>
              <w:left w:val="single" w:sz="7" w:space="0" w:color="363435"/>
              <w:right w:val="single" w:sz="7" w:space="0" w:color="363435"/>
            </w:tcBorders>
          </w:tcPr>
          <w:p w:rsidR="00F225B0" w:rsidRPr="00346235" w:rsidRDefault="00F225B0" w:rsidP="00E035F5">
            <w:pPr>
              <w:pStyle w:val="NoSpacing"/>
              <w:numPr>
                <w:ilvl w:val="0"/>
                <w:numId w:val="110"/>
              </w:numPr>
              <w:rPr>
                <w:rFonts w:ascii="Book Antiqua" w:hAnsi="Book Antiqua"/>
                <w:sz w:val="24"/>
                <w:szCs w:val="24"/>
              </w:rPr>
            </w:pPr>
            <w:r w:rsidRPr="00346235">
              <w:rPr>
                <w:rFonts w:ascii="Book Antiqua" w:hAnsi="Book Antiqua" w:cs="Book Antiqua"/>
                <w:b/>
                <w:bCs/>
                <w:sz w:val="24"/>
                <w:szCs w:val="24"/>
              </w:rPr>
              <w:t xml:space="preserve">Teaching - </w:t>
            </w:r>
            <w:r w:rsidRPr="00346235">
              <w:rPr>
                <w:rFonts w:ascii="Book Antiqua" w:hAnsi="Book Antiqua" w:cs="Book Antiqua"/>
                <w:b/>
                <w:bCs/>
                <w:spacing w:val="-4"/>
                <w:sz w:val="24"/>
                <w:szCs w:val="24"/>
              </w:rPr>
              <w:t>Learning</w:t>
            </w:r>
            <w:r w:rsidRPr="00346235">
              <w:rPr>
                <w:rFonts w:ascii="Book Antiqua" w:hAnsi="Book Antiqua" w:cs="Book Antiqua"/>
                <w:b/>
                <w:bCs/>
                <w:spacing w:val="-5"/>
                <w:sz w:val="24"/>
                <w:szCs w:val="24"/>
              </w:rPr>
              <w:t xml:space="preserve"> and </w:t>
            </w:r>
            <w:r w:rsidRPr="00346235">
              <w:rPr>
                <w:rFonts w:ascii="Book Antiqua" w:hAnsi="Book Antiqua" w:cs="Book Antiqua"/>
                <w:b/>
                <w:bCs/>
                <w:sz w:val="24"/>
                <w:szCs w:val="24"/>
              </w:rPr>
              <w:t>Evaluation</w:t>
            </w: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cs="Book Antiqua"/>
                <w:sz w:val="24"/>
                <w:szCs w:val="24"/>
              </w:rPr>
            </w:pPr>
            <w:r w:rsidRPr="00346235">
              <w:rPr>
                <w:rFonts w:ascii="Book Antiqua" w:hAnsi="Book Antiqua" w:cs="Book Antiqua"/>
                <w:spacing w:val="-1"/>
                <w:sz w:val="24"/>
                <w:szCs w:val="24"/>
              </w:rPr>
              <w:t>2.</w:t>
            </w:r>
            <w:r w:rsidRPr="00346235">
              <w:rPr>
                <w:rFonts w:ascii="Book Antiqua" w:hAnsi="Book Antiqua" w:cs="Book Antiqua"/>
                <w:sz w:val="24"/>
                <w:szCs w:val="24"/>
              </w:rPr>
              <w:t>1 Student Enrolment and</w:t>
            </w:r>
          </w:p>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2"/>
                <w:sz w:val="24"/>
                <w:szCs w:val="24"/>
              </w:rPr>
              <w:t>Profile</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40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40</w:t>
            </w:r>
          </w:p>
        </w:tc>
      </w:tr>
      <w:tr w:rsidR="00F225B0" w:rsidRPr="00346235" w:rsidTr="00B957FC">
        <w:trPr>
          <w:trHeight w:hRule="exact" w:val="548"/>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2.</w:t>
            </w:r>
            <w:r w:rsidRPr="00346235">
              <w:rPr>
                <w:rFonts w:ascii="Book Antiqua" w:hAnsi="Book Antiqua" w:cs="Book Antiqua"/>
                <w:sz w:val="24"/>
                <w:szCs w:val="24"/>
              </w:rPr>
              <w:t>2 Catering to Student</w:t>
            </w:r>
            <w:r w:rsidR="00903F09">
              <w:rPr>
                <w:rFonts w:ascii="Book Antiqua" w:hAnsi="Book Antiqua" w:cs="Book Antiqua"/>
                <w:sz w:val="24"/>
                <w:szCs w:val="24"/>
              </w:rPr>
              <w:t xml:space="preserve"> </w:t>
            </w:r>
            <w:r w:rsidRPr="00346235">
              <w:rPr>
                <w:rFonts w:ascii="Book Antiqua" w:hAnsi="Book Antiqua" w:cs="Book Antiqua"/>
                <w:spacing w:val="1"/>
                <w:sz w:val="24"/>
                <w:szCs w:val="24"/>
              </w:rPr>
              <w:t>Diversity</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r>
      <w:tr w:rsidR="00F225B0" w:rsidRPr="00346235" w:rsidTr="00B957FC">
        <w:trPr>
          <w:trHeight w:hRule="exact" w:val="542"/>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2.</w:t>
            </w:r>
            <w:r w:rsidRPr="00346235">
              <w:rPr>
                <w:rFonts w:ascii="Book Antiqua" w:hAnsi="Book Antiqua" w:cs="Book Antiqua"/>
                <w:sz w:val="24"/>
                <w:szCs w:val="24"/>
              </w:rPr>
              <w:t>3 Teaching-Learning</w:t>
            </w:r>
            <w:r w:rsidR="00321281">
              <w:rPr>
                <w:rFonts w:ascii="Book Antiqua" w:hAnsi="Book Antiqua" w:cs="Book Antiqua"/>
                <w:sz w:val="24"/>
                <w:szCs w:val="24"/>
              </w:rPr>
              <w:t xml:space="preserve"> </w:t>
            </w:r>
            <w:r w:rsidRPr="00346235">
              <w:rPr>
                <w:rFonts w:ascii="Book Antiqua" w:hAnsi="Book Antiqua" w:cs="Book Antiqua"/>
                <w:spacing w:val="3"/>
                <w:sz w:val="24"/>
                <w:szCs w:val="24"/>
              </w:rPr>
              <w:t>Process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r>
      <w:tr w:rsidR="00F225B0" w:rsidRPr="00346235" w:rsidTr="00B957FC">
        <w:trPr>
          <w:trHeight w:hRule="exact" w:val="449"/>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2.</w:t>
            </w:r>
            <w:r w:rsidRPr="00346235">
              <w:rPr>
                <w:rFonts w:ascii="Book Antiqua" w:hAnsi="Book Antiqua" w:cs="Book Antiqua"/>
                <w:sz w:val="24"/>
                <w:szCs w:val="24"/>
              </w:rPr>
              <w:t xml:space="preserve">4 Teacher </w:t>
            </w:r>
            <w:r w:rsidRPr="00346235">
              <w:rPr>
                <w:rFonts w:ascii="Book Antiqua" w:hAnsi="Book Antiqua" w:cs="Book Antiqua"/>
                <w:spacing w:val="21"/>
                <w:sz w:val="24"/>
                <w:szCs w:val="24"/>
              </w:rPr>
              <w:t xml:space="preserve">Profile and </w:t>
            </w:r>
            <w:r w:rsidRPr="00346235">
              <w:rPr>
                <w:rFonts w:ascii="Book Antiqua" w:hAnsi="Book Antiqua" w:cs="Book Antiqua"/>
                <w:sz w:val="24"/>
                <w:szCs w:val="24"/>
              </w:rPr>
              <w:t>Quality</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21281" w:rsidP="00DE7341">
            <w:pPr>
              <w:pStyle w:val="NoSpacing"/>
              <w:jc w:val="center"/>
              <w:rPr>
                <w:rFonts w:ascii="Book Antiqua" w:hAnsi="Book Antiqua"/>
                <w:b/>
                <w:bCs/>
                <w:sz w:val="24"/>
                <w:szCs w:val="24"/>
              </w:rPr>
            </w:pPr>
            <w:r>
              <w:rPr>
                <w:rFonts w:ascii="Book Antiqua" w:hAnsi="Book Antiqua" w:cs="Book Antiqua"/>
                <w:b/>
                <w:bCs/>
                <w:sz w:val="24"/>
                <w:szCs w:val="24"/>
              </w:rPr>
              <w:t>6</w:t>
            </w:r>
            <w:r w:rsidR="00F225B0" w:rsidRPr="00346235">
              <w:rPr>
                <w:rFonts w:ascii="Book Antiqua" w:hAnsi="Book Antiqua" w:cs="Book Antiqua"/>
                <w:b/>
                <w:bCs/>
                <w:sz w:val="24"/>
                <w:szCs w:val="24"/>
              </w:rPr>
              <w:t>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 xml:space="preserve"> 50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60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60</w:t>
            </w:r>
          </w:p>
        </w:tc>
      </w:tr>
      <w:tr w:rsidR="00F225B0" w:rsidRPr="00346235" w:rsidTr="00B957FC">
        <w:trPr>
          <w:trHeight w:hRule="exact" w:val="672"/>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cs="Book Antiqua"/>
                <w:sz w:val="24"/>
                <w:szCs w:val="24"/>
              </w:rPr>
            </w:pPr>
            <w:r w:rsidRPr="00346235">
              <w:rPr>
                <w:rFonts w:ascii="Book Antiqua" w:hAnsi="Book Antiqua" w:cs="Book Antiqua"/>
                <w:spacing w:val="-1"/>
                <w:sz w:val="24"/>
                <w:szCs w:val="24"/>
              </w:rPr>
              <w:t>2.</w:t>
            </w:r>
            <w:r w:rsidRPr="00346235">
              <w:rPr>
                <w:rFonts w:ascii="Book Antiqua" w:hAnsi="Book Antiqua" w:cs="Book Antiqua"/>
                <w:sz w:val="24"/>
                <w:szCs w:val="24"/>
              </w:rPr>
              <w:t>5 Evaluation Process and</w:t>
            </w:r>
          </w:p>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z w:val="24"/>
                <w:szCs w:val="24"/>
              </w:rPr>
              <w:t>Reforms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21281" w:rsidP="00DE7341">
            <w:pPr>
              <w:pStyle w:val="NoSpacing"/>
              <w:jc w:val="center"/>
              <w:rPr>
                <w:rFonts w:ascii="Book Antiqua" w:hAnsi="Book Antiqua"/>
                <w:b/>
                <w:bCs/>
                <w:sz w:val="24"/>
                <w:szCs w:val="24"/>
              </w:rPr>
            </w:pPr>
            <w:r>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B957FC">
        <w:trPr>
          <w:trHeight w:hRule="exact" w:val="699"/>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2.</w:t>
            </w:r>
            <w:r w:rsidRPr="00346235">
              <w:rPr>
                <w:rFonts w:ascii="Book Antiqua" w:hAnsi="Book Antiqua" w:cs="Book Antiqua"/>
                <w:sz w:val="24"/>
                <w:szCs w:val="24"/>
              </w:rPr>
              <w:t>6 Student Performance and Learning Outcomes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60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60</w:t>
            </w:r>
          </w:p>
        </w:tc>
      </w:tr>
      <w:tr w:rsidR="00F225B0" w:rsidRPr="00346235" w:rsidTr="00B957FC">
        <w:trPr>
          <w:trHeight w:hRule="exact" w:val="629"/>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cs="Book Antiqua"/>
                <w:spacing w:val="-1"/>
                <w:sz w:val="24"/>
                <w:szCs w:val="24"/>
              </w:rPr>
            </w:pPr>
            <w:r w:rsidRPr="00346235">
              <w:rPr>
                <w:rFonts w:ascii="Book Antiqua" w:hAnsi="Book Antiqua" w:cs="Book Antiqua"/>
                <w:spacing w:val="-1"/>
                <w:sz w:val="24"/>
                <w:szCs w:val="24"/>
              </w:rPr>
              <w:t>2.7 Student Satisfaction Survey</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50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60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60</w:t>
            </w:r>
          </w:p>
        </w:tc>
      </w:tr>
      <w:tr w:rsidR="00F225B0" w:rsidRPr="00346235" w:rsidTr="006704B1">
        <w:trPr>
          <w:trHeight w:hRule="exact" w:val="439"/>
          <w:jc w:val="center"/>
        </w:trPr>
        <w:tc>
          <w:tcPr>
            <w:tcW w:w="1990" w:type="dxa"/>
            <w:vMerge/>
            <w:tcBorders>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ind w:left="141"/>
              <w:jc w:val="center"/>
              <w:rPr>
                <w:rFonts w:ascii="Book Antiqua" w:hAnsi="Book Antiqua"/>
                <w:sz w:val="24"/>
                <w:szCs w:val="24"/>
              </w:rPr>
            </w:pPr>
            <w:r w:rsidRPr="00346235">
              <w:rPr>
                <w:rFonts w:ascii="Book Antiqua" w:hAnsi="Book Antiqua" w:cs="Book Antiqua"/>
                <w:b/>
                <w:bCs/>
                <w:spacing w:val="-1"/>
                <w:sz w:val="24"/>
                <w:szCs w:val="24"/>
              </w:rPr>
              <w:t>Total</w:t>
            </w:r>
          </w:p>
        </w:tc>
        <w:tc>
          <w:tcPr>
            <w:tcW w:w="1418"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200</w:t>
            </w:r>
          </w:p>
        </w:tc>
        <w:tc>
          <w:tcPr>
            <w:tcW w:w="1363"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300</w:t>
            </w:r>
          </w:p>
        </w:tc>
        <w:tc>
          <w:tcPr>
            <w:tcW w:w="815" w:type="dxa"/>
            <w:gridSpan w:val="2"/>
            <w:tcBorders>
              <w:top w:val="single" w:sz="7" w:space="0" w:color="363435"/>
              <w:left w:val="single" w:sz="7" w:space="0" w:color="363435"/>
              <w:bottom w:val="single" w:sz="7" w:space="0" w:color="363435"/>
              <w:right w:val="single" w:sz="4" w:space="0" w:color="auto"/>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350</w:t>
            </w:r>
          </w:p>
        </w:tc>
        <w:tc>
          <w:tcPr>
            <w:tcW w:w="744" w:type="dxa"/>
            <w:tcBorders>
              <w:top w:val="single" w:sz="7" w:space="0" w:color="363435"/>
              <w:left w:val="single" w:sz="4" w:space="0" w:color="auto"/>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350</w:t>
            </w:r>
          </w:p>
        </w:tc>
      </w:tr>
      <w:tr w:rsidR="00F225B0" w:rsidRPr="00346235" w:rsidTr="00B957FC">
        <w:trPr>
          <w:trHeight w:hRule="exact" w:val="691"/>
          <w:jc w:val="center"/>
        </w:trPr>
        <w:tc>
          <w:tcPr>
            <w:tcW w:w="1990" w:type="dxa"/>
            <w:vMerge w:val="restart"/>
            <w:tcBorders>
              <w:top w:val="single" w:sz="7" w:space="0" w:color="363435"/>
              <w:left w:val="single" w:sz="7" w:space="0" w:color="363435"/>
              <w:right w:val="single" w:sz="7" w:space="0" w:color="363435"/>
            </w:tcBorders>
          </w:tcPr>
          <w:p w:rsidR="00F225B0" w:rsidRPr="00346235" w:rsidRDefault="00F225B0" w:rsidP="00E035F5">
            <w:pPr>
              <w:pStyle w:val="NoSpacing"/>
              <w:numPr>
                <w:ilvl w:val="0"/>
                <w:numId w:val="110"/>
              </w:numPr>
              <w:rPr>
                <w:rFonts w:ascii="Book Antiqua" w:hAnsi="Book Antiqua" w:cs="Book Antiqua"/>
                <w:b/>
                <w:bCs/>
                <w:spacing w:val="-2"/>
                <w:sz w:val="24"/>
                <w:szCs w:val="24"/>
              </w:rPr>
            </w:pPr>
            <w:r w:rsidRPr="00346235">
              <w:rPr>
                <w:rFonts w:ascii="Book Antiqua" w:hAnsi="Book Antiqua" w:cs="Book Antiqua"/>
                <w:b/>
                <w:bCs/>
                <w:spacing w:val="1"/>
                <w:sz w:val="24"/>
                <w:szCs w:val="24"/>
              </w:rPr>
              <w:t>Research, Innovations</w:t>
            </w:r>
            <w:r w:rsidRPr="00346235">
              <w:rPr>
                <w:rFonts w:ascii="Book Antiqua" w:hAnsi="Book Antiqua" w:cs="Book Antiqua"/>
                <w:b/>
                <w:bCs/>
                <w:spacing w:val="2"/>
                <w:sz w:val="24"/>
                <w:szCs w:val="24"/>
              </w:rPr>
              <w:t xml:space="preserve"> and</w:t>
            </w:r>
            <w:r w:rsidRPr="00346235">
              <w:rPr>
                <w:rFonts w:ascii="Book Antiqua" w:hAnsi="Book Antiqua" w:cs="Book Antiqua"/>
                <w:b/>
                <w:bCs/>
                <w:sz w:val="24"/>
                <w:szCs w:val="24"/>
              </w:rPr>
              <w:t xml:space="preserve"> Extension</w:t>
            </w: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3.</w:t>
            </w:r>
            <w:r w:rsidRPr="00346235">
              <w:rPr>
                <w:rFonts w:ascii="Book Antiqua" w:hAnsi="Book Antiqua" w:cs="Book Antiqua"/>
                <w:sz w:val="24"/>
                <w:szCs w:val="24"/>
              </w:rPr>
              <w:t>1 Promotion of Research and Facilities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NA</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NA</w:t>
            </w:r>
          </w:p>
        </w:tc>
      </w:tr>
      <w:tr w:rsidR="00F225B0" w:rsidRPr="00346235" w:rsidTr="00B957FC">
        <w:trPr>
          <w:trHeight w:hRule="exact" w:val="693"/>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3.</w:t>
            </w:r>
            <w:r w:rsidRPr="00346235">
              <w:rPr>
                <w:rFonts w:ascii="Book Antiqua" w:hAnsi="Book Antiqua" w:cs="Book Antiqua"/>
                <w:sz w:val="24"/>
                <w:szCs w:val="24"/>
              </w:rPr>
              <w:t xml:space="preserve">2 </w:t>
            </w:r>
            <w:r w:rsidRPr="00346235">
              <w:rPr>
                <w:rFonts w:ascii="Book Antiqua" w:hAnsi="Book Antiqua" w:cs="Book Antiqua"/>
                <w:spacing w:val="1"/>
                <w:sz w:val="24"/>
                <w:szCs w:val="24"/>
              </w:rPr>
              <w:t>Resourc</w:t>
            </w:r>
            <w:r w:rsidRPr="00346235">
              <w:rPr>
                <w:rFonts w:ascii="Book Antiqua" w:hAnsi="Book Antiqua" w:cs="Book Antiqua"/>
                <w:sz w:val="24"/>
                <w:szCs w:val="24"/>
              </w:rPr>
              <w:t xml:space="preserve">e </w:t>
            </w:r>
            <w:r w:rsidRPr="00346235">
              <w:rPr>
                <w:rFonts w:ascii="Book Antiqua" w:hAnsi="Book Antiqua" w:cs="Book Antiqua"/>
                <w:spacing w:val="1"/>
                <w:sz w:val="24"/>
                <w:szCs w:val="24"/>
              </w:rPr>
              <w:t>Mobilization</w:t>
            </w:r>
            <w:r w:rsidRPr="00346235">
              <w:rPr>
                <w:rFonts w:ascii="Book Antiqua" w:hAnsi="Book Antiqua" w:cs="Book Antiqua"/>
                <w:sz w:val="24"/>
                <w:szCs w:val="24"/>
              </w:rPr>
              <w:t xml:space="preserve"> for  Research</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45B38" w:rsidP="00DE7341">
            <w:pPr>
              <w:pStyle w:val="NoSpacing"/>
              <w:jc w:val="center"/>
              <w:rPr>
                <w:rFonts w:ascii="Book Antiqua" w:hAnsi="Book Antiqua"/>
                <w:b/>
                <w:bCs/>
                <w:sz w:val="24"/>
                <w:szCs w:val="24"/>
              </w:rPr>
            </w:pPr>
            <w:r>
              <w:rPr>
                <w:rFonts w:ascii="Book Antiqua" w:hAnsi="Book Antiqua" w:cs="Book Antiqua"/>
                <w:b/>
                <w:bCs/>
                <w:sz w:val="24"/>
                <w:szCs w:val="24"/>
              </w:rPr>
              <w:t>4</w:t>
            </w:r>
            <w:r w:rsidR="00F225B0" w:rsidRPr="00346235">
              <w:rPr>
                <w:rFonts w:ascii="Book Antiqua" w:hAnsi="Book Antiqua" w:cs="Book Antiqua"/>
                <w:b/>
                <w:bCs/>
                <w:sz w:val="24"/>
                <w:szCs w:val="24"/>
              </w:rPr>
              <w:t>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15</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15</w:t>
            </w:r>
          </w:p>
        </w:tc>
      </w:tr>
      <w:tr w:rsidR="00F225B0" w:rsidRPr="00346235" w:rsidTr="00B957FC">
        <w:trPr>
          <w:trHeight w:hRule="exact" w:val="441"/>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3.</w:t>
            </w:r>
            <w:r w:rsidRPr="00346235">
              <w:rPr>
                <w:rFonts w:ascii="Book Antiqua" w:hAnsi="Book Antiqua" w:cs="Book Antiqua"/>
                <w:sz w:val="24"/>
                <w:szCs w:val="24"/>
              </w:rPr>
              <w:t>3 Innovation Ecosystem</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F6BEE" w:rsidP="00DE7341">
            <w:pPr>
              <w:pStyle w:val="NoSpacing"/>
              <w:jc w:val="center"/>
              <w:rPr>
                <w:rFonts w:ascii="Book Antiqua" w:hAnsi="Book Antiqua"/>
                <w:b/>
                <w:bCs/>
                <w:sz w:val="24"/>
                <w:szCs w:val="24"/>
              </w:rPr>
            </w:pPr>
            <w:r>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NA</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w:t>
            </w:r>
          </w:p>
        </w:tc>
      </w:tr>
      <w:tr w:rsidR="00F225B0" w:rsidRPr="00346235" w:rsidTr="00B957FC">
        <w:trPr>
          <w:trHeight w:hRule="exact" w:val="697"/>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3.</w:t>
            </w:r>
            <w:r w:rsidRPr="00346235">
              <w:rPr>
                <w:rFonts w:ascii="Book Antiqua" w:hAnsi="Book Antiqua" w:cs="Book Antiqua"/>
                <w:sz w:val="24"/>
                <w:szCs w:val="24"/>
              </w:rPr>
              <w:t>4 Research Publications and  Awards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w:t>
            </w:r>
            <w:r w:rsidR="003F6BEE">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15</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25</w:t>
            </w:r>
          </w:p>
        </w:tc>
      </w:tr>
      <w:tr w:rsidR="00F225B0" w:rsidRPr="00346235" w:rsidTr="00B957FC">
        <w:trPr>
          <w:trHeight w:hRule="exact" w:val="429"/>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3.</w:t>
            </w:r>
            <w:r w:rsidRPr="00346235">
              <w:rPr>
                <w:rFonts w:ascii="Book Antiqua" w:hAnsi="Book Antiqua" w:cs="Book Antiqua"/>
                <w:sz w:val="24"/>
                <w:szCs w:val="24"/>
              </w:rPr>
              <w:t>5 Consultancy</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NA</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NA</w:t>
            </w:r>
          </w:p>
        </w:tc>
      </w:tr>
      <w:tr w:rsidR="00F225B0" w:rsidRPr="00346235" w:rsidTr="00B957FC">
        <w:trPr>
          <w:trHeight w:hRule="exact" w:val="496"/>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3.</w:t>
            </w:r>
            <w:r w:rsidRPr="00346235">
              <w:rPr>
                <w:rFonts w:ascii="Book Antiqua" w:hAnsi="Book Antiqua" w:cs="Book Antiqua"/>
                <w:sz w:val="24"/>
                <w:szCs w:val="24"/>
              </w:rPr>
              <w:t xml:space="preserve">6 Extension Activities </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F6BEE" w:rsidP="00DE7341">
            <w:pPr>
              <w:pStyle w:val="NoSpacing"/>
              <w:jc w:val="center"/>
              <w:rPr>
                <w:rFonts w:ascii="Book Antiqua" w:hAnsi="Book Antiqua"/>
                <w:b/>
                <w:bCs/>
                <w:sz w:val="24"/>
                <w:szCs w:val="24"/>
              </w:rPr>
            </w:pPr>
            <w:r>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60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r>
      <w:tr w:rsidR="00F225B0" w:rsidRPr="00346235" w:rsidTr="00B957FC">
        <w:trPr>
          <w:trHeight w:hRule="exact" w:val="422"/>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3.</w:t>
            </w:r>
            <w:r w:rsidRPr="00346235">
              <w:rPr>
                <w:rFonts w:ascii="Book Antiqua" w:hAnsi="Book Antiqua" w:cs="Book Antiqua"/>
                <w:sz w:val="24"/>
                <w:szCs w:val="24"/>
              </w:rPr>
              <w:t xml:space="preserve">7 </w:t>
            </w:r>
            <w:r w:rsidRPr="00346235">
              <w:rPr>
                <w:rFonts w:ascii="Book Antiqua" w:hAnsi="Book Antiqua" w:cs="Book Antiqua"/>
                <w:spacing w:val="1"/>
                <w:sz w:val="24"/>
                <w:szCs w:val="24"/>
              </w:rPr>
              <w:t>Collaboration</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F6BEE" w:rsidP="00DE7341">
            <w:pPr>
              <w:pStyle w:val="NoSpacing"/>
              <w:jc w:val="center"/>
              <w:rPr>
                <w:rFonts w:ascii="Book Antiqua" w:hAnsi="Book Antiqua"/>
                <w:b/>
                <w:bCs/>
                <w:sz w:val="24"/>
                <w:szCs w:val="24"/>
              </w:rPr>
            </w:pPr>
            <w:r>
              <w:rPr>
                <w:rFonts w:ascii="Book Antiqua" w:hAnsi="Book Antiqua" w:cs="Book Antiqua"/>
                <w:b/>
                <w:bCs/>
                <w:sz w:val="24"/>
                <w:szCs w:val="24"/>
              </w:rPr>
              <w:t>10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815" w:type="dxa"/>
            <w:gridSpan w:val="2"/>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c>
          <w:tcPr>
            <w:tcW w:w="744" w:type="dxa"/>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r>
      <w:tr w:rsidR="00F225B0" w:rsidRPr="00346235" w:rsidTr="006704B1">
        <w:trPr>
          <w:trHeight w:hRule="exact" w:val="585"/>
          <w:jc w:val="center"/>
        </w:trPr>
        <w:tc>
          <w:tcPr>
            <w:tcW w:w="1990" w:type="dxa"/>
            <w:vMerge/>
            <w:tcBorders>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ind w:left="141"/>
              <w:rPr>
                <w:rFonts w:ascii="Book Antiqua" w:hAnsi="Book Antiqua"/>
                <w:sz w:val="24"/>
                <w:szCs w:val="24"/>
              </w:rPr>
            </w:pPr>
          </w:p>
          <w:p w:rsidR="00F225B0" w:rsidRPr="00346235" w:rsidRDefault="00F225B0" w:rsidP="00DE7341">
            <w:pPr>
              <w:pStyle w:val="NoSpacing"/>
              <w:ind w:left="141"/>
              <w:jc w:val="center"/>
              <w:rPr>
                <w:rFonts w:ascii="Book Antiqua" w:hAnsi="Book Antiqua"/>
                <w:sz w:val="24"/>
                <w:szCs w:val="24"/>
              </w:rPr>
            </w:pPr>
            <w:r w:rsidRPr="00346235">
              <w:rPr>
                <w:rFonts w:ascii="Book Antiqua" w:hAnsi="Book Antiqua" w:cs="Book Antiqua"/>
                <w:b/>
                <w:bCs/>
                <w:spacing w:val="-1"/>
                <w:sz w:val="24"/>
                <w:szCs w:val="24"/>
              </w:rPr>
              <w:t>Total</w:t>
            </w:r>
          </w:p>
        </w:tc>
        <w:tc>
          <w:tcPr>
            <w:tcW w:w="1418"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250</w:t>
            </w:r>
          </w:p>
        </w:tc>
        <w:tc>
          <w:tcPr>
            <w:tcW w:w="1363"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150</w:t>
            </w:r>
          </w:p>
        </w:tc>
        <w:tc>
          <w:tcPr>
            <w:tcW w:w="761" w:type="dxa"/>
            <w:tcBorders>
              <w:top w:val="single" w:sz="7" w:space="0" w:color="363435"/>
              <w:left w:val="single" w:sz="7" w:space="0" w:color="363435"/>
              <w:bottom w:val="single" w:sz="7" w:space="0" w:color="363435"/>
              <w:right w:val="single" w:sz="4" w:space="0" w:color="auto"/>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110</w:t>
            </w:r>
          </w:p>
        </w:tc>
        <w:tc>
          <w:tcPr>
            <w:tcW w:w="798" w:type="dxa"/>
            <w:gridSpan w:val="2"/>
            <w:tcBorders>
              <w:top w:val="single" w:sz="7" w:space="0" w:color="363435"/>
              <w:left w:val="single" w:sz="4" w:space="0" w:color="auto"/>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120</w:t>
            </w:r>
          </w:p>
        </w:tc>
      </w:tr>
      <w:tr w:rsidR="00F225B0" w:rsidRPr="00346235" w:rsidTr="00B957FC">
        <w:trPr>
          <w:trHeight w:hRule="exact" w:val="443"/>
          <w:jc w:val="center"/>
        </w:trPr>
        <w:tc>
          <w:tcPr>
            <w:tcW w:w="1990" w:type="dxa"/>
            <w:vMerge w:val="restart"/>
            <w:tcBorders>
              <w:top w:val="single" w:sz="7" w:space="0" w:color="363435"/>
              <w:left w:val="single" w:sz="7" w:space="0" w:color="363435"/>
              <w:right w:val="single" w:sz="7" w:space="0" w:color="363435"/>
            </w:tcBorders>
          </w:tcPr>
          <w:p w:rsidR="00F225B0" w:rsidRPr="00346235" w:rsidRDefault="00F225B0" w:rsidP="00E035F5">
            <w:pPr>
              <w:pStyle w:val="NoSpacing"/>
              <w:numPr>
                <w:ilvl w:val="0"/>
                <w:numId w:val="110"/>
              </w:numPr>
              <w:rPr>
                <w:rFonts w:ascii="Book Antiqua" w:hAnsi="Book Antiqua" w:cs="Book Antiqua"/>
                <w:sz w:val="24"/>
                <w:szCs w:val="24"/>
              </w:rPr>
            </w:pPr>
            <w:r w:rsidRPr="00346235">
              <w:rPr>
                <w:rFonts w:ascii="Book Antiqua" w:hAnsi="Book Antiqua" w:cs="Book Antiqua"/>
                <w:b/>
                <w:bCs/>
                <w:spacing w:val="-5"/>
                <w:sz w:val="24"/>
                <w:szCs w:val="24"/>
              </w:rPr>
              <w:lastRenderedPageBreak/>
              <w:t xml:space="preserve">Infrastructure </w:t>
            </w:r>
            <w:r w:rsidRPr="00346235">
              <w:rPr>
                <w:rFonts w:ascii="Book Antiqua" w:hAnsi="Book Antiqua" w:cs="Book Antiqua"/>
                <w:b/>
                <w:bCs/>
                <w:spacing w:val="2"/>
                <w:sz w:val="24"/>
                <w:szCs w:val="24"/>
              </w:rPr>
              <w:t>and</w:t>
            </w:r>
            <w:r w:rsidRPr="00346235">
              <w:rPr>
                <w:rFonts w:ascii="Book Antiqua" w:hAnsi="Book Antiqua" w:cs="Book Antiqua"/>
                <w:b/>
                <w:bCs/>
                <w:sz w:val="24"/>
                <w:szCs w:val="24"/>
              </w:rPr>
              <w:t xml:space="preserve"> Learning</w:t>
            </w:r>
          </w:p>
          <w:p w:rsidR="00F225B0" w:rsidRPr="00346235" w:rsidRDefault="00F225B0" w:rsidP="00DE7341">
            <w:pPr>
              <w:pStyle w:val="NoSpacing"/>
              <w:ind w:left="142"/>
              <w:rPr>
                <w:rFonts w:ascii="Book Antiqua" w:hAnsi="Book Antiqua"/>
                <w:sz w:val="24"/>
                <w:szCs w:val="24"/>
              </w:rPr>
            </w:pPr>
            <w:r w:rsidRPr="00346235">
              <w:rPr>
                <w:rFonts w:ascii="Book Antiqua" w:hAnsi="Book Antiqua" w:cs="Book Antiqua"/>
                <w:b/>
                <w:bCs/>
                <w:sz w:val="24"/>
                <w:szCs w:val="24"/>
              </w:rPr>
              <w:t>Resources</w:t>
            </w: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4.</w:t>
            </w:r>
            <w:r w:rsidRPr="00346235">
              <w:rPr>
                <w:rFonts w:ascii="Book Antiqua" w:hAnsi="Book Antiqua" w:cs="Book Antiqua"/>
                <w:sz w:val="24"/>
                <w:szCs w:val="24"/>
              </w:rPr>
              <w:t xml:space="preserve">1 </w:t>
            </w:r>
            <w:r w:rsidRPr="00346235">
              <w:rPr>
                <w:rFonts w:ascii="Book Antiqua" w:hAnsi="Book Antiqua" w:cs="Book Antiqua"/>
                <w:spacing w:val="1"/>
                <w:sz w:val="24"/>
                <w:szCs w:val="24"/>
              </w:rPr>
              <w:t>Physica</w:t>
            </w:r>
            <w:r w:rsidRPr="00346235">
              <w:rPr>
                <w:rFonts w:ascii="Book Antiqua" w:hAnsi="Book Antiqua" w:cs="Book Antiqua"/>
                <w:sz w:val="24"/>
                <w:szCs w:val="24"/>
              </w:rPr>
              <w:t xml:space="preserve">l </w:t>
            </w:r>
            <w:r w:rsidRPr="00346235">
              <w:rPr>
                <w:rFonts w:ascii="Book Antiqua" w:hAnsi="Book Antiqua" w:cs="Book Antiqua"/>
                <w:spacing w:val="1"/>
                <w:sz w:val="24"/>
                <w:szCs w:val="24"/>
              </w:rPr>
              <w:t>Facilities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584581" w:rsidP="00DE7341">
            <w:pPr>
              <w:pStyle w:val="NoSpacing"/>
              <w:jc w:val="center"/>
              <w:rPr>
                <w:rFonts w:ascii="Book Antiqua" w:hAnsi="Book Antiqua"/>
                <w:b/>
                <w:bCs/>
                <w:sz w:val="24"/>
                <w:szCs w:val="24"/>
              </w:rPr>
            </w:pPr>
            <w:r>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B957FC">
        <w:trPr>
          <w:trHeight w:hRule="exact" w:val="563"/>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cs="Book Antiqua"/>
                <w:sz w:val="24"/>
                <w:szCs w:val="24"/>
              </w:rPr>
            </w:pPr>
            <w:r w:rsidRPr="00346235">
              <w:rPr>
                <w:rFonts w:ascii="Book Antiqua" w:hAnsi="Book Antiqua" w:cs="Book Antiqua"/>
                <w:spacing w:val="-1"/>
                <w:sz w:val="24"/>
                <w:szCs w:val="24"/>
              </w:rPr>
              <w:t>4.</w:t>
            </w:r>
            <w:r w:rsidRPr="00346235">
              <w:rPr>
                <w:rFonts w:ascii="Book Antiqua" w:hAnsi="Book Antiqua" w:cs="Book Antiqua"/>
                <w:sz w:val="24"/>
                <w:szCs w:val="24"/>
              </w:rPr>
              <w:t>2 Library as a Learning</w:t>
            </w:r>
          </w:p>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3"/>
                <w:sz w:val="24"/>
                <w:szCs w:val="24"/>
              </w:rPr>
              <w:t>Resource</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r>
      <w:tr w:rsidR="00F225B0" w:rsidRPr="00346235" w:rsidTr="00B957FC">
        <w:trPr>
          <w:trHeight w:hRule="exact" w:val="488"/>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4.</w:t>
            </w:r>
            <w:r w:rsidRPr="00346235">
              <w:rPr>
                <w:rFonts w:ascii="Book Antiqua" w:hAnsi="Book Antiqua" w:cs="Book Antiqua"/>
                <w:sz w:val="24"/>
                <w:szCs w:val="24"/>
              </w:rPr>
              <w:t xml:space="preserve">3 </w:t>
            </w:r>
            <w:r w:rsidRPr="00346235">
              <w:rPr>
                <w:rFonts w:ascii="Book Antiqua" w:hAnsi="Book Antiqua" w:cs="Book Antiqua"/>
                <w:spacing w:val="-1"/>
                <w:sz w:val="24"/>
                <w:szCs w:val="24"/>
              </w:rPr>
              <w:t>I</w:t>
            </w:r>
            <w:r w:rsidRPr="00346235">
              <w:rPr>
                <w:rFonts w:ascii="Book Antiqua" w:hAnsi="Book Antiqua" w:cs="Book Antiqua"/>
                <w:sz w:val="24"/>
                <w:szCs w:val="24"/>
              </w:rPr>
              <w:t xml:space="preserve">T </w:t>
            </w:r>
            <w:r w:rsidRPr="00346235">
              <w:rPr>
                <w:rFonts w:ascii="Book Antiqua" w:hAnsi="Book Antiqua" w:cs="Book Antiqua"/>
                <w:spacing w:val="-1"/>
                <w:sz w:val="24"/>
                <w:szCs w:val="24"/>
              </w:rPr>
              <w:t>Infrastructure</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B957FC">
        <w:trPr>
          <w:trHeight w:hRule="exact" w:val="634"/>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cs="Book Antiqua"/>
                <w:sz w:val="24"/>
                <w:szCs w:val="24"/>
              </w:rPr>
            </w:pPr>
            <w:r w:rsidRPr="00346235">
              <w:rPr>
                <w:rFonts w:ascii="Book Antiqua" w:hAnsi="Book Antiqua" w:cs="Book Antiqua"/>
                <w:spacing w:val="-1"/>
                <w:sz w:val="24"/>
                <w:szCs w:val="24"/>
              </w:rPr>
              <w:t>4.</w:t>
            </w:r>
            <w:r w:rsidRPr="00346235">
              <w:rPr>
                <w:rFonts w:ascii="Book Antiqua" w:hAnsi="Book Antiqua" w:cs="Book Antiqua"/>
                <w:sz w:val="24"/>
                <w:szCs w:val="24"/>
              </w:rPr>
              <w:t>4 Maintenance of Campus</w:t>
            </w:r>
          </w:p>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3"/>
                <w:sz w:val="24"/>
                <w:szCs w:val="24"/>
              </w:rPr>
              <w:t>Infrastructure</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0C0A1E" w:rsidP="00DE7341">
            <w:pPr>
              <w:pStyle w:val="NoSpacing"/>
              <w:jc w:val="center"/>
              <w:rPr>
                <w:rFonts w:ascii="Book Antiqua" w:hAnsi="Book Antiqua"/>
                <w:b/>
                <w:bCs/>
                <w:sz w:val="24"/>
                <w:szCs w:val="24"/>
              </w:rPr>
            </w:pPr>
            <w:r>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r>
      <w:tr w:rsidR="00F225B0" w:rsidRPr="00346235" w:rsidTr="006704B1">
        <w:trPr>
          <w:trHeight w:hRule="exact" w:val="430"/>
          <w:jc w:val="center"/>
        </w:trPr>
        <w:tc>
          <w:tcPr>
            <w:tcW w:w="1990" w:type="dxa"/>
            <w:vMerge/>
            <w:tcBorders>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sz w:val="24"/>
                <w:szCs w:val="24"/>
              </w:rPr>
            </w:pPr>
            <w:r w:rsidRPr="00346235">
              <w:rPr>
                <w:rFonts w:ascii="Book Antiqua" w:hAnsi="Book Antiqua" w:cs="Book Antiqua"/>
                <w:b/>
                <w:bCs/>
                <w:spacing w:val="-1"/>
                <w:sz w:val="24"/>
                <w:szCs w:val="24"/>
              </w:rPr>
              <w:t>Total</w:t>
            </w:r>
          </w:p>
        </w:tc>
        <w:tc>
          <w:tcPr>
            <w:tcW w:w="1418"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584581" w:rsidP="00DE7341">
            <w:pPr>
              <w:pStyle w:val="NoSpacing"/>
              <w:jc w:val="center"/>
              <w:rPr>
                <w:rFonts w:ascii="Book Antiqua" w:hAnsi="Book Antiqua"/>
                <w:b/>
                <w:bCs/>
                <w:sz w:val="24"/>
                <w:szCs w:val="24"/>
              </w:rPr>
            </w:pPr>
            <w:r>
              <w:rPr>
                <w:rFonts w:ascii="Book Antiqua" w:hAnsi="Book Antiqua" w:cs="Book Antiqua"/>
                <w:b/>
                <w:bCs/>
                <w:sz w:val="24"/>
                <w:szCs w:val="24"/>
              </w:rPr>
              <w:t>100</w:t>
            </w:r>
          </w:p>
        </w:tc>
        <w:tc>
          <w:tcPr>
            <w:tcW w:w="1363"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w:t>
            </w:r>
          </w:p>
        </w:tc>
        <w:tc>
          <w:tcPr>
            <w:tcW w:w="761" w:type="dxa"/>
            <w:tcBorders>
              <w:top w:val="single" w:sz="7" w:space="0" w:color="363435"/>
              <w:left w:val="single" w:sz="7" w:space="0" w:color="363435"/>
              <w:bottom w:val="single" w:sz="7" w:space="0" w:color="363435"/>
              <w:right w:val="single" w:sz="4" w:space="0" w:color="auto"/>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c>
          <w:tcPr>
            <w:tcW w:w="798" w:type="dxa"/>
            <w:gridSpan w:val="2"/>
            <w:tcBorders>
              <w:top w:val="single" w:sz="7" w:space="0" w:color="363435"/>
              <w:left w:val="single" w:sz="4" w:space="0" w:color="auto"/>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r>
      <w:tr w:rsidR="00F225B0" w:rsidRPr="00346235" w:rsidTr="00B957FC">
        <w:trPr>
          <w:trHeight w:hRule="exact" w:val="426"/>
          <w:jc w:val="center"/>
        </w:trPr>
        <w:tc>
          <w:tcPr>
            <w:tcW w:w="1990" w:type="dxa"/>
            <w:vMerge w:val="restart"/>
            <w:tcBorders>
              <w:top w:val="single" w:sz="7" w:space="0" w:color="363435"/>
              <w:left w:val="single" w:sz="7" w:space="0" w:color="363435"/>
              <w:right w:val="single" w:sz="7" w:space="0" w:color="363435"/>
            </w:tcBorders>
          </w:tcPr>
          <w:p w:rsidR="00F225B0" w:rsidRPr="00346235" w:rsidRDefault="00F225B0" w:rsidP="00E035F5">
            <w:pPr>
              <w:pStyle w:val="NoSpacing"/>
              <w:numPr>
                <w:ilvl w:val="0"/>
                <w:numId w:val="110"/>
              </w:numPr>
              <w:rPr>
                <w:rFonts w:ascii="Book Antiqua" w:hAnsi="Book Antiqua" w:cs="Book Antiqua"/>
                <w:sz w:val="24"/>
                <w:szCs w:val="24"/>
              </w:rPr>
            </w:pPr>
            <w:r w:rsidRPr="00346235">
              <w:rPr>
                <w:rFonts w:ascii="Book Antiqua" w:hAnsi="Book Antiqua" w:cs="Book Antiqua"/>
                <w:b/>
                <w:bCs/>
                <w:sz w:val="24"/>
                <w:szCs w:val="24"/>
              </w:rPr>
              <w:t xml:space="preserve">Student   </w:t>
            </w:r>
            <w:r w:rsidRPr="00346235">
              <w:rPr>
                <w:rFonts w:ascii="Book Antiqua" w:hAnsi="Book Antiqua" w:cs="Book Antiqua"/>
                <w:b/>
                <w:bCs/>
                <w:spacing w:val="1"/>
                <w:sz w:val="24"/>
                <w:szCs w:val="24"/>
              </w:rPr>
              <w:t xml:space="preserve">Support </w:t>
            </w:r>
            <w:r w:rsidRPr="00346235">
              <w:rPr>
                <w:rFonts w:ascii="Book Antiqua" w:hAnsi="Book Antiqua" w:cs="Book Antiqua"/>
                <w:b/>
                <w:bCs/>
                <w:spacing w:val="2"/>
                <w:sz w:val="24"/>
                <w:szCs w:val="24"/>
              </w:rPr>
              <w:t>and</w:t>
            </w:r>
          </w:p>
          <w:p w:rsidR="00F225B0" w:rsidRPr="00346235" w:rsidRDefault="00F225B0" w:rsidP="00DE7341">
            <w:pPr>
              <w:pStyle w:val="NoSpacing"/>
              <w:ind w:left="142"/>
              <w:rPr>
                <w:rFonts w:ascii="Book Antiqua" w:hAnsi="Book Antiqua"/>
                <w:sz w:val="24"/>
                <w:szCs w:val="24"/>
              </w:rPr>
            </w:pPr>
            <w:r w:rsidRPr="00346235">
              <w:rPr>
                <w:rFonts w:ascii="Book Antiqua" w:hAnsi="Book Antiqua" w:cs="Book Antiqua"/>
                <w:b/>
                <w:bCs/>
                <w:sz w:val="24"/>
                <w:szCs w:val="24"/>
              </w:rPr>
              <w:t>Progression</w:t>
            </w: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5.</w:t>
            </w:r>
            <w:r w:rsidRPr="00346235">
              <w:rPr>
                <w:rFonts w:ascii="Book Antiqua" w:hAnsi="Book Antiqua" w:cs="Book Antiqua"/>
                <w:sz w:val="24"/>
                <w:szCs w:val="24"/>
              </w:rPr>
              <w:t>1 Student Support</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r>
      <w:tr w:rsidR="00F225B0" w:rsidRPr="00346235" w:rsidTr="00B957FC">
        <w:trPr>
          <w:trHeight w:hRule="exact" w:val="551"/>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5.</w:t>
            </w:r>
            <w:r w:rsidRPr="00346235">
              <w:rPr>
                <w:rFonts w:ascii="Book Antiqua" w:hAnsi="Book Antiqua" w:cs="Book Antiqua"/>
                <w:sz w:val="24"/>
                <w:szCs w:val="24"/>
              </w:rPr>
              <w:t>2 Student Progression</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85A60" w:rsidP="00DE7341">
            <w:pPr>
              <w:pStyle w:val="NoSpacing"/>
              <w:jc w:val="center"/>
              <w:rPr>
                <w:rFonts w:ascii="Book Antiqua" w:hAnsi="Book Antiqua"/>
                <w:b/>
                <w:bCs/>
                <w:sz w:val="24"/>
                <w:szCs w:val="24"/>
              </w:rPr>
            </w:pPr>
            <w:r>
              <w:rPr>
                <w:rFonts w:ascii="Book Antiqua" w:hAnsi="Book Antiqua" w:cs="Book Antiqua"/>
                <w:b/>
                <w:bCs/>
                <w:sz w:val="24"/>
                <w:szCs w:val="24"/>
              </w:rPr>
              <w:t>45</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25</w:t>
            </w:r>
          </w:p>
        </w:tc>
      </w:tr>
      <w:tr w:rsidR="00F225B0" w:rsidRPr="00346235" w:rsidTr="00B957FC">
        <w:trPr>
          <w:trHeight w:hRule="exact" w:val="607"/>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5.</w:t>
            </w:r>
            <w:r w:rsidRPr="00346235">
              <w:rPr>
                <w:rFonts w:ascii="Book Antiqua" w:hAnsi="Book Antiqua" w:cs="Book Antiqua"/>
                <w:sz w:val="24"/>
                <w:szCs w:val="24"/>
              </w:rPr>
              <w:t>3 Student  Participation and Activities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385A60" w:rsidP="00DE7341">
            <w:pPr>
              <w:pStyle w:val="NoSpacing"/>
              <w:jc w:val="center"/>
              <w:rPr>
                <w:rFonts w:ascii="Book Antiqua" w:hAnsi="Book Antiqua"/>
                <w:b/>
                <w:bCs/>
                <w:sz w:val="24"/>
                <w:szCs w:val="24"/>
              </w:rPr>
            </w:pPr>
            <w:r>
              <w:rPr>
                <w:rFonts w:ascii="Book Antiqua" w:hAnsi="Book Antiqua" w:cs="Book Antiqua"/>
                <w:b/>
                <w:bCs/>
                <w:sz w:val="24"/>
                <w:szCs w:val="24"/>
              </w:rPr>
              <w:t>15</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45</w:t>
            </w:r>
          </w:p>
        </w:tc>
      </w:tr>
      <w:tr w:rsidR="00F225B0" w:rsidRPr="00346235" w:rsidTr="00B957FC">
        <w:trPr>
          <w:trHeight w:hRule="exact" w:val="522"/>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cs="Book Antiqua"/>
                <w:spacing w:val="-1"/>
                <w:sz w:val="24"/>
                <w:szCs w:val="24"/>
                <w:highlight w:val="yellow"/>
              </w:rPr>
            </w:pPr>
            <w:r w:rsidRPr="00346235">
              <w:rPr>
                <w:rFonts w:ascii="Book Antiqua" w:hAnsi="Book Antiqua" w:cs="Book Antiqua"/>
                <w:spacing w:val="-1"/>
                <w:sz w:val="24"/>
                <w:szCs w:val="24"/>
              </w:rPr>
              <w:t>5.</w:t>
            </w:r>
            <w:r w:rsidRPr="00346235">
              <w:rPr>
                <w:rFonts w:ascii="Book Antiqua" w:hAnsi="Book Antiqua" w:cs="Book Antiqua"/>
                <w:sz w:val="24"/>
                <w:szCs w:val="24"/>
              </w:rPr>
              <w:t>4 Alumni Engagement</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10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10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10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cs="Book Antiqua"/>
                <w:b/>
                <w:bCs/>
                <w:sz w:val="24"/>
                <w:szCs w:val="24"/>
              </w:rPr>
            </w:pPr>
            <w:r w:rsidRPr="00346235">
              <w:rPr>
                <w:rFonts w:ascii="Book Antiqua" w:hAnsi="Book Antiqua" w:cs="Book Antiqua"/>
                <w:b/>
                <w:bCs/>
                <w:sz w:val="24"/>
                <w:szCs w:val="24"/>
              </w:rPr>
              <w:t>10</w:t>
            </w:r>
          </w:p>
        </w:tc>
      </w:tr>
      <w:tr w:rsidR="00F225B0" w:rsidRPr="00346235" w:rsidTr="006704B1">
        <w:trPr>
          <w:trHeight w:hRule="exact" w:val="436"/>
          <w:jc w:val="center"/>
        </w:trPr>
        <w:tc>
          <w:tcPr>
            <w:tcW w:w="1990" w:type="dxa"/>
            <w:vMerge/>
            <w:tcBorders>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ind w:left="141"/>
              <w:jc w:val="center"/>
              <w:rPr>
                <w:rFonts w:ascii="Book Antiqua" w:hAnsi="Book Antiqua"/>
                <w:sz w:val="24"/>
                <w:szCs w:val="24"/>
              </w:rPr>
            </w:pPr>
            <w:r w:rsidRPr="00346235">
              <w:rPr>
                <w:rFonts w:ascii="Book Antiqua" w:hAnsi="Book Antiqua" w:cs="Book Antiqua"/>
                <w:b/>
                <w:bCs/>
                <w:spacing w:val="-1"/>
                <w:sz w:val="24"/>
                <w:szCs w:val="24"/>
              </w:rPr>
              <w:t>Total</w:t>
            </w:r>
          </w:p>
        </w:tc>
        <w:tc>
          <w:tcPr>
            <w:tcW w:w="1418"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w:t>
            </w:r>
          </w:p>
        </w:tc>
        <w:tc>
          <w:tcPr>
            <w:tcW w:w="1363"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w:t>
            </w:r>
          </w:p>
        </w:tc>
        <w:tc>
          <w:tcPr>
            <w:tcW w:w="761" w:type="dxa"/>
            <w:tcBorders>
              <w:top w:val="single" w:sz="7" w:space="0" w:color="363435"/>
              <w:left w:val="single" w:sz="7" w:space="0" w:color="363435"/>
              <w:bottom w:val="single" w:sz="7" w:space="0" w:color="363435"/>
              <w:right w:val="single" w:sz="4" w:space="0" w:color="auto"/>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140</w:t>
            </w:r>
          </w:p>
        </w:tc>
        <w:tc>
          <w:tcPr>
            <w:tcW w:w="798" w:type="dxa"/>
            <w:gridSpan w:val="2"/>
            <w:tcBorders>
              <w:top w:val="single" w:sz="7" w:space="0" w:color="363435"/>
              <w:left w:val="single" w:sz="4" w:space="0" w:color="auto"/>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130</w:t>
            </w:r>
          </w:p>
        </w:tc>
      </w:tr>
      <w:tr w:rsidR="00F225B0" w:rsidRPr="00346235" w:rsidTr="00B957FC">
        <w:trPr>
          <w:trHeight w:hRule="exact" w:val="695"/>
          <w:jc w:val="center"/>
        </w:trPr>
        <w:tc>
          <w:tcPr>
            <w:tcW w:w="1990" w:type="dxa"/>
            <w:vMerge w:val="restart"/>
            <w:tcBorders>
              <w:top w:val="single" w:sz="7" w:space="0" w:color="363435"/>
              <w:left w:val="single" w:sz="7" w:space="0" w:color="363435"/>
              <w:right w:val="single" w:sz="7" w:space="0" w:color="363435"/>
            </w:tcBorders>
          </w:tcPr>
          <w:p w:rsidR="00F225B0" w:rsidRPr="00346235" w:rsidRDefault="00F225B0" w:rsidP="00E035F5">
            <w:pPr>
              <w:pStyle w:val="NoSpacing"/>
              <w:numPr>
                <w:ilvl w:val="0"/>
                <w:numId w:val="110"/>
              </w:numPr>
              <w:rPr>
                <w:rFonts w:ascii="Book Antiqua" w:hAnsi="Book Antiqua" w:cs="Book Antiqua"/>
                <w:b/>
                <w:bCs/>
                <w:spacing w:val="2"/>
                <w:sz w:val="24"/>
                <w:szCs w:val="24"/>
              </w:rPr>
            </w:pPr>
            <w:r w:rsidRPr="00346235">
              <w:rPr>
                <w:rFonts w:ascii="Book Antiqua" w:hAnsi="Book Antiqua" w:cs="Book Antiqua"/>
                <w:b/>
                <w:bCs/>
                <w:sz w:val="24"/>
                <w:szCs w:val="24"/>
              </w:rPr>
              <w:t xml:space="preserve">Governance, Leadership </w:t>
            </w:r>
            <w:r w:rsidRPr="00346235">
              <w:rPr>
                <w:rFonts w:ascii="Book Antiqua" w:hAnsi="Book Antiqua" w:cs="Book Antiqua"/>
                <w:b/>
                <w:bCs/>
                <w:spacing w:val="2"/>
                <w:sz w:val="24"/>
                <w:szCs w:val="24"/>
              </w:rPr>
              <w:t>and</w:t>
            </w:r>
          </w:p>
          <w:p w:rsidR="00F225B0" w:rsidRPr="00346235" w:rsidRDefault="00F225B0" w:rsidP="00DE7341">
            <w:pPr>
              <w:pStyle w:val="NoSpacing"/>
              <w:ind w:left="142"/>
              <w:rPr>
                <w:rFonts w:ascii="Book Antiqua" w:hAnsi="Book Antiqua"/>
                <w:sz w:val="24"/>
                <w:szCs w:val="24"/>
              </w:rPr>
            </w:pPr>
            <w:r w:rsidRPr="00346235">
              <w:rPr>
                <w:rFonts w:ascii="Book Antiqua" w:hAnsi="Book Antiqua" w:cs="Book Antiqua"/>
                <w:b/>
                <w:bCs/>
                <w:spacing w:val="-10"/>
                <w:sz w:val="24"/>
                <w:szCs w:val="24"/>
              </w:rPr>
              <w:t>Management</w:t>
            </w: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38"/>
              <w:rPr>
                <w:rFonts w:ascii="Book Antiqua" w:hAnsi="Book Antiqua" w:cs="Book Antiqua"/>
                <w:spacing w:val="-1"/>
                <w:sz w:val="24"/>
                <w:szCs w:val="24"/>
              </w:rPr>
            </w:pPr>
            <w:r w:rsidRPr="00346235">
              <w:rPr>
                <w:rFonts w:ascii="Book Antiqua" w:hAnsi="Book Antiqua" w:cs="Book Antiqua"/>
                <w:spacing w:val="-1"/>
                <w:sz w:val="24"/>
                <w:szCs w:val="24"/>
              </w:rPr>
              <w:t>6.</w:t>
            </w:r>
            <w:r w:rsidRPr="00346235">
              <w:rPr>
                <w:rFonts w:ascii="Book Antiqua" w:hAnsi="Book Antiqua" w:cs="Book Antiqua"/>
                <w:sz w:val="24"/>
                <w:szCs w:val="24"/>
              </w:rPr>
              <w:t>1 Institutional Vision and</w:t>
            </w:r>
          </w:p>
          <w:p w:rsidR="00F225B0" w:rsidRPr="00346235" w:rsidRDefault="00F225B0" w:rsidP="00DE7341">
            <w:pPr>
              <w:pStyle w:val="NoSpacing"/>
              <w:ind w:left="138"/>
              <w:rPr>
                <w:rFonts w:ascii="Book Antiqua" w:hAnsi="Book Antiqua"/>
                <w:sz w:val="24"/>
                <w:szCs w:val="24"/>
              </w:rPr>
            </w:pPr>
            <w:r w:rsidRPr="00346235">
              <w:rPr>
                <w:rFonts w:ascii="Book Antiqua" w:hAnsi="Book Antiqua" w:cs="Book Antiqua"/>
                <w:spacing w:val="2"/>
                <w:sz w:val="24"/>
                <w:szCs w:val="24"/>
              </w:rPr>
              <w:t>Leadership</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p>
          <w:p w:rsidR="00F225B0" w:rsidRPr="00346235" w:rsidRDefault="00D83050" w:rsidP="00DE7341">
            <w:pPr>
              <w:pStyle w:val="NoSpacing"/>
              <w:jc w:val="center"/>
              <w:rPr>
                <w:rFonts w:ascii="Book Antiqua" w:hAnsi="Book Antiqua"/>
                <w:b/>
                <w:bCs/>
                <w:sz w:val="24"/>
                <w:szCs w:val="24"/>
              </w:rPr>
            </w:pPr>
            <w:r>
              <w:rPr>
                <w:rFonts w:ascii="Book Antiqua" w:hAnsi="Book Antiqua" w:cs="Book Antiqua"/>
                <w:b/>
                <w:bCs/>
                <w:sz w:val="24"/>
                <w:szCs w:val="24"/>
              </w:rPr>
              <w:t>15</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w:t>
            </w:r>
          </w:p>
        </w:tc>
      </w:tr>
      <w:tr w:rsidR="00F225B0" w:rsidRPr="00346235" w:rsidTr="00B957FC">
        <w:trPr>
          <w:trHeight w:hRule="exact" w:val="702"/>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38"/>
              <w:rPr>
                <w:rFonts w:ascii="Book Antiqua" w:hAnsi="Book Antiqua"/>
                <w:sz w:val="24"/>
                <w:szCs w:val="24"/>
              </w:rPr>
            </w:pPr>
            <w:r w:rsidRPr="00346235">
              <w:rPr>
                <w:rFonts w:ascii="Book Antiqua" w:hAnsi="Book Antiqua" w:cs="Book Antiqua"/>
                <w:sz w:val="24"/>
                <w:szCs w:val="24"/>
              </w:rPr>
              <w:t>6.2 Strategy Development and  Deployment</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w:t>
            </w:r>
          </w:p>
        </w:tc>
      </w:tr>
      <w:tr w:rsidR="00F225B0" w:rsidRPr="00346235" w:rsidTr="00B957FC">
        <w:trPr>
          <w:trHeight w:hRule="exact" w:val="595"/>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38"/>
              <w:rPr>
                <w:rFonts w:ascii="Book Antiqua" w:hAnsi="Book Antiqua" w:cs="Book Antiqua"/>
                <w:sz w:val="24"/>
                <w:szCs w:val="24"/>
              </w:rPr>
            </w:pPr>
            <w:r w:rsidRPr="00346235">
              <w:rPr>
                <w:rFonts w:ascii="Book Antiqua" w:hAnsi="Book Antiqua" w:cs="Book Antiqua"/>
                <w:spacing w:val="-1"/>
                <w:sz w:val="24"/>
                <w:szCs w:val="24"/>
              </w:rPr>
              <w:t>6.</w:t>
            </w:r>
            <w:r w:rsidRPr="00346235">
              <w:rPr>
                <w:rFonts w:ascii="Book Antiqua" w:hAnsi="Book Antiqua" w:cs="Book Antiqua"/>
                <w:sz w:val="24"/>
                <w:szCs w:val="24"/>
              </w:rPr>
              <w:t>3 Faculty Empowerment</w:t>
            </w:r>
          </w:p>
          <w:p w:rsidR="00F225B0" w:rsidRPr="00346235" w:rsidRDefault="00F225B0" w:rsidP="00DE7341">
            <w:pPr>
              <w:pStyle w:val="NoSpacing"/>
              <w:ind w:left="138"/>
              <w:rPr>
                <w:rFonts w:ascii="Book Antiqua" w:hAnsi="Book Antiqua"/>
                <w:sz w:val="24"/>
                <w:szCs w:val="24"/>
              </w:rPr>
            </w:pPr>
            <w:r w:rsidRPr="00346235">
              <w:rPr>
                <w:rFonts w:ascii="Book Antiqua" w:hAnsi="Book Antiqua" w:cs="Book Antiqua"/>
                <w:sz w:val="24"/>
                <w:szCs w:val="24"/>
              </w:rPr>
              <w:t>Strategies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6643D7" w:rsidP="00DE7341">
            <w:pPr>
              <w:pStyle w:val="NoSpacing"/>
              <w:jc w:val="center"/>
              <w:rPr>
                <w:rFonts w:ascii="Book Antiqua" w:hAnsi="Book Antiqua"/>
                <w:b/>
                <w:bCs/>
                <w:sz w:val="24"/>
                <w:szCs w:val="24"/>
              </w:rPr>
            </w:pPr>
            <w:r>
              <w:rPr>
                <w:rFonts w:ascii="Book Antiqua" w:hAnsi="Book Antiqua" w:cs="Book Antiqua"/>
                <w:b/>
                <w:bCs/>
                <w:sz w:val="24"/>
                <w:szCs w:val="24"/>
              </w:rPr>
              <w:t>25</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B957FC">
        <w:trPr>
          <w:trHeight w:hRule="exact" w:val="703"/>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38"/>
              <w:rPr>
                <w:rFonts w:ascii="Book Antiqua" w:hAnsi="Book Antiqua"/>
                <w:sz w:val="24"/>
                <w:szCs w:val="24"/>
              </w:rPr>
            </w:pPr>
            <w:r w:rsidRPr="00346235">
              <w:rPr>
                <w:rFonts w:ascii="Book Antiqua" w:hAnsi="Book Antiqua" w:cs="Book Antiqua"/>
                <w:sz w:val="24"/>
                <w:szCs w:val="24"/>
              </w:rPr>
              <w:t xml:space="preserve">6.4 Financial Management </w:t>
            </w:r>
            <w:r w:rsidRPr="00346235">
              <w:rPr>
                <w:rFonts w:ascii="Book Antiqua" w:hAnsi="Book Antiqua" w:cs="Book Antiqua"/>
                <w:spacing w:val="-5"/>
                <w:sz w:val="24"/>
                <w:szCs w:val="24"/>
              </w:rPr>
              <w:t>an</w:t>
            </w:r>
            <w:r w:rsidRPr="00346235">
              <w:rPr>
                <w:rFonts w:ascii="Book Antiqua" w:hAnsi="Book Antiqua" w:cs="Book Antiqua"/>
                <w:sz w:val="24"/>
                <w:szCs w:val="24"/>
              </w:rPr>
              <w:t xml:space="preserve">d </w:t>
            </w:r>
            <w:r w:rsidRPr="00346235">
              <w:rPr>
                <w:rFonts w:ascii="Book Antiqua" w:hAnsi="Book Antiqua" w:cs="Book Antiqua"/>
                <w:spacing w:val="-5"/>
                <w:sz w:val="24"/>
                <w:szCs w:val="24"/>
              </w:rPr>
              <w:t>Resourc</w:t>
            </w:r>
            <w:r w:rsidRPr="00346235">
              <w:rPr>
                <w:rFonts w:ascii="Book Antiqua" w:hAnsi="Book Antiqua" w:cs="Book Antiqua"/>
                <w:sz w:val="24"/>
                <w:szCs w:val="24"/>
              </w:rPr>
              <w:t xml:space="preserve">e </w:t>
            </w:r>
            <w:r w:rsidRPr="00346235">
              <w:rPr>
                <w:rFonts w:ascii="Book Antiqua" w:hAnsi="Book Antiqua" w:cs="Book Antiqua"/>
                <w:spacing w:val="-5"/>
                <w:sz w:val="24"/>
                <w:szCs w:val="24"/>
              </w:rPr>
              <w:t>Mobilization</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20</w:t>
            </w:r>
          </w:p>
        </w:tc>
      </w:tr>
      <w:tr w:rsidR="00F225B0" w:rsidRPr="00346235" w:rsidTr="00B957FC">
        <w:trPr>
          <w:trHeight w:hRule="exact" w:val="713"/>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38"/>
              <w:rPr>
                <w:rFonts w:ascii="Book Antiqua" w:hAnsi="Book Antiqua"/>
                <w:sz w:val="24"/>
                <w:szCs w:val="24"/>
              </w:rPr>
            </w:pPr>
            <w:r w:rsidRPr="00346235">
              <w:rPr>
                <w:rFonts w:ascii="Book Antiqua" w:hAnsi="Book Antiqua" w:cs="Book Antiqua"/>
                <w:spacing w:val="-1"/>
                <w:sz w:val="24"/>
                <w:szCs w:val="24"/>
              </w:rPr>
              <w:t>6.</w:t>
            </w:r>
            <w:r w:rsidRPr="00346235">
              <w:rPr>
                <w:rFonts w:ascii="Book Antiqua" w:hAnsi="Book Antiqua" w:cs="Book Antiqua"/>
                <w:sz w:val="24"/>
                <w:szCs w:val="24"/>
              </w:rPr>
              <w:t>5 Internal Quality Assurance System</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6704B1">
        <w:trPr>
          <w:trHeight w:hRule="exact" w:val="518"/>
          <w:jc w:val="center"/>
        </w:trPr>
        <w:tc>
          <w:tcPr>
            <w:tcW w:w="1990" w:type="dxa"/>
            <w:vMerge/>
            <w:tcBorders>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sz w:val="24"/>
                <w:szCs w:val="24"/>
              </w:rPr>
            </w:pPr>
            <w:r w:rsidRPr="00346235">
              <w:rPr>
                <w:rFonts w:ascii="Book Antiqua" w:hAnsi="Book Antiqua" w:cs="Book Antiqua"/>
                <w:b/>
                <w:bCs/>
                <w:spacing w:val="-1"/>
                <w:sz w:val="24"/>
                <w:szCs w:val="24"/>
              </w:rPr>
              <w:t>Total</w:t>
            </w:r>
          </w:p>
        </w:tc>
        <w:tc>
          <w:tcPr>
            <w:tcW w:w="1418"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w:t>
            </w:r>
          </w:p>
        </w:tc>
        <w:tc>
          <w:tcPr>
            <w:tcW w:w="1363"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w:t>
            </w:r>
          </w:p>
        </w:tc>
        <w:tc>
          <w:tcPr>
            <w:tcW w:w="761" w:type="dxa"/>
            <w:tcBorders>
              <w:top w:val="single" w:sz="7" w:space="0" w:color="363435"/>
              <w:left w:val="single" w:sz="7" w:space="0" w:color="363435"/>
              <w:bottom w:val="single" w:sz="7" w:space="0" w:color="363435"/>
              <w:right w:val="single" w:sz="4" w:space="0" w:color="auto"/>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c>
          <w:tcPr>
            <w:tcW w:w="798" w:type="dxa"/>
            <w:gridSpan w:val="2"/>
            <w:tcBorders>
              <w:top w:val="single" w:sz="7" w:space="0" w:color="363435"/>
              <w:left w:val="single" w:sz="4" w:space="0" w:color="auto"/>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r>
      <w:tr w:rsidR="00F225B0" w:rsidRPr="00346235" w:rsidTr="00B957FC">
        <w:trPr>
          <w:trHeight w:hRule="exact" w:val="721"/>
          <w:jc w:val="center"/>
        </w:trPr>
        <w:tc>
          <w:tcPr>
            <w:tcW w:w="1990" w:type="dxa"/>
            <w:vMerge w:val="restart"/>
            <w:tcBorders>
              <w:top w:val="single" w:sz="7" w:space="0" w:color="363435"/>
              <w:left w:val="single" w:sz="7" w:space="0" w:color="363435"/>
              <w:right w:val="single" w:sz="7" w:space="0" w:color="363435"/>
            </w:tcBorders>
          </w:tcPr>
          <w:p w:rsidR="00F225B0" w:rsidRPr="00346235" w:rsidRDefault="00F225B0" w:rsidP="00E035F5">
            <w:pPr>
              <w:pStyle w:val="NoSpacing"/>
              <w:numPr>
                <w:ilvl w:val="0"/>
                <w:numId w:val="110"/>
              </w:numPr>
              <w:rPr>
                <w:rFonts w:ascii="Book Antiqua" w:hAnsi="Book Antiqua"/>
                <w:b/>
                <w:bCs/>
                <w:sz w:val="24"/>
                <w:szCs w:val="24"/>
              </w:rPr>
            </w:pPr>
            <w:r w:rsidRPr="00346235">
              <w:rPr>
                <w:rFonts w:ascii="Book Antiqua" w:hAnsi="Book Antiqua" w:cs="Book Antiqua"/>
                <w:b/>
                <w:bCs/>
                <w:sz w:val="24"/>
                <w:szCs w:val="24"/>
              </w:rPr>
              <w:t>Institutional Values and Best Practices</w:t>
            </w: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7.</w:t>
            </w:r>
            <w:r w:rsidRPr="00346235">
              <w:rPr>
                <w:rFonts w:ascii="Book Antiqua" w:hAnsi="Book Antiqua" w:cs="Book Antiqua"/>
                <w:sz w:val="24"/>
                <w:szCs w:val="24"/>
              </w:rPr>
              <w:t xml:space="preserve">1 </w:t>
            </w:r>
            <w:r w:rsidRPr="00346235">
              <w:rPr>
                <w:rFonts w:ascii="Book Antiqua" w:hAnsi="Book Antiqua" w:cs="Book Antiqua"/>
                <w:spacing w:val="-1"/>
                <w:sz w:val="24"/>
                <w:szCs w:val="24"/>
              </w:rPr>
              <w:t>Institutional Values and Social Responsibilities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50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50</w:t>
            </w:r>
          </w:p>
        </w:tc>
      </w:tr>
      <w:tr w:rsidR="00F225B0" w:rsidRPr="00346235" w:rsidTr="00B957FC">
        <w:trPr>
          <w:trHeight w:hRule="exact" w:val="419"/>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b/>
                <w:bCs/>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7.</w:t>
            </w:r>
            <w:r w:rsidRPr="00346235">
              <w:rPr>
                <w:rFonts w:ascii="Book Antiqua" w:hAnsi="Book Antiqua" w:cs="Book Antiqua"/>
                <w:sz w:val="24"/>
                <w:szCs w:val="24"/>
              </w:rPr>
              <w:t xml:space="preserve">2 </w:t>
            </w:r>
            <w:r w:rsidRPr="00346235">
              <w:rPr>
                <w:rFonts w:ascii="Book Antiqua" w:hAnsi="Book Antiqua" w:cs="Book Antiqua"/>
                <w:spacing w:val="-1"/>
                <w:sz w:val="24"/>
                <w:szCs w:val="24"/>
              </w:rPr>
              <w:t>Best Practices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30</w:t>
            </w:r>
          </w:p>
        </w:tc>
        <w:tc>
          <w:tcPr>
            <w:tcW w:w="761" w:type="dxa"/>
            <w:tcBorders>
              <w:top w:val="single" w:sz="7" w:space="0" w:color="363435"/>
              <w:left w:val="single" w:sz="7" w:space="0" w:color="363435"/>
              <w:bottom w:val="single" w:sz="7" w:space="0" w:color="363435"/>
              <w:right w:val="single" w:sz="4" w:space="0" w:color="auto"/>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30</w:t>
            </w:r>
          </w:p>
        </w:tc>
      </w:tr>
      <w:tr w:rsidR="00F225B0" w:rsidRPr="00346235" w:rsidTr="00B957FC">
        <w:trPr>
          <w:trHeight w:hRule="exact" w:val="346"/>
          <w:jc w:val="center"/>
        </w:trPr>
        <w:tc>
          <w:tcPr>
            <w:tcW w:w="1990" w:type="dxa"/>
            <w:vMerge/>
            <w:tcBorders>
              <w:left w:val="single" w:sz="7" w:space="0" w:color="363435"/>
              <w:right w:val="single" w:sz="7" w:space="0" w:color="363435"/>
            </w:tcBorders>
          </w:tcPr>
          <w:p w:rsidR="00F225B0" w:rsidRPr="00346235" w:rsidRDefault="00F225B0" w:rsidP="00DE7341">
            <w:pPr>
              <w:pStyle w:val="NoSpacing"/>
              <w:ind w:left="142"/>
              <w:rPr>
                <w:rFonts w:ascii="Book Antiqua" w:hAnsi="Book Antiqua"/>
                <w:b/>
                <w:bCs/>
                <w:sz w:val="24"/>
                <w:szCs w:val="24"/>
              </w:rPr>
            </w:pPr>
          </w:p>
        </w:tc>
        <w:tc>
          <w:tcPr>
            <w:tcW w:w="3919"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1"/>
              <w:rPr>
                <w:rFonts w:ascii="Book Antiqua" w:hAnsi="Book Antiqua"/>
                <w:sz w:val="24"/>
                <w:szCs w:val="24"/>
              </w:rPr>
            </w:pPr>
            <w:r w:rsidRPr="00346235">
              <w:rPr>
                <w:rFonts w:ascii="Book Antiqua" w:hAnsi="Book Antiqua" w:cs="Book Antiqua"/>
                <w:spacing w:val="-1"/>
                <w:sz w:val="24"/>
                <w:szCs w:val="24"/>
              </w:rPr>
              <w:t>7.</w:t>
            </w:r>
            <w:r w:rsidRPr="00346235">
              <w:rPr>
                <w:rFonts w:ascii="Book Antiqua" w:hAnsi="Book Antiqua" w:cs="Book Antiqua"/>
                <w:sz w:val="24"/>
                <w:szCs w:val="24"/>
              </w:rPr>
              <w:t>3 Institutional Distinctiveness</w:t>
            </w:r>
          </w:p>
        </w:tc>
        <w:tc>
          <w:tcPr>
            <w:tcW w:w="1418" w:type="dxa"/>
            <w:tcBorders>
              <w:top w:val="single" w:sz="7" w:space="0" w:color="363435"/>
              <w:left w:val="single" w:sz="7" w:space="0" w:color="363435"/>
              <w:bottom w:val="single" w:sz="7" w:space="0" w:color="363435"/>
              <w:right w:val="single" w:sz="7" w:space="0" w:color="363435"/>
            </w:tcBorders>
            <w:shd w:val="clear" w:color="auto" w:fill="FFFFFF" w:themeFill="background1"/>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1363"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20</w:t>
            </w:r>
          </w:p>
        </w:tc>
        <w:tc>
          <w:tcPr>
            <w:tcW w:w="761" w:type="dxa"/>
            <w:tcBorders>
              <w:top w:val="single" w:sz="7" w:space="0" w:color="363435"/>
              <w:left w:val="single" w:sz="7" w:space="0" w:color="363435"/>
              <w:bottom w:val="single" w:sz="7" w:space="0" w:color="363435"/>
              <w:right w:val="single" w:sz="4" w:space="0" w:color="auto"/>
            </w:tcBorders>
          </w:tcPr>
          <w:p w:rsidR="00F225B0" w:rsidRPr="00D35ECB" w:rsidRDefault="00F225B0" w:rsidP="00DE7341">
            <w:pPr>
              <w:pStyle w:val="NoSpacing"/>
              <w:jc w:val="center"/>
              <w:rPr>
                <w:rFonts w:ascii="Book Antiqua" w:hAnsi="Book Antiqua"/>
                <w:b/>
                <w:sz w:val="24"/>
                <w:szCs w:val="24"/>
              </w:rPr>
            </w:pPr>
            <w:r w:rsidRPr="00D35ECB">
              <w:rPr>
                <w:rFonts w:ascii="Book Antiqua" w:hAnsi="Book Antiqua"/>
                <w:b/>
                <w:sz w:val="24"/>
                <w:szCs w:val="24"/>
              </w:rPr>
              <w:t>20</w:t>
            </w:r>
          </w:p>
        </w:tc>
        <w:tc>
          <w:tcPr>
            <w:tcW w:w="798" w:type="dxa"/>
            <w:gridSpan w:val="2"/>
            <w:tcBorders>
              <w:top w:val="single" w:sz="7" w:space="0" w:color="363435"/>
              <w:left w:val="single" w:sz="4" w:space="0" w:color="auto"/>
              <w:bottom w:val="single" w:sz="7" w:space="0" w:color="363435"/>
              <w:right w:val="single" w:sz="7" w:space="0" w:color="363435"/>
            </w:tcBorders>
          </w:tcPr>
          <w:p w:rsidR="00F225B0" w:rsidRPr="00D35ECB" w:rsidRDefault="00F225B0" w:rsidP="00DE7341">
            <w:pPr>
              <w:pStyle w:val="NoSpacing"/>
              <w:jc w:val="center"/>
              <w:rPr>
                <w:rFonts w:ascii="Book Antiqua" w:hAnsi="Book Antiqua"/>
                <w:b/>
                <w:sz w:val="24"/>
                <w:szCs w:val="24"/>
              </w:rPr>
            </w:pPr>
            <w:r w:rsidRPr="00D35ECB">
              <w:rPr>
                <w:rFonts w:ascii="Book Antiqua" w:hAnsi="Book Antiqua"/>
                <w:b/>
                <w:sz w:val="24"/>
                <w:szCs w:val="24"/>
              </w:rPr>
              <w:t>20</w:t>
            </w:r>
          </w:p>
        </w:tc>
      </w:tr>
      <w:tr w:rsidR="00F225B0" w:rsidRPr="00346235" w:rsidTr="00F81D62">
        <w:trPr>
          <w:trHeight w:hRule="exact" w:val="392"/>
          <w:jc w:val="center"/>
        </w:trPr>
        <w:tc>
          <w:tcPr>
            <w:tcW w:w="1990" w:type="dxa"/>
            <w:vMerge/>
            <w:tcBorders>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sz w:val="24"/>
                <w:szCs w:val="24"/>
              </w:rPr>
            </w:pPr>
            <w:r w:rsidRPr="00346235">
              <w:rPr>
                <w:rFonts w:ascii="Book Antiqua" w:hAnsi="Book Antiqua" w:cs="Book Antiqua"/>
                <w:b/>
                <w:bCs/>
                <w:spacing w:val="-1"/>
                <w:sz w:val="24"/>
                <w:szCs w:val="24"/>
              </w:rPr>
              <w:t>Total</w:t>
            </w:r>
          </w:p>
        </w:tc>
        <w:tc>
          <w:tcPr>
            <w:tcW w:w="1418"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w:t>
            </w:r>
          </w:p>
        </w:tc>
        <w:tc>
          <w:tcPr>
            <w:tcW w:w="1363" w:type="dxa"/>
            <w:tcBorders>
              <w:top w:val="single" w:sz="7" w:space="0" w:color="363435"/>
              <w:left w:val="single" w:sz="7" w:space="0" w:color="363435"/>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w:t>
            </w:r>
          </w:p>
        </w:tc>
        <w:tc>
          <w:tcPr>
            <w:tcW w:w="761" w:type="dxa"/>
            <w:tcBorders>
              <w:top w:val="single" w:sz="7" w:space="0" w:color="363435"/>
              <w:left w:val="single" w:sz="7" w:space="0" w:color="363435"/>
              <w:bottom w:val="single" w:sz="7" w:space="0" w:color="363435"/>
              <w:right w:val="single" w:sz="4" w:space="0" w:color="auto"/>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c>
          <w:tcPr>
            <w:tcW w:w="798" w:type="dxa"/>
            <w:gridSpan w:val="2"/>
            <w:tcBorders>
              <w:top w:val="single" w:sz="7" w:space="0" w:color="363435"/>
              <w:left w:val="single" w:sz="4" w:space="0" w:color="auto"/>
              <w:bottom w:val="single" w:sz="7" w:space="0" w:color="363435"/>
              <w:right w:val="single" w:sz="7" w:space="0" w:color="363435"/>
            </w:tcBorders>
            <w:shd w:val="clear" w:color="auto" w:fill="C4BC96" w:themeFill="background2" w:themeFillShade="BF"/>
          </w:tcPr>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b/>
                <w:bCs/>
                <w:sz w:val="24"/>
                <w:szCs w:val="24"/>
              </w:rPr>
              <w:t>100</w:t>
            </w:r>
          </w:p>
        </w:tc>
      </w:tr>
      <w:tr w:rsidR="00F225B0" w:rsidRPr="00346235" w:rsidTr="00F81D62">
        <w:trPr>
          <w:trHeight w:hRule="exact" w:val="696"/>
          <w:jc w:val="center"/>
        </w:trPr>
        <w:tc>
          <w:tcPr>
            <w:tcW w:w="1990" w:type="dxa"/>
            <w:tcBorders>
              <w:top w:val="single" w:sz="7" w:space="0" w:color="363435"/>
              <w:left w:val="single" w:sz="7" w:space="0" w:color="363435"/>
              <w:bottom w:val="single" w:sz="7" w:space="0" w:color="363435"/>
              <w:right w:val="single" w:sz="7" w:space="0" w:color="363435"/>
            </w:tcBorders>
          </w:tcPr>
          <w:p w:rsidR="00F225B0" w:rsidRPr="00346235" w:rsidRDefault="00F225B0" w:rsidP="00DE7341">
            <w:pPr>
              <w:pStyle w:val="NoSpacing"/>
              <w:ind w:left="142"/>
              <w:rPr>
                <w:rFonts w:ascii="Book Antiqua" w:hAnsi="Book Antiqua"/>
                <w:sz w:val="24"/>
                <w:szCs w:val="24"/>
              </w:rPr>
            </w:pPr>
          </w:p>
        </w:tc>
        <w:tc>
          <w:tcPr>
            <w:tcW w:w="3919" w:type="dxa"/>
            <w:tcBorders>
              <w:top w:val="single" w:sz="7" w:space="0" w:color="363435"/>
              <w:left w:val="single" w:sz="7" w:space="0" w:color="363435"/>
              <w:bottom w:val="single" w:sz="7" w:space="0" w:color="363435"/>
              <w:right w:val="single" w:sz="7" w:space="0" w:color="363435"/>
            </w:tcBorders>
            <w:shd w:val="clear" w:color="auto" w:fill="E5B8B7" w:themeFill="accent2" w:themeFillTint="66"/>
          </w:tcPr>
          <w:p w:rsidR="00F225B0" w:rsidRPr="00346235" w:rsidRDefault="00F225B0" w:rsidP="00DE7341">
            <w:pPr>
              <w:pStyle w:val="NoSpacing"/>
              <w:rPr>
                <w:rFonts w:ascii="Book Antiqua" w:hAnsi="Book Antiqua"/>
                <w:sz w:val="24"/>
                <w:szCs w:val="24"/>
              </w:rPr>
            </w:pPr>
          </w:p>
          <w:p w:rsidR="00F225B0" w:rsidRPr="00346235" w:rsidRDefault="00B957FC" w:rsidP="00B957FC">
            <w:pPr>
              <w:pStyle w:val="NoSpacing"/>
              <w:tabs>
                <w:tab w:val="center" w:pos="2021"/>
                <w:tab w:val="right" w:pos="3902"/>
              </w:tabs>
              <w:ind w:left="141"/>
              <w:rPr>
                <w:rFonts w:ascii="Book Antiqua" w:hAnsi="Book Antiqua"/>
                <w:sz w:val="24"/>
                <w:szCs w:val="24"/>
              </w:rPr>
            </w:pPr>
            <w:r>
              <w:rPr>
                <w:rFonts w:ascii="Book Antiqua" w:hAnsi="Book Antiqua" w:cs="Book Antiqua"/>
                <w:b/>
                <w:bCs/>
                <w:sz w:val="24"/>
                <w:szCs w:val="24"/>
              </w:rPr>
              <w:tab/>
            </w:r>
            <w:r w:rsidR="00F225B0" w:rsidRPr="00346235">
              <w:rPr>
                <w:rFonts w:ascii="Book Antiqua" w:hAnsi="Book Antiqua" w:cs="Book Antiqua"/>
                <w:b/>
                <w:bCs/>
                <w:sz w:val="24"/>
                <w:szCs w:val="24"/>
              </w:rPr>
              <w:t>TOTALSCORE</w:t>
            </w:r>
            <w:r>
              <w:rPr>
                <w:rFonts w:ascii="Book Antiqua" w:hAnsi="Book Antiqua" w:cs="Book Antiqua"/>
                <w:b/>
                <w:bCs/>
                <w:sz w:val="24"/>
                <w:szCs w:val="24"/>
              </w:rPr>
              <w:tab/>
            </w:r>
          </w:p>
        </w:tc>
        <w:tc>
          <w:tcPr>
            <w:tcW w:w="1418" w:type="dxa"/>
            <w:tcBorders>
              <w:top w:val="single" w:sz="7" w:space="0" w:color="363435"/>
              <w:left w:val="single" w:sz="7" w:space="0" w:color="363435"/>
              <w:bottom w:val="single" w:sz="7" w:space="0" w:color="363435"/>
              <w:right w:val="single" w:sz="7" w:space="0" w:color="363435"/>
            </w:tcBorders>
            <w:shd w:val="clear" w:color="auto" w:fill="E5B8B7" w:themeFill="accent2" w:themeFillTint="66"/>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1000*</w:t>
            </w:r>
          </w:p>
        </w:tc>
        <w:tc>
          <w:tcPr>
            <w:tcW w:w="1363" w:type="dxa"/>
            <w:tcBorders>
              <w:top w:val="single" w:sz="7" w:space="0" w:color="363435"/>
              <w:left w:val="single" w:sz="7" w:space="0" w:color="363435"/>
              <w:bottom w:val="single" w:sz="7" w:space="0" w:color="363435"/>
              <w:right w:val="single" w:sz="7" w:space="0" w:color="363435"/>
            </w:tcBorders>
            <w:shd w:val="clear" w:color="auto" w:fill="E5B8B7" w:themeFill="accent2" w:themeFillTint="66"/>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1000*</w:t>
            </w:r>
          </w:p>
        </w:tc>
        <w:tc>
          <w:tcPr>
            <w:tcW w:w="1559" w:type="dxa"/>
            <w:gridSpan w:val="3"/>
            <w:tcBorders>
              <w:top w:val="single" w:sz="7" w:space="0" w:color="363435"/>
              <w:left w:val="single" w:sz="7" w:space="0" w:color="363435"/>
              <w:bottom w:val="single" w:sz="7" w:space="0" w:color="363435"/>
              <w:right w:val="single" w:sz="7" w:space="0" w:color="363435"/>
            </w:tcBorders>
            <w:shd w:val="clear" w:color="auto" w:fill="E5B8B7" w:themeFill="accent2" w:themeFillTint="66"/>
          </w:tcPr>
          <w:p w:rsidR="00F225B0" w:rsidRPr="00346235" w:rsidRDefault="00F225B0" w:rsidP="00DE7341">
            <w:pPr>
              <w:pStyle w:val="NoSpacing"/>
              <w:jc w:val="center"/>
              <w:rPr>
                <w:rFonts w:ascii="Book Antiqua" w:hAnsi="Book Antiqua"/>
                <w:b/>
                <w:bCs/>
                <w:sz w:val="24"/>
                <w:szCs w:val="24"/>
              </w:rPr>
            </w:pPr>
          </w:p>
          <w:p w:rsidR="00F225B0" w:rsidRPr="00346235" w:rsidRDefault="00F225B0" w:rsidP="00DE7341">
            <w:pPr>
              <w:pStyle w:val="NoSpacing"/>
              <w:jc w:val="center"/>
              <w:rPr>
                <w:rFonts w:ascii="Book Antiqua" w:hAnsi="Book Antiqua"/>
                <w:b/>
                <w:bCs/>
                <w:sz w:val="24"/>
                <w:szCs w:val="24"/>
              </w:rPr>
            </w:pPr>
            <w:r w:rsidRPr="00346235">
              <w:rPr>
                <w:rFonts w:ascii="Book Antiqua" w:hAnsi="Book Antiqua" w:cs="Book Antiqua"/>
                <w:b/>
                <w:bCs/>
                <w:sz w:val="24"/>
                <w:szCs w:val="24"/>
              </w:rPr>
              <w:t>1000*</w:t>
            </w:r>
          </w:p>
        </w:tc>
      </w:tr>
    </w:tbl>
    <w:p w:rsidR="00F225B0" w:rsidRPr="00346235" w:rsidRDefault="00F225B0" w:rsidP="00F225B0">
      <w:pPr>
        <w:pStyle w:val="NoSpacing"/>
        <w:ind w:left="284" w:hanging="284"/>
        <w:rPr>
          <w:rFonts w:ascii="Book Antiqua" w:hAnsi="Book Antiqua"/>
          <w:bCs/>
          <w:sz w:val="18"/>
          <w:szCs w:val="36"/>
        </w:rPr>
      </w:pPr>
    </w:p>
    <w:p w:rsidR="00F225B0" w:rsidRPr="00346235" w:rsidRDefault="00F225B0" w:rsidP="00F225B0">
      <w:pPr>
        <w:pStyle w:val="NoSpacing"/>
        <w:spacing w:before="240"/>
        <w:rPr>
          <w:rFonts w:ascii="Book Antiqua" w:hAnsi="Book Antiqua"/>
          <w:b/>
          <w:bCs/>
          <w:sz w:val="24"/>
          <w:szCs w:val="24"/>
        </w:rPr>
      </w:pPr>
      <w:r w:rsidRPr="00346235">
        <w:rPr>
          <w:rFonts w:ascii="Book Antiqua" w:hAnsi="Book Antiqua"/>
          <w:b/>
          <w:bCs/>
          <w:sz w:val="24"/>
          <w:szCs w:val="24"/>
        </w:rPr>
        <w:t>(U)-</w:t>
      </w:r>
      <w:r w:rsidRPr="00346235">
        <w:rPr>
          <w:rFonts w:ascii="Book Antiqua" w:hAnsi="Book Antiqua"/>
          <w:b/>
          <w:bCs/>
          <w:i/>
          <w:iCs/>
          <w:sz w:val="24"/>
          <w:szCs w:val="24"/>
        </w:rPr>
        <w:t>applicable only for Universities and Autonomous Colleges</w:t>
      </w:r>
    </w:p>
    <w:p w:rsidR="00F225B0" w:rsidRPr="00346235" w:rsidRDefault="00F225B0" w:rsidP="00F225B0">
      <w:pPr>
        <w:pStyle w:val="NoSpacing"/>
        <w:rPr>
          <w:rFonts w:ascii="Book Antiqua" w:hAnsi="Book Antiqua"/>
          <w:b/>
          <w:bCs/>
          <w:sz w:val="13"/>
          <w:szCs w:val="13"/>
        </w:rPr>
      </w:pPr>
    </w:p>
    <w:p w:rsidR="00F225B0" w:rsidRPr="00346235" w:rsidRDefault="00F225B0" w:rsidP="00F225B0">
      <w:pPr>
        <w:pStyle w:val="NoSpacing"/>
        <w:rPr>
          <w:rFonts w:ascii="Book Antiqua" w:hAnsi="Book Antiqua"/>
          <w:b/>
          <w:bCs/>
          <w:i/>
          <w:iCs/>
          <w:sz w:val="24"/>
          <w:szCs w:val="24"/>
        </w:rPr>
      </w:pPr>
      <w:r w:rsidRPr="00346235">
        <w:rPr>
          <w:rFonts w:ascii="Book Antiqua" w:hAnsi="Book Antiqua"/>
          <w:b/>
          <w:bCs/>
          <w:sz w:val="24"/>
          <w:szCs w:val="24"/>
        </w:rPr>
        <w:t>(A)-</w:t>
      </w:r>
      <w:r w:rsidRPr="00346235">
        <w:rPr>
          <w:rFonts w:ascii="Book Antiqua" w:hAnsi="Book Antiqua"/>
          <w:b/>
          <w:bCs/>
          <w:i/>
          <w:iCs/>
          <w:sz w:val="24"/>
          <w:szCs w:val="24"/>
        </w:rPr>
        <w:t>applicable only for the Affiliated/Constituent Colleges</w:t>
      </w:r>
    </w:p>
    <w:p w:rsidR="00F225B0" w:rsidRPr="00346235" w:rsidRDefault="00F225B0" w:rsidP="00F225B0">
      <w:pPr>
        <w:pStyle w:val="NoSpacing"/>
        <w:rPr>
          <w:rFonts w:ascii="Book Antiqua" w:hAnsi="Book Antiqua"/>
          <w:b/>
          <w:bCs/>
          <w:sz w:val="24"/>
          <w:szCs w:val="24"/>
        </w:rPr>
      </w:pPr>
    </w:p>
    <w:p w:rsidR="00F225B0" w:rsidRDefault="00F225B0" w:rsidP="00F225B0">
      <w:pPr>
        <w:pStyle w:val="NoSpacing"/>
        <w:rPr>
          <w:rFonts w:ascii="Book Antiqua" w:hAnsi="Book Antiqua"/>
          <w:b/>
          <w:bCs/>
          <w:sz w:val="24"/>
          <w:szCs w:val="24"/>
        </w:rPr>
      </w:pPr>
      <w:r w:rsidRPr="00346235">
        <w:rPr>
          <w:rFonts w:ascii="Book Antiqua" w:hAnsi="Book Antiqua"/>
          <w:b/>
          <w:bCs/>
          <w:sz w:val="24"/>
          <w:szCs w:val="24"/>
        </w:rPr>
        <w:t xml:space="preserve">NA - Not Applicable </w:t>
      </w:r>
    </w:p>
    <w:p w:rsidR="00D93FFD" w:rsidRPr="00346235" w:rsidRDefault="00D93FFD" w:rsidP="00F225B0">
      <w:pPr>
        <w:pStyle w:val="NoSpacing"/>
        <w:rPr>
          <w:rFonts w:ascii="Book Antiqua" w:hAnsi="Book Antiqua"/>
          <w:b/>
          <w:bCs/>
          <w:sz w:val="24"/>
          <w:szCs w:val="24"/>
        </w:rPr>
      </w:pPr>
    </w:p>
    <w:p w:rsidR="00F225B0" w:rsidRPr="00346235" w:rsidRDefault="00F225B0" w:rsidP="00F225B0">
      <w:pPr>
        <w:rPr>
          <w:sz w:val="20"/>
          <w:szCs w:val="20"/>
          <w:u w:val="single"/>
        </w:rPr>
      </w:pPr>
      <w:r w:rsidRPr="00346235">
        <w:rPr>
          <w:b/>
          <w:bCs/>
          <w:sz w:val="28"/>
          <w:szCs w:val="28"/>
        </w:rPr>
        <w:lastRenderedPageBreak/>
        <w:t xml:space="preserve">VI. </w:t>
      </w:r>
      <w:bookmarkStart w:id="13" w:name="PROCEDURALDETAILS"/>
      <w:r w:rsidRPr="00346235">
        <w:rPr>
          <w:b/>
          <w:bCs/>
          <w:sz w:val="28"/>
          <w:szCs w:val="28"/>
        </w:rPr>
        <w:t>PROCEDURAL DETAILS</w:t>
      </w:r>
    </w:p>
    <w:bookmarkEnd w:id="13"/>
    <w:p w:rsidR="00F225B0" w:rsidRPr="00346235" w:rsidRDefault="00F225B0" w:rsidP="00F225B0">
      <w:pPr>
        <w:spacing w:line="254" w:lineRule="exact"/>
        <w:rPr>
          <w:sz w:val="20"/>
          <w:szCs w:val="20"/>
        </w:rPr>
      </w:pPr>
    </w:p>
    <w:p w:rsidR="00F225B0" w:rsidRPr="00346235" w:rsidRDefault="00F225B0" w:rsidP="00F225B0">
      <w:pPr>
        <w:spacing w:line="271" w:lineRule="auto"/>
        <w:ind w:firstLine="360"/>
        <w:rPr>
          <w:sz w:val="24"/>
          <w:szCs w:val="24"/>
        </w:rPr>
      </w:pPr>
      <w:r w:rsidRPr="00346235">
        <w:rPr>
          <w:sz w:val="24"/>
          <w:szCs w:val="24"/>
        </w:rPr>
        <w:t>HEIs are expected to read the following details carefully and note the specifications of the revised process of A&amp;A.</w:t>
      </w:r>
    </w:p>
    <w:p w:rsidR="00F225B0" w:rsidRPr="00346235" w:rsidRDefault="00F225B0" w:rsidP="00E035F5">
      <w:pPr>
        <w:numPr>
          <w:ilvl w:val="0"/>
          <w:numId w:val="100"/>
        </w:numPr>
        <w:tabs>
          <w:tab w:val="left" w:pos="780"/>
        </w:tabs>
        <w:spacing w:before="240" w:line="271" w:lineRule="auto"/>
        <w:ind w:left="709" w:hanging="425"/>
        <w:jc w:val="both"/>
        <w:rPr>
          <w:strike/>
          <w:sz w:val="24"/>
          <w:szCs w:val="24"/>
        </w:rPr>
      </w:pPr>
      <w:r w:rsidRPr="00346235">
        <w:rPr>
          <w:sz w:val="24"/>
          <w:szCs w:val="24"/>
        </w:rPr>
        <w:t>Eligible HEIs seeking A&amp;A are required to submit Institutional Information for Quality Assessment (IIQA) online any time during the year. Duly filled in IIQAs of eligible HEIs will be accepted by NAAC for further processing and those of ineligible HEIs will be rejected.</w:t>
      </w:r>
    </w:p>
    <w:p w:rsidR="00F225B0" w:rsidRPr="00346235" w:rsidRDefault="00F225B0" w:rsidP="00E035F5">
      <w:pPr>
        <w:numPr>
          <w:ilvl w:val="0"/>
          <w:numId w:val="88"/>
        </w:numPr>
        <w:tabs>
          <w:tab w:val="left" w:pos="780"/>
        </w:tabs>
        <w:spacing w:before="240" w:line="271" w:lineRule="auto"/>
        <w:ind w:left="342" w:hanging="360"/>
        <w:jc w:val="both"/>
        <w:rPr>
          <w:sz w:val="24"/>
          <w:szCs w:val="24"/>
        </w:rPr>
      </w:pPr>
      <w:r w:rsidRPr="00346235">
        <w:rPr>
          <w:sz w:val="24"/>
          <w:szCs w:val="24"/>
        </w:rPr>
        <w:t>In case of rejection of IIQA applications, specific suggestions would be given to HEIs to facilitate them to resubmit IIQA. An institution can reapply twice after the first attempt has resulted in rejection. That is, each HEI is permitted three attempts in a year, with a single fee. After this, it will be considered as a fresh application with required fees.</w:t>
      </w:r>
    </w:p>
    <w:p w:rsidR="00F225B0" w:rsidRPr="00346235" w:rsidRDefault="00F225B0" w:rsidP="00E035F5">
      <w:pPr>
        <w:numPr>
          <w:ilvl w:val="0"/>
          <w:numId w:val="88"/>
        </w:numPr>
        <w:tabs>
          <w:tab w:val="left" w:pos="720"/>
        </w:tabs>
        <w:spacing w:before="240" w:line="271" w:lineRule="auto"/>
        <w:ind w:left="342" w:hanging="360"/>
        <w:jc w:val="both"/>
        <w:rPr>
          <w:strike/>
          <w:sz w:val="24"/>
          <w:szCs w:val="24"/>
        </w:rPr>
      </w:pPr>
      <w:r w:rsidRPr="00346235">
        <w:rPr>
          <w:sz w:val="24"/>
          <w:szCs w:val="24"/>
        </w:rPr>
        <w:t xml:space="preserve">After the acceptance of IIQA, the institution will be asked to fill the Self Study Report (SSR) with the required documents to be uploaded in the portal of NAAC website within 45 days. The SSR of the HEI will then be subjected to further process.  As preparation of </w:t>
      </w:r>
      <w:r w:rsidRPr="00346235">
        <w:rPr>
          <w:sz w:val="24"/>
          <w:szCs w:val="24"/>
          <w:lang w:val="en-IN"/>
        </w:rPr>
        <w:t xml:space="preserve">SSR is a systematic process, it is suggested that the HEIs should be ready with the soft copy of SSR and related documents well in advance of submitting the IIQA. Those institutions who fail to submit SSR within 45days will have to apply afresh starting from IIQA &amp; its fees. </w:t>
      </w:r>
      <w:r w:rsidRPr="00346235">
        <w:rPr>
          <w:sz w:val="24"/>
          <w:szCs w:val="23"/>
        </w:rPr>
        <w:t>It is to be noted that the extension for submission of SSR will be possible if the request is made by the HEI before the expiry of the stipulated time, only in cases of natural calamities, floods, payment settlement delay, technical problems for a period up to a maximum of 15 days after seeking approval from the Competent Authority (</w:t>
      </w:r>
      <w:proofErr w:type="spellStart"/>
      <w:r w:rsidRPr="00346235">
        <w:rPr>
          <w:sz w:val="24"/>
          <w:szCs w:val="23"/>
        </w:rPr>
        <w:t>ie</w:t>
      </w:r>
      <w:proofErr w:type="spellEnd"/>
      <w:r w:rsidRPr="00346235">
        <w:rPr>
          <w:sz w:val="24"/>
          <w:szCs w:val="23"/>
        </w:rPr>
        <w:t>., Issues Management System – IMS of NAAC). No further extension will be given in the portal. In all such cases the A&amp;A process gets terminated and IIQA fees paid shall be forfeited and the HEIs have to apply afresh by submitting IIQA with the requisite fees.</w:t>
      </w:r>
      <w:r w:rsidRPr="00346235">
        <w:rPr>
          <w:sz w:val="24"/>
          <w:szCs w:val="24"/>
          <w:lang w:val="en-IN"/>
        </w:rPr>
        <w:t>In any case fees for IIQA will not be refundable.</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rPr>
        <w:t>The SSR has to be uploaded as per the format in the portal of NAAC, after which the HEI would receive an auto generated link/ID of SSR in their registered email id. The same SSR in .</w:t>
      </w:r>
      <w:proofErr w:type="spellStart"/>
      <w:r w:rsidRPr="00346235">
        <w:rPr>
          <w:sz w:val="24"/>
          <w:szCs w:val="24"/>
        </w:rPr>
        <w:t>pdf</w:t>
      </w:r>
      <w:proofErr w:type="spellEnd"/>
      <w:r w:rsidRPr="00346235">
        <w:rPr>
          <w:sz w:val="24"/>
          <w:szCs w:val="24"/>
        </w:rPr>
        <w:t xml:space="preserve"> format should be then uploaded on institutional website.</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rPr>
        <w:t>The SSR has to be submitted only online. HEIs should make necessary preparations with the required data, documents and/or responses before logging on to the NAAC website for submission of SSR online. In depth study of the Manual will be of great help in this regard.</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rPr>
        <w:t xml:space="preserve">HEIs are requested to go through the Standard Operating Procedure (SOP) available in Apply Online Tab in the NAAC website, before preparation of the SSR. </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rPr>
        <w:t>As indicated earlier, the SSR comprises of both, Quantitative and Qualitative metrics. The Quantitative Metrics (</w:t>
      </w:r>
      <w:proofErr w:type="spellStart"/>
      <w:r w:rsidRPr="00346235">
        <w:rPr>
          <w:sz w:val="24"/>
          <w:szCs w:val="24"/>
        </w:rPr>
        <w:t>Q</w:t>
      </w:r>
      <w:r w:rsidRPr="00346235">
        <w:rPr>
          <w:sz w:val="24"/>
          <w:szCs w:val="24"/>
          <w:vertAlign w:val="subscript"/>
        </w:rPr>
        <w:t>n</w:t>
      </w:r>
      <w:r w:rsidRPr="00346235">
        <w:rPr>
          <w:sz w:val="24"/>
          <w:szCs w:val="24"/>
        </w:rPr>
        <w:t>M</w:t>
      </w:r>
      <w:proofErr w:type="spellEnd"/>
      <w:r w:rsidRPr="00346235">
        <w:rPr>
          <w:sz w:val="24"/>
          <w:szCs w:val="24"/>
        </w:rPr>
        <w:t xml:space="preserve">) add up to about </w:t>
      </w:r>
      <w:r w:rsidR="00D35ECB">
        <w:rPr>
          <w:sz w:val="24"/>
          <w:szCs w:val="24"/>
        </w:rPr>
        <w:t>65</w:t>
      </w:r>
      <w:r w:rsidRPr="00346235">
        <w:rPr>
          <w:sz w:val="24"/>
          <w:szCs w:val="24"/>
        </w:rPr>
        <w:t xml:space="preserve">% and the remaining about </w:t>
      </w:r>
      <w:r w:rsidR="00D35ECB">
        <w:rPr>
          <w:sz w:val="24"/>
          <w:szCs w:val="24"/>
        </w:rPr>
        <w:t>35</w:t>
      </w:r>
      <w:r w:rsidRPr="00346235">
        <w:rPr>
          <w:sz w:val="24"/>
          <w:szCs w:val="24"/>
        </w:rPr>
        <w:t>% are Qualitative Metrics (</w:t>
      </w:r>
      <w:proofErr w:type="spellStart"/>
      <w:r w:rsidRPr="00346235">
        <w:rPr>
          <w:sz w:val="24"/>
          <w:szCs w:val="24"/>
        </w:rPr>
        <w:t>Q</w:t>
      </w:r>
      <w:r w:rsidRPr="00346235">
        <w:rPr>
          <w:sz w:val="24"/>
          <w:szCs w:val="24"/>
          <w:vertAlign w:val="subscript"/>
        </w:rPr>
        <w:t>l</w:t>
      </w:r>
      <w:r w:rsidRPr="00346235">
        <w:rPr>
          <w:sz w:val="24"/>
          <w:szCs w:val="24"/>
        </w:rPr>
        <w:t>M</w:t>
      </w:r>
      <w:proofErr w:type="spellEnd"/>
      <w:r w:rsidRPr="00346235">
        <w:rPr>
          <w:sz w:val="24"/>
          <w:szCs w:val="24"/>
        </w:rPr>
        <w:t>).</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rPr>
        <w:lastRenderedPageBreak/>
        <w:t>The data submitted on Quantitative Metrics (</w:t>
      </w:r>
      <w:proofErr w:type="spellStart"/>
      <w:r w:rsidRPr="00346235">
        <w:rPr>
          <w:sz w:val="24"/>
          <w:szCs w:val="24"/>
        </w:rPr>
        <w:t>Q</w:t>
      </w:r>
      <w:r w:rsidRPr="00346235">
        <w:rPr>
          <w:sz w:val="24"/>
          <w:szCs w:val="24"/>
          <w:vertAlign w:val="subscript"/>
        </w:rPr>
        <w:t>n</w:t>
      </w:r>
      <w:r w:rsidRPr="00346235">
        <w:rPr>
          <w:sz w:val="24"/>
          <w:szCs w:val="24"/>
        </w:rPr>
        <w:t>M</w:t>
      </w:r>
      <w:proofErr w:type="spellEnd"/>
      <w:r w:rsidRPr="00346235">
        <w:rPr>
          <w:sz w:val="24"/>
          <w:szCs w:val="24"/>
        </w:rPr>
        <w:t>) will be subjected to a validation exercise with the help of a Data Validation and Verification (DVV) process undertaken by NAAC. The responses to Qualitative Metrics (</w:t>
      </w:r>
      <w:proofErr w:type="spellStart"/>
      <w:r w:rsidRPr="00346235">
        <w:rPr>
          <w:sz w:val="24"/>
          <w:szCs w:val="24"/>
        </w:rPr>
        <w:t>Q</w:t>
      </w:r>
      <w:r w:rsidRPr="00346235">
        <w:rPr>
          <w:sz w:val="24"/>
          <w:szCs w:val="24"/>
          <w:vertAlign w:val="subscript"/>
        </w:rPr>
        <w:t>l</w:t>
      </w:r>
      <w:r w:rsidRPr="00346235">
        <w:rPr>
          <w:sz w:val="24"/>
          <w:szCs w:val="24"/>
        </w:rPr>
        <w:t>M</w:t>
      </w:r>
      <w:proofErr w:type="spellEnd"/>
      <w:r w:rsidRPr="00346235">
        <w:rPr>
          <w:sz w:val="24"/>
          <w:szCs w:val="24"/>
        </w:rPr>
        <w:t>) will be reviewed by the Peer Team on site only after the institution clears the Pre-qualifier stage.</w:t>
      </w:r>
    </w:p>
    <w:p w:rsidR="00F225B0" w:rsidRPr="00346235" w:rsidRDefault="00F225B0" w:rsidP="00E035F5">
      <w:pPr>
        <w:numPr>
          <w:ilvl w:val="0"/>
          <w:numId w:val="88"/>
        </w:numPr>
        <w:tabs>
          <w:tab w:val="left" w:pos="720"/>
        </w:tabs>
        <w:spacing w:before="240" w:line="271" w:lineRule="auto"/>
        <w:ind w:left="342" w:hanging="360"/>
        <w:jc w:val="both"/>
        <w:rPr>
          <w:sz w:val="28"/>
          <w:szCs w:val="28"/>
        </w:rPr>
      </w:pPr>
      <w:r w:rsidRPr="00346235">
        <w:rPr>
          <w:sz w:val="24"/>
          <w:szCs w:val="24"/>
        </w:rPr>
        <w:t>Any Institution found to be providing wrong information/data during validation and verification stage will be asked for clarifications</w:t>
      </w:r>
      <w:r w:rsidRPr="00346235">
        <w:rPr>
          <w:sz w:val="24"/>
          <w:szCs w:val="28"/>
        </w:rPr>
        <w:t xml:space="preserve">. </w:t>
      </w:r>
      <w:r w:rsidRPr="00346235">
        <w:rPr>
          <w:sz w:val="24"/>
          <w:szCs w:val="24"/>
        </w:rPr>
        <w:t xml:space="preserve">On the basis of clarifications submitted by the HEIs the data will be again reviewed for the DVV process. The process of Data Validation and Verification (DVV) by NAAC will be done </w:t>
      </w:r>
      <w:r w:rsidR="00D35ECB">
        <w:rPr>
          <w:sz w:val="24"/>
          <w:szCs w:val="24"/>
        </w:rPr>
        <w:t xml:space="preserve">possibly </w:t>
      </w:r>
      <w:r w:rsidRPr="00346235">
        <w:rPr>
          <w:sz w:val="24"/>
          <w:szCs w:val="24"/>
        </w:rPr>
        <w:t>within 30 days</w:t>
      </w:r>
      <w:r w:rsidR="00D35ECB">
        <w:rPr>
          <w:sz w:val="24"/>
          <w:szCs w:val="24"/>
        </w:rPr>
        <w:t xml:space="preserve"> in normal circumstances</w:t>
      </w:r>
      <w:r w:rsidRPr="00346235">
        <w:rPr>
          <w:sz w:val="24"/>
          <w:szCs w:val="24"/>
        </w:rPr>
        <w:t>.</w:t>
      </w:r>
    </w:p>
    <w:p w:rsidR="00F225B0" w:rsidRPr="00346235" w:rsidRDefault="00F225B0" w:rsidP="00E035F5">
      <w:pPr>
        <w:numPr>
          <w:ilvl w:val="0"/>
          <w:numId w:val="88"/>
        </w:numPr>
        <w:spacing w:before="240" w:line="271" w:lineRule="auto"/>
        <w:ind w:left="342" w:hanging="360"/>
        <w:jc w:val="both"/>
        <w:rPr>
          <w:sz w:val="28"/>
          <w:szCs w:val="28"/>
        </w:rPr>
      </w:pPr>
      <w:r w:rsidRPr="00346235">
        <w:rPr>
          <w:b/>
          <w:sz w:val="24"/>
        </w:rPr>
        <w:t>Pre-qualifier</w:t>
      </w:r>
      <w:r w:rsidRPr="00346235">
        <w:rPr>
          <w:sz w:val="24"/>
        </w:rPr>
        <w:t>: The Quantitative Metrics (</w:t>
      </w:r>
      <w:proofErr w:type="spellStart"/>
      <w:r w:rsidRPr="00346235">
        <w:rPr>
          <w:sz w:val="24"/>
        </w:rPr>
        <w:t>Q</w:t>
      </w:r>
      <w:r w:rsidRPr="00346235">
        <w:rPr>
          <w:sz w:val="24"/>
          <w:vertAlign w:val="subscript"/>
        </w:rPr>
        <w:t>n</w:t>
      </w:r>
      <w:r w:rsidRPr="00346235">
        <w:rPr>
          <w:sz w:val="24"/>
        </w:rPr>
        <w:t>M</w:t>
      </w:r>
      <w:proofErr w:type="spellEnd"/>
      <w:r w:rsidRPr="00346235">
        <w:rPr>
          <w:sz w:val="24"/>
        </w:rPr>
        <w:t xml:space="preserve">) of SSR will be sent for Data Validation and Verification (DVV) Process. After DVV process, a DVV deviation report will be generated. On the basis of the deviation report, the A&amp;A process will proceed further as per the following conditions:   </w:t>
      </w:r>
    </w:p>
    <w:p w:rsidR="00F225B0" w:rsidRPr="00346235" w:rsidRDefault="00F225B0" w:rsidP="00E035F5">
      <w:pPr>
        <w:pStyle w:val="ListParagraph"/>
        <w:numPr>
          <w:ilvl w:val="0"/>
          <w:numId w:val="101"/>
        </w:numPr>
        <w:spacing w:before="240" w:after="0" w:line="271" w:lineRule="auto"/>
        <w:ind w:hanging="295"/>
        <w:jc w:val="both"/>
        <w:rPr>
          <w:rFonts w:ascii="Times New Roman" w:hAnsi="Times New Roman"/>
          <w:sz w:val="24"/>
        </w:rPr>
      </w:pPr>
      <w:r w:rsidRPr="00346235">
        <w:rPr>
          <w:rFonts w:ascii="Times New Roman" w:hAnsi="Times New Roman"/>
          <w:sz w:val="24"/>
          <w:szCs w:val="24"/>
        </w:rPr>
        <w:t xml:space="preserve">HEI </w:t>
      </w:r>
      <w:proofErr w:type="gramStart"/>
      <w:r w:rsidRPr="00346235">
        <w:rPr>
          <w:rFonts w:ascii="Times New Roman" w:hAnsi="Times New Roman"/>
          <w:sz w:val="24"/>
        </w:rPr>
        <w:t>whose</w:t>
      </w:r>
      <w:proofErr w:type="gramEnd"/>
      <w:r w:rsidRPr="00346235">
        <w:rPr>
          <w:rFonts w:ascii="Times New Roman" w:hAnsi="Times New Roman"/>
          <w:sz w:val="24"/>
        </w:rPr>
        <w:t xml:space="preserve"> Metrics are found to deviate will be liable for the penalty or legal action. Their first installment accreditation fees will also be forfeited, and the name of such an </w:t>
      </w:r>
      <w:r w:rsidRPr="00346235">
        <w:rPr>
          <w:rFonts w:ascii="Times New Roman" w:hAnsi="Times New Roman"/>
          <w:sz w:val="24"/>
          <w:szCs w:val="24"/>
        </w:rPr>
        <w:t xml:space="preserve">HEI </w:t>
      </w:r>
      <w:r w:rsidRPr="00346235">
        <w:rPr>
          <w:rFonts w:ascii="Times New Roman" w:hAnsi="Times New Roman"/>
          <w:sz w:val="24"/>
        </w:rPr>
        <w:t>will be sent to the statutory authorities for further action.</w:t>
      </w:r>
    </w:p>
    <w:p w:rsidR="00F225B0" w:rsidRPr="00346235" w:rsidRDefault="00F225B0" w:rsidP="00E035F5">
      <w:pPr>
        <w:pStyle w:val="ListParagraph"/>
        <w:numPr>
          <w:ilvl w:val="0"/>
          <w:numId w:val="101"/>
        </w:numPr>
        <w:spacing w:before="240" w:after="0" w:line="271" w:lineRule="auto"/>
        <w:ind w:hanging="295"/>
        <w:contextualSpacing w:val="0"/>
        <w:jc w:val="both"/>
        <w:rPr>
          <w:rFonts w:ascii="Times New Roman" w:hAnsi="Times New Roman"/>
          <w:sz w:val="24"/>
        </w:rPr>
      </w:pPr>
      <w:r w:rsidRPr="00346235">
        <w:rPr>
          <w:rFonts w:ascii="Times New Roman" w:hAnsi="Times New Roman"/>
          <w:sz w:val="24"/>
          <w:szCs w:val="24"/>
        </w:rPr>
        <w:t xml:space="preserve">HEI </w:t>
      </w:r>
      <w:r w:rsidRPr="00346235">
        <w:rPr>
          <w:rFonts w:ascii="Times New Roman" w:hAnsi="Times New Roman"/>
          <w:sz w:val="24"/>
        </w:rPr>
        <w:t xml:space="preserve">that clears the DVV process will proceed for Peer Team Visit with a condition of a Pre-qualifier, that the </w:t>
      </w:r>
      <w:r w:rsidRPr="00346235">
        <w:rPr>
          <w:rFonts w:ascii="Times New Roman" w:hAnsi="Times New Roman"/>
          <w:sz w:val="24"/>
          <w:szCs w:val="24"/>
        </w:rPr>
        <w:t xml:space="preserve">HEI </w:t>
      </w:r>
      <w:r w:rsidRPr="00346235">
        <w:rPr>
          <w:rFonts w:ascii="Times New Roman" w:hAnsi="Times New Roman"/>
          <w:sz w:val="24"/>
        </w:rPr>
        <w:t>should score at least 25% in Quantitative Metrics (</w:t>
      </w:r>
      <w:proofErr w:type="spellStart"/>
      <w:r w:rsidRPr="00346235">
        <w:rPr>
          <w:rFonts w:ascii="Times New Roman" w:hAnsi="Times New Roman"/>
          <w:sz w:val="24"/>
        </w:rPr>
        <w:t>Q</w:t>
      </w:r>
      <w:r w:rsidRPr="00346235">
        <w:rPr>
          <w:rFonts w:ascii="Times New Roman" w:hAnsi="Times New Roman"/>
          <w:sz w:val="24"/>
          <w:vertAlign w:val="subscript"/>
        </w:rPr>
        <w:t>n</w:t>
      </w:r>
      <w:r w:rsidRPr="00346235">
        <w:rPr>
          <w:rFonts w:ascii="Times New Roman" w:hAnsi="Times New Roman"/>
          <w:sz w:val="24"/>
        </w:rPr>
        <w:t>M</w:t>
      </w:r>
      <w:proofErr w:type="spellEnd"/>
      <w:r w:rsidRPr="00346235">
        <w:rPr>
          <w:rFonts w:ascii="Times New Roman" w:hAnsi="Times New Roman"/>
          <w:sz w:val="24"/>
        </w:rPr>
        <w:t xml:space="preserve">) as per the final score after the DVV Process.  </w:t>
      </w:r>
      <w:r w:rsidRPr="00346235">
        <w:rPr>
          <w:rFonts w:ascii="Times New Roman" w:hAnsi="Times New Roman"/>
          <w:sz w:val="24"/>
          <w:szCs w:val="24"/>
        </w:rPr>
        <w:t>If the HEI does not clear the Pre-qualifier stage then they will have to apply afresh by submitting the IIQA and its fees. Such HEIs are eligible to apply again only after six months from the day of declaration of the Pre-qualification status.</w:t>
      </w:r>
    </w:p>
    <w:p w:rsidR="00F225B0" w:rsidRPr="00346235" w:rsidRDefault="00F225B0" w:rsidP="00E035F5">
      <w:pPr>
        <w:pStyle w:val="ListParagraph"/>
        <w:numPr>
          <w:ilvl w:val="0"/>
          <w:numId w:val="88"/>
        </w:numPr>
        <w:spacing w:before="240" w:after="0" w:line="271" w:lineRule="auto"/>
        <w:ind w:left="342" w:hanging="360"/>
        <w:contextualSpacing w:val="0"/>
        <w:jc w:val="both"/>
        <w:rPr>
          <w:rFonts w:ascii="Times New Roman" w:hAnsi="Times New Roman"/>
          <w:sz w:val="24"/>
          <w:szCs w:val="28"/>
        </w:rPr>
      </w:pPr>
      <w:r w:rsidRPr="00346235">
        <w:rPr>
          <w:rFonts w:ascii="Times New Roman" w:hAnsi="Times New Roman"/>
          <w:sz w:val="24"/>
          <w:szCs w:val="28"/>
        </w:rPr>
        <w:t>After the DVV process, NAAC will intimate the HEI regarding the status of the pre-qualification. Only pre-qualified HEIs will enter the next round of assessment to be done by the Peer Team during their on-site visit. The focus of Peer Team visit will be on the Qualitative Metrics (</w:t>
      </w:r>
      <w:proofErr w:type="spellStart"/>
      <w:r w:rsidRPr="00346235">
        <w:rPr>
          <w:rFonts w:ascii="Times New Roman" w:hAnsi="Times New Roman"/>
          <w:sz w:val="24"/>
          <w:szCs w:val="28"/>
        </w:rPr>
        <w:t>Q</w:t>
      </w:r>
      <w:r w:rsidRPr="00346235">
        <w:rPr>
          <w:rFonts w:ascii="Times New Roman" w:hAnsi="Times New Roman"/>
          <w:sz w:val="24"/>
          <w:szCs w:val="28"/>
          <w:vertAlign w:val="subscript"/>
        </w:rPr>
        <w:t>l</w:t>
      </w:r>
      <w:r w:rsidRPr="00346235">
        <w:rPr>
          <w:rFonts w:ascii="Times New Roman" w:hAnsi="Times New Roman"/>
          <w:sz w:val="24"/>
          <w:szCs w:val="28"/>
        </w:rPr>
        <w:t>M</w:t>
      </w:r>
      <w:proofErr w:type="spellEnd"/>
      <w:r w:rsidRPr="00346235">
        <w:rPr>
          <w:rFonts w:ascii="Times New Roman" w:hAnsi="Times New Roman"/>
          <w:sz w:val="24"/>
          <w:szCs w:val="28"/>
        </w:rPr>
        <w:t>).</w:t>
      </w:r>
    </w:p>
    <w:p w:rsidR="00F225B0" w:rsidRPr="00346235" w:rsidRDefault="00F225B0" w:rsidP="00E035F5">
      <w:pPr>
        <w:numPr>
          <w:ilvl w:val="0"/>
          <w:numId w:val="88"/>
        </w:numPr>
        <w:tabs>
          <w:tab w:val="left" w:pos="567"/>
        </w:tabs>
        <w:spacing w:before="240" w:line="271" w:lineRule="auto"/>
        <w:ind w:left="342" w:hanging="360"/>
        <w:jc w:val="both"/>
        <w:rPr>
          <w:sz w:val="24"/>
          <w:szCs w:val="24"/>
        </w:rPr>
      </w:pPr>
      <w:r w:rsidRPr="00346235">
        <w:rPr>
          <w:b/>
          <w:sz w:val="24"/>
          <w:szCs w:val="24"/>
        </w:rPr>
        <w:t xml:space="preserve">Student Satisfaction Survey (SSS): </w:t>
      </w:r>
      <w:r w:rsidRPr="00346235">
        <w:rPr>
          <w:sz w:val="24"/>
          <w:szCs w:val="24"/>
        </w:rPr>
        <w:t>It will be conducted as per the following conditions:</w:t>
      </w:r>
    </w:p>
    <w:p w:rsidR="00F225B0" w:rsidRPr="00346235" w:rsidRDefault="00F225B0" w:rsidP="00E035F5">
      <w:pPr>
        <w:pStyle w:val="ListParagraph"/>
        <w:numPr>
          <w:ilvl w:val="0"/>
          <w:numId w:val="102"/>
        </w:numPr>
        <w:tabs>
          <w:tab w:val="left" w:pos="720"/>
        </w:tabs>
        <w:spacing w:before="240" w:after="0" w:line="271" w:lineRule="auto"/>
        <w:ind w:left="993" w:hanging="284"/>
        <w:jc w:val="both"/>
        <w:rPr>
          <w:rFonts w:ascii="Times New Roman" w:hAnsi="Times New Roman"/>
          <w:sz w:val="24"/>
          <w:szCs w:val="24"/>
        </w:rPr>
      </w:pPr>
      <w:r w:rsidRPr="00346235">
        <w:rPr>
          <w:rFonts w:ascii="Times New Roman" w:hAnsi="Times New Roman"/>
          <w:sz w:val="24"/>
          <w:szCs w:val="24"/>
        </w:rPr>
        <w:t xml:space="preserve">SSS will be conducted simultaneously with the DVV process. </w:t>
      </w:r>
    </w:p>
    <w:p w:rsidR="00F225B0" w:rsidRPr="00346235" w:rsidRDefault="00F225B0" w:rsidP="00E035F5">
      <w:pPr>
        <w:pStyle w:val="ListParagraph"/>
        <w:numPr>
          <w:ilvl w:val="0"/>
          <w:numId w:val="102"/>
        </w:numPr>
        <w:spacing w:before="240" w:after="0" w:line="271" w:lineRule="auto"/>
        <w:ind w:left="993" w:hanging="284"/>
        <w:jc w:val="both"/>
        <w:rPr>
          <w:rFonts w:ascii="Times New Roman" w:hAnsi="Times New Roman"/>
          <w:sz w:val="24"/>
          <w:szCs w:val="24"/>
        </w:rPr>
      </w:pPr>
      <w:r w:rsidRPr="00346235">
        <w:rPr>
          <w:rFonts w:ascii="Times New Roman" w:hAnsi="Times New Roman"/>
          <w:sz w:val="24"/>
          <w:szCs w:val="24"/>
        </w:rPr>
        <w:t xml:space="preserve">Higher Education Institutions (HEIs) have to strictly upload data of at least 50% of currently enrolled students as per data template format in </w:t>
      </w:r>
      <w:proofErr w:type="gramStart"/>
      <w:r w:rsidRPr="00346235">
        <w:rPr>
          <w:rFonts w:ascii="Times New Roman" w:hAnsi="Times New Roman"/>
          <w:sz w:val="24"/>
          <w:szCs w:val="24"/>
        </w:rPr>
        <w:t>excel</w:t>
      </w:r>
      <w:proofErr w:type="gramEnd"/>
      <w:r w:rsidRPr="00346235">
        <w:rPr>
          <w:rFonts w:ascii="Times New Roman" w:hAnsi="Times New Roman"/>
          <w:sz w:val="24"/>
          <w:szCs w:val="24"/>
        </w:rPr>
        <w:t xml:space="preserve"> sheet as given in the portal. </w:t>
      </w:r>
    </w:p>
    <w:p w:rsidR="00F225B0" w:rsidRPr="00346235" w:rsidRDefault="00F225B0" w:rsidP="00E035F5">
      <w:pPr>
        <w:pStyle w:val="ListParagraph"/>
        <w:numPr>
          <w:ilvl w:val="0"/>
          <w:numId w:val="102"/>
        </w:numPr>
        <w:spacing w:before="240" w:after="0" w:line="271" w:lineRule="auto"/>
        <w:ind w:left="993" w:hanging="284"/>
        <w:jc w:val="both"/>
        <w:rPr>
          <w:rFonts w:ascii="Times New Roman" w:hAnsi="Times New Roman"/>
          <w:sz w:val="24"/>
          <w:szCs w:val="24"/>
        </w:rPr>
      </w:pPr>
      <w:r w:rsidRPr="00346235">
        <w:rPr>
          <w:rFonts w:ascii="Times New Roman" w:hAnsi="Times New Roman"/>
          <w:sz w:val="24"/>
          <w:szCs w:val="24"/>
        </w:rPr>
        <w:t xml:space="preserve">The SSS questionnaire (20 objective &amp; 01 subjective) will be e-mailed to all students and the following rule will be applied for processing the responses. </w:t>
      </w:r>
    </w:p>
    <w:p w:rsidR="00F225B0" w:rsidRPr="00346235" w:rsidRDefault="00F225B0" w:rsidP="00E035F5">
      <w:pPr>
        <w:pStyle w:val="ListParagraph"/>
        <w:numPr>
          <w:ilvl w:val="0"/>
          <w:numId w:val="103"/>
        </w:numPr>
        <w:spacing w:before="240" w:after="0" w:line="271" w:lineRule="auto"/>
        <w:ind w:left="1418" w:hanging="284"/>
        <w:jc w:val="both"/>
        <w:rPr>
          <w:rFonts w:ascii="Times New Roman" w:hAnsi="Times New Roman"/>
          <w:sz w:val="24"/>
          <w:szCs w:val="24"/>
        </w:rPr>
      </w:pPr>
      <w:r w:rsidRPr="00346235">
        <w:rPr>
          <w:rFonts w:ascii="Times New Roman" w:hAnsi="Times New Roman"/>
          <w:sz w:val="24"/>
          <w:szCs w:val="24"/>
        </w:rPr>
        <w:t xml:space="preserve">For colleges – (UG/PG and Autonomous) responses should be received from at least 10% of the student population or 100, whichever is less.  </w:t>
      </w:r>
    </w:p>
    <w:p w:rsidR="00F225B0" w:rsidRPr="00346235" w:rsidRDefault="00F225B0" w:rsidP="00E035F5">
      <w:pPr>
        <w:pStyle w:val="ListParagraph"/>
        <w:numPr>
          <w:ilvl w:val="0"/>
          <w:numId w:val="103"/>
        </w:numPr>
        <w:spacing w:before="240" w:after="0" w:line="271" w:lineRule="auto"/>
        <w:ind w:left="1418" w:right="-46" w:hanging="294"/>
        <w:jc w:val="both"/>
        <w:rPr>
          <w:rFonts w:ascii="Times New Roman" w:hAnsi="Times New Roman"/>
          <w:sz w:val="24"/>
          <w:szCs w:val="24"/>
        </w:rPr>
      </w:pPr>
      <w:r w:rsidRPr="00346235">
        <w:rPr>
          <w:rFonts w:ascii="Times New Roman" w:hAnsi="Times New Roman"/>
          <w:sz w:val="24"/>
          <w:szCs w:val="24"/>
        </w:rPr>
        <w:t xml:space="preserve">For Universities – 10% of the student population or 500, whichever is </w:t>
      </w:r>
      <w:proofErr w:type="gramStart"/>
      <w:r w:rsidRPr="00346235">
        <w:rPr>
          <w:rFonts w:ascii="Times New Roman" w:hAnsi="Times New Roman"/>
          <w:sz w:val="24"/>
          <w:szCs w:val="24"/>
        </w:rPr>
        <w:t>less.</w:t>
      </w:r>
      <w:proofErr w:type="gramEnd"/>
      <w:r w:rsidRPr="00346235">
        <w:rPr>
          <w:rFonts w:ascii="Times New Roman" w:hAnsi="Times New Roman"/>
          <w:sz w:val="24"/>
          <w:szCs w:val="24"/>
        </w:rPr>
        <w:t xml:space="preserve"> </w:t>
      </w:r>
    </w:p>
    <w:p w:rsidR="00F225B0" w:rsidRPr="00346235" w:rsidRDefault="00F225B0" w:rsidP="00E035F5">
      <w:pPr>
        <w:pStyle w:val="ListParagraph"/>
        <w:numPr>
          <w:ilvl w:val="0"/>
          <w:numId w:val="102"/>
        </w:numPr>
        <w:spacing w:before="240" w:after="0" w:line="271" w:lineRule="auto"/>
        <w:ind w:left="993" w:hanging="284"/>
        <w:jc w:val="both"/>
        <w:rPr>
          <w:rFonts w:ascii="Times New Roman" w:hAnsi="Times New Roman"/>
          <w:sz w:val="24"/>
          <w:szCs w:val="24"/>
        </w:rPr>
      </w:pPr>
      <w:r w:rsidRPr="00346235">
        <w:rPr>
          <w:rFonts w:ascii="Times New Roman" w:hAnsi="Times New Roman"/>
          <w:sz w:val="24"/>
          <w:szCs w:val="24"/>
        </w:rPr>
        <w:t>If the response rate is lower than the limits mentioned by NAAC, the metric will not be taken up for evaluation.</w:t>
      </w:r>
    </w:p>
    <w:p w:rsidR="00F225B0" w:rsidRPr="00346235" w:rsidRDefault="00F225B0" w:rsidP="00E035F5">
      <w:pPr>
        <w:pStyle w:val="ListParagraph"/>
        <w:numPr>
          <w:ilvl w:val="0"/>
          <w:numId w:val="102"/>
        </w:numPr>
        <w:spacing w:before="240" w:after="0" w:line="271" w:lineRule="auto"/>
        <w:ind w:left="993" w:hanging="284"/>
        <w:jc w:val="both"/>
        <w:rPr>
          <w:rFonts w:ascii="Times New Roman" w:hAnsi="Times New Roman"/>
          <w:sz w:val="24"/>
          <w:szCs w:val="24"/>
        </w:rPr>
      </w:pPr>
      <w:r w:rsidRPr="00346235">
        <w:rPr>
          <w:rFonts w:ascii="Times New Roman" w:hAnsi="Times New Roman"/>
          <w:sz w:val="24"/>
          <w:szCs w:val="24"/>
        </w:rPr>
        <w:lastRenderedPageBreak/>
        <w:t>SSS will be completed within one month after its initiation.</w:t>
      </w:r>
    </w:p>
    <w:p w:rsidR="00F225B0" w:rsidRPr="00346235" w:rsidRDefault="00F225B0" w:rsidP="00E035F5">
      <w:pPr>
        <w:numPr>
          <w:ilvl w:val="0"/>
          <w:numId w:val="88"/>
        </w:numPr>
        <w:tabs>
          <w:tab w:val="left" w:pos="720"/>
        </w:tabs>
        <w:spacing w:before="240" w:line="271" w:lineRule="auto"/>
        <w:ind w:left="342" w:hanging="360"/>
        <w:jc w:val="both"/>
        <w:rPr>
          <w:sz w:val="24"/>
          <w:szCs w:val="24"/>
          <w:lang w:val="en-IN" w:eastAsia="en-IN"/>
        </w:rPr>
      </w:pPr>
      <w:r w:rsidRPr="00346235">
        <w:rPr>
          <w:sz w:val="24"/>
          <w:szCs w:val="24"/>
        </w:rPr>
        <w:t xml:space="preserve">Peer Team visit of the institution should not exceed three months after clearance of the Pre-qualifier stage. </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lang w:val="en-IN" w:eastAsia="en-IN"/>
        </w:rPr>
        <w:t xml:space="preserve">Based on the size and scope of academic offerings at the HEIs, the number of days and experts for onsite visit may vary from 2-3 days with 2-5 expert reviewers visiting the institutions. The visiting teams’ role would be very specific in the revised model, limited to Qualitative Metrics </w:t>
      </w:r>
      <w:r w:rsidRPr="00346235">
        <w:rPr>
          <w:bCs/>
          <w:sz w:val="24"/>
          <w:szCs w:val="24"/>
          <w:lang w:val="en-IN" w:eastAsia="en-IN"/>
        </w:rPr>
        <w:t>(</w:t>
      </w:r>
      <w:proofErr w:type="spellStart"/>
      <w:r w:rsidRPr="00346235">
        <w:rPr>
          <w:sz w:val="24"/>
          <w:szCs w:val="24"/>
          <w:lang w:val="en-IN" w:eastAsia="en-IN"/>
        </w:rPr>
        <w:t>Q</w:t>
      </w:r>
      <w:r w:rsidRPr="00346235">
        <w:rPr>
          <w:bCs/>
          <w:sz w:val="24"/>
          <w:szCs w:val="24"/>
          <w:vertAlign w:val="subscript"/>
          <w:lang w:val="en-IN" w:eastAsia="en-IN"/>
        </w:rPr>
        <w:t>l</w:t>
      </w:r>
      <w:r w:rsidRPr="00346235">
        <w:rPr>
          <w:bCs/>
          <w:sz w:val="24"/>
          <w:szCs w:val="24"/>
          <w:lang w:val="en-IN" w:eastAsia="en-IN"/>
        </w:rPr>
        <w:t>M</w:t>
      </w:r>
      <w:proofErr w:type="spellEnd"/>
      <w:r w:rsidRPr="00346235">
        <w:rPr>
          <w:sz w:val="24"/>
          <w:szCs w:val="24"/>
          <w:lang w:val="en-IN" w:eastAsia="en-IN"/>
        </w:rPr>
        <w:t>). The teams would play an important role in reviewing the intangible aspects</w:t>
      </w:r>
      <w:r w:rsidRPr="00346235">
        <w:rPr>
          <w:sz w:val="24"/>
          <w:szCs w:val="24"/>
        </w:rPr>
        <w:t>.</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lang w:val="en-IN" w:eastAsia="en-IN"/>
        </w:rPr>
        <w:t xml:space="preserve">NAAC will disclose the details of the Peer Team members only three days before the scheduled PTV dates. HEIs will not be responsible for </w:t>
      </w:r>
      <w:r w:rsidRPr="00346235">
        <w:rPr>
          <w:bCs/>
          <w:sz w:val="24"/>
          <w:szCs w:val="24"/>
          <w:lang w:val="en-IN" w:eastAsia="en-IN"/>
        </w:rPr>
        <w:t>Logistics for the Visiting Teams</w:t>
      </w:r>
      <w:r w:rsidRPr="00346235">
        <w:rPr>
          <w:sz w:val="24"/>
          <w:szCs w:val="24"/>
          <w:lang w:val="en-IN" w:eastAsia="en-IN"/>
        </w:rPr>
        <w:t xml:space="preserve">. </w:t>
      </w:r>
      <w:r w:rsidRPr="00346235">
        <w:rPr>
          <w:sz w:val="24"/>
          <w:szCs w:val="24"/>
        </w:rPr>
        <w:t>Henceforth, NAAC will directly take care of all the logistics regarding the Peer Teams’ visiting the institutions. All payment towards TA, DA, Honorarium, etc., will be directly paid by NAAC to the nominated members. There would be no financial transactions between the Institution and the Peer Team members.</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sz w:val="24"/>
          <w:szCs w:val="24"/>
        </w:rPr>
        <w:t>The institutions need to add a link in the home page of their institutional website for NAAC records/files viz., SSR, Peer Team Report, AQAR, Certificate of NAAC and Accreditation documents etc., for easy access by its stakeholders. The said link should be clearly visible/ highlighted and without password.</w:t>
      </w:r>
    </w:p>
    <w:p w:rsidR="00F225B0" w:rsidRPr="00346235" w:rsidRDefault="00F225B0" w:rsidP="00E035F5">
      <w:pPr>
        <w:numPr>
          <w:ilvl w:val="0"/>
          <w:numId w:val="88"/>
        </w:numPr>
        <w:tabs>
          <w:tab w:val="left" w:pos="720"/>
        </w:tabs>
        <w:spacing w:before="240" w:line="271" w:lineRule="auto"/>
        <w:ind w:left="342" w:hanging="360"/>
        <w:jc w:val="both"/>
        <w:rPr>
          <w:sz w:val="24"/>
          <w:szCs w:val="24"/>
        </w:rPr>
      </w:pPr>
      <w:r w:rsidRPr="00346235">
        <w:rPr>
          <w:b/>
          <w:sz w:val="24"/>
        </w:rPr>
        <w:t>Guidelines for filling up Self-Study Report (SSR):</w:t>
      </w:r>
    </w:p>
    <w:p w:rsidR="00F225B0" w:rsidRPr="00346235" w:rsidRDefault="00F225B0" w:rsidP="00E035F5">
      <w:pPr>
        <w:pStyle w:val="ListParagraph"/>
        <w:numPr>
          <w:ilvl w:val="0"/>
          <w:numId w:val="105"/>
        </w:numPr>
        <w:tabs>
          <w:tab w:val="left" w:pos="993"/>
        </w:tabs>
        <w:spacing w:before="240" w:after="0" w:line="271" w:lineRule="auto"/>
        <w:jc w:val="both"/>
        <w:rPr>
          <w:rFonts w:ascii="Times New Roman" w:hAnsi="Times New Roman"/>
          <w:sz w:val="24"/>
        </w:rPr>
      </w:pPr>
      <w:r w:rsidRPr="00346235">
        <w:rPr>
          <w:rFonts w:ascii="Times New Roman" w:hAnsi="Times New Roman"/>
          <w:sz w:val="24"/>
        </w:rPr>
        <w:t>Extended profile contains all the questions which are basically the figures of denominators of the formulas used for calculation of various values of Metrics.</w:t>
      </w:r>
    </w:p>
    <w:p w:rsidR="00F225B0" w:rsidRPr="00346235" w:rsidRDefault="00F225B0" w:rsidP="00E035F5">
      <w:pPr>
        <w:pStyle w:val="ListParagraph"/>
        <w:numPr>
          <w:ilvl w:val="0"/>
          <w:numId w:val="105"/>
        </w:numPr>
        <w:tabs>
          <w:tab w:val="left" w:pos="993"/>
        </w:tabs>
        <w:spacing w:before="240" w:after="0" w:line="271" w:lineRule="auto"/>
        <w:jc w:val="both"/>
        <w:rPr>
          <w:rFonts w:ascii="Times New Roman" w:hAnsi="Times New Roman"/>
          <w:sz w:val="24"/>
        </w:rPr>
      </w:pPr>
      <w:r w:rsidRPr="00346235">
        <w:rPr>
          <w:rFonts w:ascii="Times New Roman" w:hAnsi="Times New Roman"/>
          <w:sz w:val="24"/>
        </w:rPr>
        <w:t>There are Tool Tips at various places in the portal, such as Metrics, sub-metrics, upload, etc. which are given as guidance’s regarding the sort of data required to be submitted by the institution. The Tool Tip is denoted in the form of</w:t>
      </w:r>
      <w:r w:rsidRPr="00346235">
        <w:rPr>
          <w:rFonts w:ascii="Times New Roman" w:hAnsi="Times New Roman"/>
          <w:noProof/>
          <w:sz w:val="24"/>
          <w:lang w:bidi="hi-IN"/>
        </w:rPr>
        <w:drawing>
          <wp:inline distT="0" distB="0" distL="0" distR="0">
            <wp:extent cx="162352" cy="162352"/>
            <wp:effectExtent l="19050" t="0" r="9098" b="0"/>
            <wp:docPr id="3" name="Picture 1" descr="Image result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
                    <pic:cNvPicPr>
                      <a:picLocks noChangeAspect="1" noChangeArrowheads="1"/>
                    </pic:cNvPicPr>
                  </pic:nvPicPr>
                  <pic:blipFill>
                    <a:blip r:embed="rId15" cstate="print"/>
                    <a:srcRect/>
                    <a:stretch>
                      <a:fillRect/>
                    </a:stretch>
                  </pic:blipFill>
                  <pic:spPr bwMode="auto">
                    <a:xfrm>
                      <a:off x="0" y="0"/>
                      <a:ext cx="159824" cy="159824"/>
                    </a:xfrm>
                    <a:prstGeom prst="rect">
                      <a:avLst/>
                    </a:prstGeom>
                    <a:noFill/>
                    <a:ln w="9525">
                      <a:noFill/>
                      <a:miter lim="800000"/>
                      <a:headEnd/>
                      <a:tailEnd/>
                    </a:ln>
                  </pic:spPr>
                </pic:pic>
              </a:graphicData>
            </a:graphic>
          </wp:inline>
        </w:drawing>
      </w:r>
      <w:r w:rsidRPr="00346235">
        <w:rPr>
          <w:rFonts w:ascii="Times New Roman" w:hAnsi="Times New Roman"/>
          <w:sz w:val="24"/>
        </w:rPr>
        <w:t xml:space="preserve">. Institutions are required to go through the respective Tool Tip thoroughly before filling the data. </w:t>
      </w:r>
    </w:p>
    <w:p w:rsidR="00F225B0" w:rsidRPr="00346235" w:rsidRDefault="00F225B0" w:rsidP="00E035F5">
      <w:pPr>
        <w:pStyle w:val="ListParagraph"/>
        <w:numPr>
          <w:ilvl w:val="0"/>
          <w:numId w:val="105"/>
        </w:numPr>
        <w:tabs>
          <w:tab w:val="left" w:pos="993"/>
        </w:tabs>
        <w:spacing w:before="240" w:after="0" w:line="271" w:lineRule="auto"/>
        <w:contextualSpacing w:val="0"/>
        <w:jc w:val="both"/>
        <w:rPr>
          <w:rFonts w:ascii="Times New Roman" w:hAnsi="Times New Roman"/>
          <w:sz w:val="24"/>
        </w:rPr>
      </w:pPr>
      <w:r w:rsidRPr="00346235">
        <w:rPr>
          <w:rFonts w:ascii="Times New Roman" w:hAnsi="Times New Roman"/>
          <w:sz w:val="24"/>
        </w:rPr>
        <w:t>The data filled should contextualize with the related metrics. There is an upload limit (5 MB) for the documents for various Metrics; if the size of the document exceeds that limit, Institution may upload the same in their own website without password protection. The link of the said uploaded document should be given in the portal.</w:t>
      </w:r>
    </w:p>
    <w:p w:rsidR="00F225B0" w:rsidRPr="00346235" w:rsidRDefault="00F225B0" w:rsidP="00E035F5">
      <w:pPr>
        <w:pStyle w:val="ListParagraph"/>
        <w:numPr>
          <w:ilvl w:val="0"/>
          <w:numId w:val="105"/>
        </w:numPr>
        <w:tabs>
          <w:tab w:val="left" w:pos="993"/>
        </w:tabs>
        <w:spacing w:before="240" w:after="0" w:line="271" w:lineRule="auto"/>
        <w:contextualSpacing w:val="0"/>
        <w:jc w:val="both"/>
        <w:rPr>
          <w:rFonts w:ascii="Times New Roman" w:hAnsi="Times New Roman"/>
          <w:sz w:val="24"/>
        </w:rPr>
      </w:pPr>
      <w:r w:rsidRPr="00346235">
        <w:rPr>
          <w:rFonts w:ascii="Times New Roman" w:hAnsi="Times New Roman"/>
          <w:sz w:val="24"/>
        </w:rPr>
        <w:t>The data of the students for Student Satisfaction Survey (SSS) has to be submitted concurrently during online submission of SSR.</w:t>
      </w:r>
    </w:p>
    <w:p w:rsidR="00F225B0" w:rsidRPr="00346235" w:rsidRDefault="00F225B0" w:rsidP="00E035F5">
      <w:pPr>
        <w:pStyle w:val="ListParagraph"/>
        <w:numPr>
          <w:ilvl w:val="0"/>
          <w:numId w:val="105"/>
        </w:numPr>
        <w:tabs>
          <w:tab w:val="left" w:pos="993"/>
        </w:tabs>
        <w:spacing w:before="240" w:after="0" w:line="271" w:lineRule="auto"/>
        <w:contextualSpacing w:val="0"/>
        <w:jc w:val="both"/>
        <w:rPr>
          <w:rFonts w:ascii="Times New Roman" w:hAnsi="Times New Roman"/>
          <w:sz w:val="24"/>
        </w:rPr>
      </w:pPr>
      <w:r w:rsidRPr="00346235">
        <w:rPr>
          <w:rFonts w:ascii="Times New Roman" w:hAnsi="Times New Roman"/>
          <w:sz w:val="24"/>
        </w:rPr>
        <w:t>Where-so-ever ‘Asterisk Red mark’</w:t>
      </w:r>
      <w:r w:rsidRPr="00346235">
        <w:rPr>
          <w:rFonts w:ascii="Times New Roman" w:hAnsi="Times New Roman"/>
          <w:noProof/>
          <w:sz w:val="24"/>
          <w:lang w:bidi="hi-IN"/>
        </w:rPr>
        <w:drawing>
          <wp:inline distT="0" distB="0" distL="0" distR="0">
            <wp:extent cx="128857" cy="128857"/>
            <wp:effectExtent l="19050" t="0" r="4493"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6" cstate="print"/>
                    <a:srcRect/>
                    <a:stretch>
                      <a:fillRect/>
                    </a:stretch>
                  </pic:blipFill>
                  <pic:spPr bwMode="auto">
                    <a:xfrm>
                      <a:off x="0" y="0"/>
                      <a:ext cx="128886" cy="128886"/>
                    </a:xfrm>
                    <a:prstGeom prst="rect">
                      <a:avLst/>
                    </a:prstGeom>
                    <a:noFill/>
                    <a:ln w="9525">
                      <a:noFill/>
                      <a:miter lim="800000"/>
                      <a:headEnd/>
                      <a:tailEnd/>
                    </a:ln>
                  </pic:spPr>
                </pic:pic>
              </a:graphicData>
            </a:graphic>
          </wp:inline>
        </w:drawing>
      </w:r>
      <w:r w:rsidRPr="00346235">
        <w:rPr>
          <w:rFonts w:ascii="Times New Roman" w:hAnsi="Times New Roman"/>
          <w:sz w:val="24"/>
        </w:rPr>
        <w:t xml:space="preserve"> is indicated in the portal it should be understood as mandatory requirement.</w:t>
      </w:r>
    </w:p>
    <w:p w:rsidR="00F225B0" w:rsidRPr="00346235" w:rsidRDefault="00F225B0" w:rsidP="00E035F5">
      <w:pPr>
        <w:numPr>
          <w:ilvl w:val="0"/>
          <w:numId w:val="88"/>
        </w:numPr>
        <w:tabs>
          <w:tab w:val="left" w:pos="720"/>
        </w:tabs>
        <w:spacing w:before="240" w:line="271" w:lineRule="auto"/>
        <w:ind w:left="342" w:hanging="360"/>
        <w:contextualSpacing/>
        <w:jc w:val="both"/>
        <w:rPr>
          <w:rFonts w:eastAsia="Calibri"/>
          <w:sz w:val="24"/>
          <w:lang w:bidi="ar-SA"/>
        </w:rPr>
      </w:pPr>
      <w:r w:rsidRPr="00346235">
        <w:rPr>
          <w:b/>
          <w:sz w:val="24"/>
          <w:szCs w:val="24"/>
        </w:rPr>
        <w:lastRenderedPageBreak/>
        <w:t xml:space="preserve">Policy to withdraw Accreditation applications by Higher Education Institutions (HEIs): </w:t>
      </w:r>
      <w:r w:rsidRPr="00346235">
        <w:rPr>
          <w:rFonts w:eastAsia="Calibri"/>
          <w:sz w:val="24"/>
          <w:lang w:bidi="ar-SA"/>
        </w:rPr>
        <w:t>HEIs which have submitted their Self Study Reports (SSRs) but for some reason do not complete the A&amp;A process: -</w:t>
      </w:r>
    </w:p>
    <w:p w:rsidR="00F225B0" w:rsidRPr="00346235" w:rsidRDefault="00F225B0" w:rsidP="00E035F5">
      <w:pPr>
        <w:pStyle w:val="ListParagraph"/>
        <w:numPr>
          <w:ilvl w:val="0"/>
          <w:numId w:val="105"/>
        </w:numPr>
        <w:tabs>
          <w:tab w:val="left" w:pos="993"/>
        </w:tabs>
        <w:spacing w:before="240" w:after="0" w:line="271" w:lineRule="auto"/>
        <w:contextualSpacing w:val="0"/>
        <w:jc w:val="both"/>
        <w:rPr>
          <w:rFonts w:ascii="Times New Roman" w:hAnsi="Times New Roman"/>
          <w:sz w:val="24"/>
        </w:rPr>
      </w:pPr>
      <w:r w:rsidRPr="00346235">
        <w:rPr>
          <w:rFonts w:ascii="Times New Roman" w:hAnsi="Times New Roman"/>
          <w:sz w:val="24"/>
        </w:rPr>
        <w:t xml:space="preserve">Will host the information that it has withdrawn/not completed the process on the HEI website </w:t>
      </w:r>
    </w:p>
    <w:p w:rsidR="00F225B0" w:rsidRPr="00346235" w:rsidRDefault="00F225B0" w:rsidP="00F225B0">
      <w:pPr>
        <w:pStyle w:val="ListParagraph"/>
        <w:tabs>
          <w:tab w:val="left" w:pos="993"/>
        </w:tabs>
        <w:spacing w:before="240" w:after="0" w:line="271" w:lineRule="auto"/>
        <w:ind w:left="993"/>
        <w:contextualSpacing w:val="0"/>
        <w:jc w:val="both"/>
        <w:rPr>
          <w:rFonts w:ascii="Times New Roman" w:hAnsi="Times New Roman"/>
          <w:sz w:val="24"/>
        </w:rPr>
      </w:pPr>
      <w:proofErr w:type="gramStart"/>
      <w:r w:rsidRPr="00346235">
        <w:rPr>
          <w:rFonts w:ascii="Times New Roman" w:hAnsi="Times New Roman"/>
          <w:sz w:val="24"/>
        </w:rPr>
        <w:t>and</w:t>
      </w:r>
      <w:proofErr w:type="gramEnd"/>
      <w:r w:rsidRPr="00346235">
        <w:rPr>
          <w:rFonts w:ascii="Times New Roman" w:hAnsi="Times New Roman"/>
          <w:sz w:val="24"/>
        </w:rPr>
        <w:t xml:space="preserve"> the information will be hosted on NAAC website too.</w:t>
      </w:r>
    </w:p>
    <w:p w:rsidR="00F225B0" w:rsidRPr="00346235" w:rsidRDefault="00F225B0" w:rsidP="00E035F5">
      <w:pPr>
        <w:pStyle w:val="ListParagraph"/>
        <w:numPr>
          <w:ilvl w:val="0"/>
          <w:numId w:val="105"/>
        </w:numPr>
        <w:tabs>
          <w:tab w:val="left" w:pos="993"/>
        </w:tabs>
        <w:spacing w:before="240" w:after="0" w:line="271" w:lineRule="auto"/>
        <w:ind w:left="709"/>
        <w:contextualSpacing w:val="0"/>
        <w:jc w:val="both"/>
        <w:rPr>
          <w:rFonts w:ascii="Times New Roman" w:hAnsi="Times New Roman"/>
          <w:sz w:val="24"/>
        </w:rPr>
      </w:pPr>
      <w:r w:rsidRPr="00346235">
        <w:rPr>
          <w:rFonts w:ascii="Times New Roman" w:hAnsi="Times New Roman"/>
          <w:sz w:val="24"/>
        </w:rPr>
        <w:t xml:space="preserve">Will be allowed to apply for A&amp;A only after a period of one year from the date of submission                  </w:t>
      </w:r>
    </w:p>
    <w:p w:rsidR="00F225B0" w:rsidRPr="00346235" w:rsidRDefault="00F225B0" w:rsidP="00F225B0">
      <w:pPr>
        <w:pStyle w:val="ListParagraph"/>
        <w:tabs>
          <w:tab w:val="left" w:pos="993"/>
        </w:tabs>
        <w:spacing w:before="240" w:after="0" w:line="271" w:lineRule="auto"/>
        <w:ind w:left="709"/>
        <w:contextualSpacing w:val="0"/>
        <w:jc w:val="both"/>
        <w:rPr>
          <w:rFonts w:ascii="Times New Roman" w:hAnsi="Times New Roman"/>
          <w:sz w:val="24"/>
        </w:rPr>
      </w:pPr>
      <w:r w:rsidRPr="00346235">
        <w:rPr>
          <w:rFonts w:ascii="Times New Roman" w:hAnsi="Times New Roman"/>
          <w:sz w:val="24"/>
        </w:rPr>
        <w:t xml:space="preserve">     </w:t>
      </w:r>
      <w:proofErr w:type="gramStart"/>
      <w:r w:rsidRPr="00346235">
        <w:rPr>
          <w:rFonts w:ascii="Times New Roman" w:hAnsi="Times New Roman"/>
          <w:sz w:val="24"/>
        </w:rPr>
        <w:t>of</w:t>
      </w:r>
      <w:proofErr w:type="gramEnd"/>
      <w:r w:rsidRPr="00346235">
        <w:rPr>
          <w:rFonts w:ascii="Times New Roman" w:hAnsi="Times New Roman"/>
          <w:sz w:val="24"/>
        </w:rPr>
        <w:t xml:space="preserve"> the SSR.</w:t>
      </w:r>
    </w:p>
    <w:p w:rsidR="00F225B0" w:rsidRPr="00346235" w:rsidRDefault="00F225B0" w:rsidP="00E035F5">
      <w:pPr>
        <w:pStyle w:val="ListParagraph"/>
        <w:numPr>
          <w:ilvl w:val="0"/>
          <w:numId w:val="105"/>
        </w:numPr>
        <w:tabs>
          <w:tab w:val="left" w:pos="993"/>
        </w:tabs>
        <w:spacing w:before="240" w:after="0" w:line="271" w:lineRule="auto"/>
        <w:contextualSpacing w:val="0"/>
        <w:jc w:val="both"/>
        <w:rPr>
          <w:rFonts w:ascii="Times New Roman" w:hAnsi="Times New Roman"/>
          <w:sz w:val="24"/>
        </w:rPr>
      </w:pPr>
      <w:r w:rsidRPr="00346235">
        <w:rPr>
          <w:rFonts w:ascii="Times New Roman" w:hAnsi="Times New Roman"/>
          <w:sz w:val="24"/>
        </w:rPr>
        <w:t>The fees submitted by HEI for Assessment and Accreditation process so far will be forfeited.</w:t>
      </w:r>
    </w:p>
    <w:p w:rsidR="00F225B0" w:rsidRPr="00346235" w:rsidRDefault="00F225B0" w:rsidP="00E035F5">
      <w:pPr>
        <w:pStyle w:val="ListParagraph"/>
        <w:numPr>
          <w:ilvl w:val="0"/>
          <w:numId w:val="88"/>
        </w:numPr>
        <w:tabs>
          <w:tab w:val="left" w:pos="709"/>
        </w:tabs>
        <w:spacing w:before="240" w:after="0" w:line="271" w:lineRule="auto"/>
        <w:ind w:left="342" w:hanging="360"/>
        <w:contextualSpacing w:val="0"/>
        <w:jc w:val="both"/>
        <w:rPr>
          <w:rFonts w:ascii="Times New Roman" w:hAnsi="Times New Roman"/>
          <w:sz w:val="28"/>
        </w:rPr>
      </w:pPr>
      <w:r w:rsidRPr="00346235">
        <w:rPr>
          <w:rFonts w:ascii="Times New Roman" w:hAnsi="Times New Roman"/>
          <w:b/>
          <w:sz w:val="24"/>
        </w:rPr>
        <w:t>Non-compliance of DVV Process</w:t>
      </w:r>
      <w:r w:rsidRPr="00346235">
        <w:rPr>
          <w:rFonts w:ascii="Times New Roman" w:hAnsi="Times New Roman"/>
          <w:sz w:val="24"/>
        </w:rPr>
        <w:t xml:space="preserve">: </w:t>
      </w:r>
    </w:p>
    <w:p w:rsidR="00F225B0" w:rsidRPr="00346235" w:rsidRDefault="00F225B0" w:rsidP="00F225B0">
      <w:pPr>
        <w:pStyle w:val="ListParagraph"/>
        <w:tabs>
          <w:tab w:val="left" w:pos="709"/>
        </w:tabs>
        <w:spacing w:before="240" w:after="0" w:line="271" w:lineRule="auto"/>
        <w:ind w:left="709"/>
        <w:contextualSpacing w:val="0"/>
        <w:jc w:val="both"/>
        <w:rPr>
          <w:rFonts w:ascii="Times New Roman" w:hAnsi="Times New Roman"/>
          <w:sz w:val="24"/>
          <w:shd w:val="clear" w:color="auto" w:fill="FFFFFF"/>
        </w:rPr>
      </w:pPr>
      <w:r w:rsidRPr="00346235">
        <w:rPr>
          <w:rFonts w:ascii="Times New Roman" w:hAnsi="Times New Roman"/>
          <w:sz w:val="24"/>
          <w:shd w:val="clear" w:color="auto" w:fill="FFFFFF"/>
        </w:rPr>
        <w:t>Institutions are given 15 days’ time to complete the DVV process, and are supposed to respond within the stipulated time during the DVV clarification stage. In unforeseen situations</w:t>
      </w:r>
      <w:r w:rsidRPr="00346235">
        <w:rPr>
          <w:rFonts w:ascii="Times New Roman" w:hAnsi="Times New Roman"/>
          <w:sz w:val="24"/>
          <w:szCs w:val="24"/>
          <w:shd w:val="clear" w:color="auto" w:fill="FFFFFF"/>
        </w:rPr>
        <w:t xml:space="preserve"> (such as natural calamities, political disturbances and alike) </w:t>
      </w:r>
      <w:r w:rsidRPr="00346235">
        <w:rPr>
          <w:rFonts w:ascii="Times New Roman" w:hAnsi="Times New Roman"/>
          <w:sz w:val="24"/>
          <w:shd w:val="clear" w:color="auto" w:fill="FFFFFF"/>
        </w:rPr>
        <w:t xml:space="preserve">when the institutions fail to comply with the DVV process, a further extension of 7 days shall be granted on the basis of decision from the Competent Authority. Assessment and Accreditation process of HEIs which do not comply </w:t>
      </w:r>
      <w:proofErr w:type="gramStart"/>
      <w:r w:rsidRPr="00346235">
        <w:rPr>
          <w:rFonts w:ascii="Times New Roman" w:hAnsi="Times New Roman"/>
          <w:sz w:val="24"/>
          <w:shd w:val="clear" w:color="auto" w:fill="FFFFFF"/>
        </w:rPr>
        <w:t>to</w:t>
      </w:r>
      <w:proofErr w:type="gramEnd"/>
      <w:r w:rsidRPr="00346235">
        <w:rPr>
          <w:rFonts w:ascii="Times New Roman" w:hAnsi="Times New Roman"/>
          <w:sz w:val="24"/>
          <w:shd w:val="clear" w:color="auto" w:fill="FFFFFF"/>
        </w:rPr>
        <w:t xml:space="preserve"> the DVV clarification process will be terminated at the level of DVV clarification and the fees paid for IIQA and the SSR 1</w:t>
      </w:r>
      <w:r w:rsidRPr="00346235">
        <w:rPr>
          <w:rFonts w:ascii="Times New Roman" w:hAnsi="Times New Roman"/>
          <w:sz w:val="24"/>
          <w:shd w:val="clear" w:color="auto" w:fill="FFFFFF"/>
          <w:vertAlign w:val="superscript"/>
        </w:rPr>
        <w:t>st</w:t>
      </w:r>
      <w:r w:rsidRPr="00346235">
        <w:rPr>
          <w:rFonts w:ascii="Times New Roman" w:hAnsi="Times New Roman"/>
          <w:sz w:val="24"/>
          <w:shd w:val="clear" w:color="auto" w:fill="FFFFFF"/>
        </w:rPr>
        <w:t xml:space="preserve"> installment will be forfeited. Such institutions shall reapply for accreditation after one year from the date of declaration of the decision in the Standing Committee (SC) meeting, by submitting the IIQA and filling the SSR afresh.</w:t>
      </w:r>
    </w:p>
    <w:p w:rsidR="00F225B0" w:rsidRDefault="00F225B0" w:rsidP="00F225B0">
      <w:pPr>
        <w:pStyle w:val="ListParagraph"/>
        <w:tabs>
          <w:tab w:val="left" w:pos="709"/>
        </w:tabs>
        <w:spacing w:before="240" w:after="0" w:line="271" w:lineRule="auto"/>
        <w:ind w:left="709"/>
        <w:contextualSpacing w:val="0"/>
        <w:jc w:val="both"/>
        <w:rPr>
          <w:rFonts w:ascii="Times New Roman" w:hAnsi="Times New Roman"/>
          <w:sz w:val="28"/>
        </w:rPr>
      </w:pPr>
    </w:p>
    <w:p w:rsidR="00F225B0" w:rsidRPr="00346235" w:rsidRDefault="00F225B0" w:rsidP="00F225B0">
      <w:pPr>
        <w:spacing w:line="271" w:lineRule="auto"/>
        <w:rPr>
          <w:sz w:val="20"/>
          <w:szCs w:val="20"/>
        </w:rPr>
      </w:pPr>
    </w:p>
    <w:p w:rsidR="00F225B0" w:rsidRPr="00346235" w:rsidRDefault="00F225B0" w:rsidP="00F225B0">
      <w:pPr>
        <w:rPr>
          <w:sz w:val="20"/>
          <w:szCs w:val="20"/>
          <w:u w:val="single"/>
        </w:rPr>
      </w:pPr>
      <w:r w:rsidRPr="00346235">
        <w:rPr>
          <w:b/>
          <w:bCs/>
          <w:sz w:val="28"/>
          <w:szCs w:val="28"/>
        </w:rPr>
        <w:t xml:space="preserve">VII. </w:t>
      </w:r>
      <w:bookmarkStart w:id="14" w:name="ASSESSMENTOUTCOME"/>
      <w:r w:rsidRPr="00346235">
        <w:rPr>
          <w:b/>
          <w:bCs/>
          <w:sz w:val="28"/>
          <w:szCs w:val="28"/>
        </w:rPr>
        <w:t>THE ASSESSMENT OUTCOME</w:t>
      </w:r>
      <w:bookmarkEnd w:id="14"/>
    </w:p>
    <w:p w:rsidR="00F225B0" w:rsidRPr="00346235" w:rsidRDefault="00F225B0" w:rsidP="00F225B0">
      <w:pPr>
        <w:spacing w:line="257" w:lineRule="exact"/>
        <w:rPr>
          <w:sz w:val="20"/>
          <w:szCs w:val="20"/>
        </w:rPr>
      </w:pPr>
    </w:p>
    <w:p w:rsidR="00F225B0" w:rsidRPr="00346235" w:rsidRDefault="00F225B0" w:rsidP="00F225B0">
      <w:pPr>
        <w:spacing w:line="271" w:lineRule="auto"/>
        <w:ind w:right="40" w:firstLine="181"/>
        <w:jc w:val="both"/>
        <w:rPr>
          <w:sz w:val="20"/>
          <w:szCs w:val="20"/>
        </w:rPr>
      </w:pPr>
      <w:r w:rsidRPr="00346235">
        <w:rPr>
          <w:sz w:val="24"/>
          <w:szCs w:val="24"/>
        </w:rPr>
        <w:t>The final result of the Assessment and Accreditation exercise will be an ICT-based score, which is a combination of evaluation of qualitative and quantitative metrics. This will be compiled as a document comprising of three parts.</w:t>
      </w:r>
    </w:p>
    <w:p w:rsidR="00F225B0" w:rsidRPr="00346235" w:rsidRDefault="00F225B0" w:rsidP="00F225B0">
      <w:pPr>
        <w:spacing w:line="211" w:lineRule="exact"/>
        <w:rPr>
          <w:sz w:val="20"/>
          <w:szCs w:val="20"/>
        </w:rPr>
      </w:pPr>
    </w:p>
    <w:p w:rsidR="00F225B0" w:rsidRPr="00346235" w:rsidRDefault="00F225B0" w:rsidP="00F225B0">
      <w:pPr>
        <w:spacing w:line="360" w:lineRule="auto"/>
        <w:rPr>
          <w:sz w:val="20"/>
          <w:szCs w:val="20"/>
        </w:rPr>
      </w:pPr>
      <w:r w:rsidRPr="00346235">
        <w:rPr>
          <w:b/>
          <w:bCs/>
          <w:sz w:val="24"/>
          <w:szCs w:val="24"/>
        </w:rPr>
        <w:t xml:space="preserve">  PART I - </w:t>
      </w:r>
      <w:r w:rsidRPr="00346235">
        <w:rPr>
          <w:b/>
          <w:bCs/>
          <w:i/>
          <w:iCs/>
          <w:sz w:val="24"/>
          <w:szCs w:val="24"/>
          <w:u w:val="single"/>
        </w:rPr>
        <w:t>Peer Team Report</w:t>
      </w:r>
    </w:p>
    <w:p w:rsidR="00F225B0" w:rsidRPr="00346235" w:rsidRDefault="00F225B0" w:rsidP="00E035F5">
      <w:pPr>
        <w:numPr>
          <w:ilvl w:val="0"/>
          <w:numId w:val="89"/>
        </w:numPr>
        <w:tabs>
          <w:tab w:val="left" w:pos="540"/>
        </w:tabs>
        <w:spacing w:before="240"/>
        <w:ind w:left="342" w:hanging="360"/>
        <w:jc w:val="both"/>
        <w:rPr>
          <w:rFonts w:ascii="Symbol" w:eastAsia="Symbol" w:hAnsi="Symbol" w:cs="Symbol"/>
          <w:sz w:val="24"/>
          <w:szCs w:val="24"/>
        </w:rPr>
      </w:pPr>
      <w:r w:rsidRPr="00346235">
        <w:rPr>
          <w:sz w:val="24"/>
          <w:szCs w:val="24"/>
        </w:rPr>
        <w:t xml:space="preserve">Section 1:  Gives the </w:t>
      </w:r>
      <w:r w:rsidRPr="00346235">
        <w:rPr>
          <w:b/>
          <w:bCs/>
          <w:sz w:val="24"/>
          <w:szCs w:val="24"/>
        </w:rPr>
        <w:t>General Information</w:t>
      </w:r>
      <w:r w:rsidRPr="00346235">
        <w:rPr>
          <w:sz w:val="24"/>
          <w:szCs w:val="24"/>
        </w:rPr>
        <w:t xml:space="preserve"> of the institution and its context.</w:t>
      </w:r>
    </w:p>
    <w:p w:rsidR="00F225B0" w:rsidRPr="00346235" w:rsidRDefault="00F225B0" w:rsidP="00E035F5">
      <w:pPr>
        <w:numPr>
          <w:ilvl w:val="0"/>
          <w:numId w:val="89"/>
        </w:numPr>
        <w:tabs>
          <w:tab w:val="left" w:pos="540"/>
        </w:tabs>
        <w:spacing w:before="240" w:line="233" w:lineRule="auto"/>
        <w:ind w:left="342" w:hanging="360"/>
        <w:jc w:val="both"/>
        <w:rPr>
          <w:rFonts w:ascii="Symbol" w:eastAsia="Symbol" w:hAnsi="Symbol" w:cs="Symbol"/>
          <w:sz w:val="24"/>
          <w:szCs w:val="24"/>
        </w:rPr>
      </w:pPr>
      <w:r w:rsidRPr="00346235">
        <w:rPr>
          <w:sz w:val="24"/>
          <w:szCs w:val="24"/>
        </w:rPr>
        <w:t xml:space="preserve">Section 2: Gives the Criterion-wise analysis based on peer evaluation of qualitative indicators. Instead of reporting with bullet points, this will be a </w:t>
      </w:r>
      <w:r w:rsidRPr="00346235">
        <w:rPr>
          <w:b/>
          <w:bCs/>
          <w:sz w:val="24"/>
          <w:szCs w:val="24"/>
        </w:rPr>
        <w:t xml:space="preserve">qualitative, descriptive assessment report </w:t>
      </w:r>
      <w:r w:rsidRPr="00346235">
        <w:rPr>
          <w:sz w:val="24"/>
          <w:szCs w:val="24"/>
        </w:rPr>
        <w:t>based on the Peer Team’s critical analysis, presenting the strengths and weaknesses of the HEI under each Criterion.</w:t>
      </w:r>
    </w:p>
    <w:p w:rsidR="00F225B0" w:rsidRPr="00346235" w:rsidRDefault="00F225B0" w:rsidP="00E035F5">
      <w:pPr>
        <w:numPr>
          <w:ilvl w:val="0"/>
          <w:numId w:val="89"/>
        </w:numPr>
        <w:tabs>
          <w:tab w:val="left" w:pos="540"/>
        </w:tabs>
        <w:spacing w:before="240" w:line="227" w:lineRule="auto"/>
        <w:ind w:left="342" w:hanging="360"/>
        <w:jc w:val="both"/>
        <w:rPr>
          <w:rFonts w:ascii="Symbol" w:eastAsia="Symbol" w:hAnsi="Symbol" w:cs="Symbol"/>
          <w:sz w:val="24"/>
          <w:szCs w:val="24"/>
        </w:rPr>
      </w:pPr>
      <w:r w:rsidRPr="00346235">
        <w:rPr>
          <w:sz w:val="24"/>
          <w:szCs w:val="24"/>
        </w:rPr>
        <w:lastRenderedPageBreak/>
        <w:t xml:space="preserve">Section 3: Presents an </w:t>
      </w:r>
      <w:r w:rsidRPr="00346235">
        <w:rPr>
          <w:b/>
          <w:bCs/>
          <w:sz w:val="24"/>
          <w:szCs w:val="24"/>
        </w:rPr>
        <w:t>Overall Analysis</w:t>
      </w:r>
      <w:r w:rsidRPr="00346235">
        <w:rPr>
          <w:sz w:val="24"/>
          <w:szCs w:val="24"/>
        </w:rPr>
        <w:t xml:space="preserve"> which includes Institutional Strengths, Weaknesses, Opportunities and Challenges.</w:t>
      </w:r>
    </w:p>
    <w:p w:rsidR="00F225B0" w:rsidRPr="00346235" w:rsidRDefault="00F225B0" w:rsidP="00E035F5">
      <w:pPr>
        <w:numPr>
          <w:ilvl w:val="0"/>
          <w:numId w:val="89"/>
        </w:numPr>
        <w:tabs>
          <w:tab w:val="left" w:pos="540"/>
        </w:tabs>
        <w:spacing w:before="240" w:line="227" w:lineRule="auto"/>
        <w:ind w:left="342" w:hanging="360"/>
        <w:jc w:val="both"/>
        <w:rPr>
          <w:rFonts w:ascii="Symbol" w:eastAsia="Symbol" w:hAnsi="Symbol" w:cs="Symbol"/>
          <w:sz w:val="24"/>
          <w:szCs w:val="24"/>
        </w:rPr>
      </w:pPr>
      <w:r w:rsidRPr="00346235">
        <w:rPr>
          <w:sz w:val="24"/>
          <w:szCs w:val="24"/>
        </w:rPr>
        <w:t xml:space="preserve">Section 4: Records the </w:t>
      </w:r>
      <w:r w:rsidRPr="00346235">
        <w:rPr>
          <w:b/>
          <w:bCs/>
          <w:sz w:val="24"/>
          <w:szCs w:val="24"/>
        </w:rPr>
        <w:t>Recommendations for Quality Enhancement of the Institution</w:t>
      </w:r>
      <w:r w:rsidRPr="00346235">
        <w:rPr>
          <w:sz w:val="24"/>
          <w:szCs w:val="24"/>
        </w:rPr>
        <w:t xml:space="preserve"> (not more than </w:t>
      </w:r>
      <w:r w:rsidRPr="00346235">
        <w:rPr>
          <w:b/>
          <w:bCs/>
          <w:sz w:val="24"/>
          <w:szCs w:val="24"/>
        </w:rPr>
        <w:t>10</w:t>
      </w:r>
      <w:r w:rsidRPr="00346235">
        <w:rPr>
          <w:sz w:val="24"/>
          <w:szCs w:val="24"/>
        </w:rPr>
        <w:t xml:space="preserve"> major ones).</w:t>
      </w:r>
    </w:p>
    <w:p w:rsidR="00F225B0" w:rsidRPr="00346235" w:rsidRDefault="00F225B0" w:rsidP="00F225B0">
      <w:pPr>
        <w:tabs>
          <w:tab w:val="left" w:pos="540"/>
        </w:tabs>
        <w:spacing w:line="227" w:lineRule="auto"/>
        <w:jc w:val="both"/>
        <w:rPr>
          <w:rFonts w:ascii="Symbol" w:eastAsia="Symbol" w:hAnsi="Symbol" w:cs="Symbol"/>
          <w:sz w:val="24"/>
          <w:szCs w:val="24"/>
        </w:rPr>
      </w:pPr>
    </w:p>
    <w:p w:rsidR="00F225B0" w:rsidRPr="00346235" w:rsidRDefault="00F225B0" w:rsidP="00F225B0">
      <w:pPr>
        <w:spacing w:line="360" w:lineRule="auto"/>
        <w:rPr>
          <w:b/>
          <w:bCs/>
          <w:sz w:val="10"/>
          <w:szCs w:val="24"/>
        </w:rPr>
      </w:pPr>
    </w:p>
    <w:p w:rsidR="00F225B0" w:rsidRPr="00346235" w:rsidRDefault="00F225B0" w:rsidP="00F225B0">
      <w:pPr>
        <w:spacing w:line="360" w:lineRule="auto"/>
        <w:rPr>
          <w:sz w:val="20"/>
          <w:szCs w:val="20"/>
          <w:u w:val="single"/>
        </w:rPr>
      </w:pPr>
      <w:r w:rsidRPr="00346235">
        <w:rPr>
          <w:b/>
          <w:bCs/>
          <w:sz w:val="24"/>
          <w:szCs w:val="24"/>
        </w:rPr>
        <w:t>PART II</w:t>
      </w:r>
      <w:r w:rsidRPr="00346235">
        <w:rPr>
          <w:b/>
          <w:bCs/>
          <w:sz w:val="24"/>
          <w:lang w:val="pt-BR"/>
        </w:rPr>
        <w:t xml:space="preserve">- </w:t>
      </w:r>
      <w:r w:rsidRPr="00346235">
        <w:rPr>
          <w:b/>
          <w:bCs/>
          <w:i/>
          <w:iCs/>
          <w:sz w:val="24"/>
          <w:u w:val="single"/>
          <w:lang w:val="pt-BR"/>
        </w:rPr>
        <w:t>Graphical representation based on Quantitative Metrics (Q</w:t>
      </w:r>
      <w:r w:rsidRPr="00346235">
        <w:rPr>
          <w:b/>
          <w:bCs/>
          <w:i/>
          <w:iCs/>
          <w:sz w:val="24"/>
          <w:u w:val="single"/>
          <w:vertAlign w:val="subscript"/>
          <w:lang w:val="pt-BR"/>
        </w:rPr>
        <w:t>n</w:t>
      </w:r>
      <w:r w:rsidRPr="00346235">
        <w:rPr>
          <w:b/>
          <w:bCs/>
          <w:i/>
          <w:iCs/>
          <w:sz w:val="24"/>
          <w:u w:val="single"/>
          <w:lang w:val="pt-BR"/>
        </w:rPr>
        <w:t>M)</w:t>
      </w:r>
    </w:p>
    <w:p w:rsidR="00F225B0" w:rsidRPr="00346235" w:rsidRDefault="00F225B0" w:rsidP="00F225B0">
      <w:pPr>
        <w:spacing w:before="240" w:line="237" w:lineRule="auto"/>
        <w:ind w:left="180" w:firstLine="540"/>
        <w:jc w:val="both"/>
        <w:rPr>
          <w:b/>
          <w:bCs/>
          <w:sz w:val="24"/>
          <w:szCs w:val="24"/>
        </w:rPr>
      </w:pPr>
      <w:r w:rsidRPr="00346235">
        <w:rPr>
          <w:sz w:val="24"/>
          <w:szCs w:val="24"/>
        </w:rPr>
        <w:t xml:space="preserve">This part will be a </w:t>
      </w:r>
      <w:r w:rsidRPr="00346235">
        <w:rPr>
          <w:b/>
          <w:bCs/>
          <w:sz w:val="24"/>
          <w:szCs w:val="24"/>
        </w:rPr>
        <w:t>System Generated Quality Profile</w:t>
      </w:r>
      <w:r w:rsidRPr="00346235">
        <w:rPr>
          <w:sz w:val="24"/>
          <w:szCs w:val="24"/>
        </w:rPr>
        <w:t xml:space="preserve"> of the HEI based on statistical analysis of quantitative indicators in the NAAC’s QIF (Quality Indicator Framework). Graphical presentation of institutional features would be reflected through the synthesis of quantifiable indicators.</w:t>
      </w:r>
    </w:p>
    <w:p w:rsidR="00F225B0" w:rsidRPr="00346235" w:rsidRDefault="00F225B0" w:rsidP="00F225B0">
      <w:pPr>
        <w:spacing w:line="271" w:lineRule="auto"/>
        <w:rPr>
          <w:sz w:val="20"/>
          <w:szCs w:val="20"/>
        </w:rPr>
      </w:pPr>
    </w:p>
    <w:p w:rsidR="00F225B0" w:rsidRPr="00346235" w:rsidRDefault="00F225B0" w:rsidP="00F225B0">
      <w:pPr>
        <w:spacing w:line="360" w:lineRule="auto"/>
        <w:jc w:val="both"/>
        <w:rPr>
          <w:b/>
          <w:bCs/>
          <w:sz w:val="32"/>
          <w:szCs w:val="28"/>
          <w:lang w:val="pt-BR"/>
        </w:rPr>
      </w:pPr>
      <w:r w:rsidRPr="00346235">
        <w:rPr>
          <w:b/>
          <w:bCs/>
          <w:sz w:val="24"/>
          <w:szCs w:val="24"/>
        </w:rPr>
        <w:t>PART III -</w:t>
      </w:r>
      <w:r w:rsidRPr="00346235">
        <w:rPr>
          <w:b/>
          <w:bCs/>
          <w:i/>
          <w:iCs/>
          <w:sz w:val="24"/>
          <w:u w:val="single"/>
          <w:lang w:val="pt-BR"/>
        </w:rPr>
        <w:t>Institutional Grade Sheet</w:t>
      </w:r>
    </w:p>
    <w:p w:rsidR="00F225B0" w:rsidRPr="00346235" w:rsidRDefault="00F225B0" w:rsidP="00F225B0">
      <w:pPr>
        <w:spacing w:line="236" w:lineRule="auto"/>
        <w:jc w:val="both"/>
        <w:rPr>
          <w:sz w:val="24"/>
          <w:szCs w:val="24"/>
        </w:rPr>
      </w:pPr>
      <w:r w:rsidRPr="00346235">
        <w:rPr>
          <w:sz w:val="24"/>
          <w:szCs w:val="24"/>
        </w:rPr>
        <w:t xml:space="preserve">This part contains the </w:t>
      </w:r>
      <w:r w:rsidRPr="00346235">
        <w:rPr>
          <w:b/>
          <w:bCs/>
          <w:sz w:val="24"/>
          <w:szCs w:val="24"/>
        </w:rPr>
        <w:t>Institutional Grade Sheet</w:t>
      </w:r>
      <w:r w:rsidRPr="00346235">
        <w:rPr>
          <w:sz w:val="24"/>
          <w:szCs w:val="24"/>
        </w:rPr>
        <w:t xml:space="preserve"> which is based on qualitative indicators, quantitative indicators and student satisfaction survey using the existing calculation methods but it will be generated by </w:t>
      </w:r>
      <w:proofErr w:type="gramStart"/>
      <w:r w:rsidRPr="00346235">
        <w:rPr>
          <w:sz w:val="24"/>
          <w:szCs w:val="24"/>
        </w:rPr>
        <w:t>a software</w:t>
      </w:r>
      <w:proofErr w:type="gramEnd"/>
      <w:r w:rsidRPr="00346235">
        <w:rPr>
          <w:sz w:val="24"/>
          <w:szCs w:val="24"/>
        </w:rPr>
        <w:t>.</w:t>
      </w:r>
    </w:p>
    <w:p w:rsidR="00F225B0" w:rsidRPr="00346235" w:rsidRDefault="00F225B0" w:rsidP="00F225B0">
      <w:pPr>
        <w:spacing w:line="236" w:lineRule="auto"/>
        <w:jc w:val="both"/>
        <w:rPr>
          <w:sz w:val="20"/>
          <w:szCs w:val="20"/>
        </w:rPr>
      </w:pPr>
    </w:p>
    <w:p w:rsidR="00F225B0" w:rsidRPr="00346235" w:rsidRDefault="00F225B0" w:rsidP="00F225B0">
      <w:pPr>
        <w:spacing w:line="236" w:lineRule="auto"/>
        <w:ind w:left="180" w:firstLine="540"/>
        <w:jc w:val="both"/>
        <w:rPr>
          <w:sz w:val="18"/>
          <w:szCs w:val="18"/>
        </w:rPr>
      </w:pPr>
      <w:r w:rsidRPr="00346235">
        <w:rPr>
          <w:b/>
          <w:bCs/>
          <w:i/>
          <w:iCs/>
          <w:sz w:val="24"/>
          <w:szCs w:val="24"/>
        </w:rPr>
        <w:t>The above three parts will together form the “NAAC Accreditation Outcome” document. It is mandatory for the HEIs to display it on their institutional website apart from NAAC hosting it on its website.</w:t>
      </w:r>
    </w:p>
    <w:p w:rsidR="00F225B0" w:rsidRPr="00346235" w:rsidRDefault="00F225B0" w:rsidP="00F225B0">
      <w:pPr>
        <w:spacing w:line="271" w:lineRule="auto"/>
        <w:rPr>
          <w:sz w:val="20"/>
          <w:szCs w:val="20"/>
        </w:rPr>
      </w:pPr>
    </w:p>
    <w:p w:rsidR="00F225B0" w:rsidRPr="00346235" w:rsidRDefault="00F225B0" w:rsidP="00F225B0">
      <w:pPr>
        <w:rPr>
          <w:sz w:val="20"/>
          <w:szCs w:val="20"/>
        </w:rPr>
      </w:pPr>
      <w:bookmarkStart w:id="15" w:name="Calculation"/>
      <w:r w:rsidRPr="00346235">
        <w:rPr>
          <w:b/>
          <w:bCs/>
          <w:sz w:val="24"/>
          <w:szCs w:val="24"/>
        </w:rPr>
        <w:t>Calculation</w:t>
      </w:r>
      <w:bookmarkEnd w:id="15"/>
      <w:r w:rsidRPr="00346235">
        <w:rPr>
          <w:b/>
          <w:bCs/>
          <w:sz w:val="24"/>
          <w:szCs w:val="24"/>
        </w:rPr>
        <w:t xml:space="preserve"> of Institutional CGPA</w:t>
      </w:r>
    </w:p>
    <w:p w:rsidR="00F225B0" w:rsidRPr="00346235" w:rsidRDefault="00F225B0" w:rsidP="00F225B0">
      <w:pPr>
        <w:spacing w:before="240" w:line="236" w:lineRule="auto"/>
        <w:ind w:left="100" w:right="41" w:firstLine="629"/>
        <w:jc w:val="both"/>
        <w:rPr>
          <w:sz w:val="24"/>
          <w:szCs w:val="24"/>
        </w:rPr>
      </w:pPr>
      <w:r w:rsidRPr="00346235">
        <w:rPr>
          <w:sz w:val="24"/>
          <w:szCs w:val="24"/>
        </w:rPr>
        <w:t>The CGPA will be calculated based on the scores obtained from the three sources, viz., The System Generated Scores (SGS) of the quantitative metrics, the scores from the qualitative metrics includes critical appraisal by the Peer Team through on site visit and the scores obtained on the Student Satisfaction Survey. These will be collated through an automated procedure based on ‘benchmarks’ and assessed on a five-point scale, viz., (0, 1, 2, 3 &amp; 4).</w:t>
      </w:r>
    </w:p>
    <w:p w:rsidR="00F225B0" w:rsidRPr="00346235" w:rsidRDefault="00F225B0" w:rsidP="00F225B0">
      <w:pPr>
        <w:spacing w:before="240" w:line="236" w:lineRule="auto"/>
        <w:ind w:left="100" w:right="41" w:firstLine="629"/>
        <w:jc w:val="both"/>
        <w:rPr>
          <w:sz w:val="24"/>
          <w:szCs w:val="24"/>
        </w:rPr>
      </w:pPr>
    </w:p>
    <w:p w:rsidR="00F225B0" w:rsidRPr="00346235" w:rsidRDefault="0071483F" w:rsidP="00D35ECB">
      <w:pPr>
        <w:spacing w:line="271" w:lineRule="auto"/>
        <w:rPr>
          <w:b/>
          <w:bCs/>
          <w:sz w:val="24"/>
          <w:szCs w:val="24"/>
        </w:rPr>
      </w:pPr>
      <w:r w:rsidRPr="0071483F">
        <w:rPr>
          <w:noProof/>
          <w:lang w:bidi="ar-SA"/>
        </w:rPr>
        <w:pict>
          <v:rect id="Shape 15" o:spid="_x0000_s1117" style="position:absolute;margin-left:.3pt;margin-top:-68.4pt;width:1pt;height:1.05pt;z-index:-2515752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" o:allowincell="f" fillcolor="#363435" stroked="f"/>
        </w:pict>
      </w:r>
      <w:r w:rsidR="00F225B0" w:rsidRPr="00346235">
        <w:rPr>
          <w:b/>
          <w:bCs/>
          <w:sz w:val="24"/>
          <w:szCs w:val="24"/>
        </w:rPr>
        <w:t>The Final Grade</w:t>
      </w:r>
    </w:p>
    <w:p w:rsidR="00F225B0" w:rsidRPr="00346235" w:rsidRDefault="00F225B0" w:rsidP="00F225B0">
      <w:pPr>
        <w:spacing w:before="240" w:line="234" w:lineRule="auto"/>
        <w:ind w:left="120" w:right="60" w:firstLine="600"/>
        <w:jc w:val="both"/>
        <w:rPr>
          <w:sz w:val="20"/>
          <w:szCs w:val="20"/>
        </w:rPr>
      </w:pPr>
      <w:r w:rsidRPr="00346235">
        <w:rPr>
          <w:sz w:val="24"/>
          <w:szCs w:val="24"/>
        </w:rPr>
        <w:t xml:space="preserve">On the basis of the CGPA obtained by the institution in maximum possible score of 4.00, the final grade is assigned on a seven-point scale as shown in Table 3. The seven points in the scale refer to the seven letter </w:t>
      </w:r>
      <w:r w:rsidR="00EB7C81" w:rsidRPr="00346235">
        <w:rPr>
          <w:sz w:val="24"/>
          <w:szCs w:val="24"/>
        </w:rPr>
        <w:t>grades;</w:t>
      </w:r>
      <w:r w:rsidRPr="00346235">
        <w:rPr>
          <w:sz w:val="24"/>
          <w:szCs w:val="24"/>
        </w:rPr>
        <w:t xml:space="preserve"> each assigned to the seven specific score ranges.</w:t>
      </w:r>
    </w:p>
    <w:p w:rsidR="00F225B0" w:rsidRPr="00346235" w:rsidRDefault="00F225B0" w:rsidP="00F225B0">
      <w:pPr>
        <w:ind w:left="60"/>
        <w:rPr>
          <w:b/>
          <w:bCs/>
          <w:sz w:val="24"/>
          <w:szCs w:val="24"/>
        </w:rPr>
      </w:pPr>
    </w:p>
    <w:p w:rsidR="00F225B0" w:rsidRPr="00346235" w:rsidRDefault="00F225B0" w:rsidP="00F225B0">
      <w:pPr>
        <w:spacing w:after="240"/>
        <w:ind w:left="60"/>
        <w:jc w:val="center"/>
        <w:rPr>
          <w:sz w:val="20"/>
          <w:szCs w:val="20"/>
        </w:rPr>
      </w:pPr>
      <w:r w:rsidRPr="00346235">
        <w:rPr>
          <w:b/>
          <w:bCs/>
          <w:sz w:val="24"/>
          <w:szCs w:val="24"/>
        </w:rPr>
        <w:t>Table 3 Institutional Grades and Accreditation Status</w:t>
      </w:r>
    </w:p>
    <w:p w:rsidR="00F225B0" w:rsidRPr="00346235" w:rsidRDefault="00F225B0" w:rsidP="00F225B0">
      <w:pPr>
        <w:spacing w:line="20" w:lineRule="exact"/>
        <w:rPr>
          <w:sz w:val="20"/>
          <w:szCs w:val="20"/>
        </w:rPr>
      </w:pPr>
    </w:p>
    <w:p w:rsidR="00F225B0" w:rsidRPr="00346235" w:rsidRDefault="0071483F" w:rsidP="00F225B0">
      <w:pPr>
        <w:spacing w:line="20" w:lineRule="exact"/>
        <w:rPr>
          <w:sz w:val="20"/>
          <w:szCs w:val="20"/>
        </w:rPr>
      </w:pPr>
      <w:r w:rsidRPr="0071483F">
        <w:rPr>
          <w:noProof/>
          <w:lang w:bidi="ar-SA"/>
        </w:rPr>
        <w:pict>
          <v:rect id="Shape 17" o:spid="_x0000_s1118" style="position:absolute;margin-left:422.55pt;margin-top:12pt;width:1.05pt;height:1.05pt;z-index:-2515742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" o:allowincell="f" fillcolor="#231f20" stroked="f"/>
        </w:pict>
      </w:r>
    </w:p>
    <w:tbl>
      <w:tblPr>
        <w:tblW w:w="0" w:type="auto"/>
        <w:tblInd w:w="810" w:type="dxa"/>
        <w:tblLayout w:type="fixed"/>
        <w:tblCellMar>
          <w:left w:w="0" w:type="dxa"/>
          <w:right w:w="0" w:type="dxa"/>
        </w:tblCellMar>
        <w:tblLook w:val="04A0"/>
      </w:tblPr>
      <w:tblGrid>
        <w:gridCol w:w="2940"/>
        <w:gridCol w:w="1480"/>
        <w:gridCol w:w="3260"/>
        <w:gridCol w:w="30"/>
      </w:tblGrid>
      <w:tr w:rsidR="00F225B0" w:rsidRPr="00346235" w:rsidTr="00DE7341">
        <w:trPr>
          <w:trHeight w:val="386"/>
        </w:trPr>
        <w:tc>
          <w:tcPr>
            <w:tcW w:w="2940" w:type="dxa"/>
            <w:tcBorders>
              <w:top w:val="single" w:sz="8" w:space="0" w:color="231F20"/>
              <w:left w:val="single" w:sz="8" w:space="0" w:color="231F20"/>
              <w:right w:val="single" w:sz="8" w:space="0" w:color="231F20"/>
            </w:tcBorders>
            <w:shd w:val="clear" w:color="auto" w:fill="FBBEA7"/>
            <w:vAlign w:val="bottom"/>
          </w:tcPr>
          <w:p w:rsidR="00F225B0" w:rsidRPr="00346235" w:rsidRDefault="00F225B0" w:rsidP="00DE7341">
            <w:pPr>
              <w:ind w:left="240"/>
              <w:rPr>
                <w:sz w:val="20"/>
                <w:szCs w:val="20"/>
              </w:rPr>
            </w:pPr>
            <w:r w:rsidRPr="00346235">
              <w:rPr>
                <w:b/>
                <w:bCs/>
                <w:sz w:val="24"/>
                <w:szCs w:val="24"/>
              </w:rPr>
              <w:t>Range of Institutional</w:t>
            </w:r>
          </w:p>
        </w:tc>
        <w:tc>
          <w:tcPr>
            <w:tcW w:w="1480" w:type="dxa"/>
            <w:tcBorders>
              <w:top w:val="single" w:sz="8" w:space="0" w:color="231F20"/>
              <w:right w:val="single" w:sz="8" w:space="0" w:color="231F20"/>
            </w:tcBorders>
            <w:shd w:val="clear" w:color="auto" w:fill="FBBEA7"/>
            <w:vAlign w:val="bottom"/>
          </w:tcPr>
          <w:p w:rsidR="00F225B0" w:rsidRPr="00346235" w:rsidRDefault="00F225B0" w:rsidP="00DE7341">
            <w:pPr>
              <w:ind w:left="440"/>
              <w:rPr>
                <w:sz w:val="20"/>
                <w:szCs w:val="20"/>
              </w:rPr>
            </w:pPr>
            <w:r w:rsidRPr="00346235">
              <w:rPr>
                <w:b/>
                <w:bCs/>
                <w:sz w:val="24"/>
                <w:szCs w:val="24"/>
              </w:rPr>
              <w:t>Letter</w:t>
            </w:r>
          </w:p>
        </w:tc>
        <w:tc>
          <w:tcPr>
            <w:tcW w:w="3260" w:type="dxa"/>
            <w:vMerge w:val="restart"/>
            <w:tcBorders>
              <w:top w:val="single" w:sz="8" w:space="0" w:color="231F20"/>
              <w:right w:val="single" w:sz="8" w:space="0" w:color="231F20"/>
            </w:tcBorders>
            <w:shd w:val="clear" w:color="auto" w:fill="FBBEA7"/>
            <w:vAlign w:val="bottom"/>
          </w:tcPr>
          <w:p w:rsidR="00F225B0" w:rsidRPr="00346235" w:rsidRDefault="00F225B0" w:rsidP="00DE7341">
            <w:pPr>
              <w:ind w:left="1120"/>
              <w:rPr>
                <w:sz w:val="20"/>
                <w:szCs w:val="20"/>
              </w:rPr>
            </w:pPr>
            <w:r w:rsidRPr="00346235">
              <w:rPr>
                <w:b/>
                <w:bCs/>
                <w:sz w:val="24"/>
                <w:szCs w:val="24"/>
              </w:rPr>
              <w:t>Status</w:t>
            </w:r>
          </w:p>
        </w:tc>
        <w:tc>
          <w:tcPr>
            <w:tcW w:w="30" w:type="dxa"/>
            <w:vAlign w:val="bottom"/>
          </w:tcPr>
          <w:p w:rsidR="00F225B0" w:rsidRPr="00346235" w:rsidRDefault="00F225B0" w:rsidP="00DE7341">
            <w:pPr>
              <w:rPr>
                <w:sz w:val="1"/>
                <w:szCs w:val="1"/>
              </w:rPr>
            </w:pPr>
          </w:p>
        </w:tc>
      </w:tr>
      <w:tr w:rsidR="00F225B0" w:rsidRPr="00346235" w:rsidTr="00DE7341">
        <w:trPr>
          <w:trHeight w:val="254"/>
        </w:trPr>
        <w:tc>
          <w:tcPr>
            <w:tcW w:w="2940" w:type="dxa"/>
            <w:tcBorders>
              <w:left w:val="single" w:sz="8" w:space="0" w:color="231F20"/>
              <w:right w:val="single" w:sz="8" w:space="0" w:color="231F20"/>
            </w:tcBorders>
            <w:shd w:val="clear" w:color="auto" w:fill="FBBEA7"/>
            <w:vAlign w:val="bottom"/>
          </w:tcPr>
          <w:p w:rsidR="00F225B0" w:rsidRPr="00346235" w:rsidRDefault="00F225B0" w:rsidP="00DE7341">
            <w:pPr>
              <w:spacing w:line="255" w:lineRule="exact"/>
              <w:ind w:left="240"/>
              <w:rPr>
                <w:sz w:val="20"/>
                <w:szCs w:val="20"/>
              </w:rPr>
            </w:pPr>
            <w:r w:rsidRPr="00346235">
              <w:rPr>
                <w:b/>
                <w:bCs/>
                <w:sz w:val="24"/>
                <w:szCs w:val="24"/>
              </w:rPr>
              <w:t>Cumulative Grade</w:t>
            </w:r>
          </w:p>
        </w:tc>
        <w:tc>
          <w:tcPr>
            <w:tcW w:w="1480" w:type="dxa"/>
            <w:tcBorders>
              <w:right w:val="single" w:sz="8" w:space="0" w:color="231F20"/>
            </w:tcBorders>
            <w:shd w:val="clear" w:color="auto" w:fill="FBBEA7"/>
            <w:vAlign w:val="bottom"/>
          </w:tcPr>
          <w:p w:rsidR="00F225B0" w:rsidRPr="00346235" w:rsidRDefault="00F225B0" w:rsidP="00DE7341">
            <w:pPr>
              <w:spacing w:line="255" w:lineRule="exact"/>
              <w:ind w:left="400"/>
              <w:rPr>
                <w:sz w:val="20"/>
                <w:szCs w:val="20"/>
              </w:rPr>
            </w:pPr>
            <w:r w:rsidRPr="00346235">
              <w:rPr>
                <w:b/>
                <w:bCs/>
                <w:sz w:val="24"/>
                <w:szCs w:val="24"/>
              </w:rPr>
              <w:t>Grade</w:t>
            </w:r>
          </w:p>
        </w:tc>
        <w:tc>
          <w:tcPr>
            <w:tcW w:w="3260" w:type="dxa"/>
            <w:vMerge/>
            <w:tcBorders>
              <w:right w:val="single" w:sz="8" w:space="0" w:color="231F20"/>
            </w:tcBorders>
            <w:shd w:val="clear" w:color="auto" w:fill="FBBEA7"/>
            <w:vAlign w:val="bottom"/>
          </w:tcPr>
          <w:p w:rsidR="00F225B0" w:rsidRPr="00346235" w:rsidRDefault="00F225B0" w:rsidP="00DE7341"/>
        </w:tc>
        <w:tc>
          <w:tcPr>
            <w:tcW w:w="30" w:type="dxa"/>
            <w:vAlign w:val="bottom"/>
          </w:tcPr>
          <w:p w:rsidR="00F225B0" w:rsidRPr="00346235" w:rsidRDefault="00F225B0" w:rsidP="00DE7341">
            <w:pPr>
              <w:rPr>
                <w:sz w:val="1"/>
                <w:szCs w:val="1"/>
              </w:rPr>
            </w:pPr>
          </w:p>
        </w:tc>
      </w:tr>
      <w:tr w:rsidR="00F225B0" w:rsidRPr="00346235" w:rsidTr="00DE7341">
        <w:trPr>
          <w:trHeight w:val="34"/>
        </w:trPr>
        <w:tc>
          <w:tcPr>
            <w:tcW w:w="2940" w:type="dxa"/>
            <w:vMerge w:val="restart"/>
            <w:tcBorders>
              <w:left w:val="single" w:sz="8" w:space="0" w:color="231F20"/>
              <w:right w:val="single" w:sz="8" w:space="0" w:color="231F20"/>
            </w:tcBorders>
            <w:shd w:val="clear" w:color="auto" w:fill="FBBEA7"/>
            <w:vAlign w:val="bottom"/>
          </w:tcPr>
          <w:p w:rsidR="00F225B0" w:rsidRPr="00346235" w:rsidRDefault="00F225B0" w:rsidP="00DE7341">
            <w:pPr>
              <w:ind w:left="240"/>
              <w:rPr>
                <w:sz w:val="20"/>
                <w:szCs w:val="20"/>
              </w:rPr>
            </w:pPr>
            <w:r w:rsidRPr="00346235">
              <w:rPr>
                <w:b/>
                <w:bCs/>
                <w:sz w:val="24"/>
                <w:szCs w:val="24"/>
              </w:rPr>
              <w:t>Point Average (CGPA)</w:t>
            </w:r>
          </w:p>
        </w:tc>
        <w:tc>
          <w:tcPr>
            <w:tcW w:w="1480" w:type="dxa"/>
            <w:tcBorders>
              <w:right w:val="single" w:sz="8" w:space="0" w:color="231F20"/>
            </w:tcBorders>
            <w:shd w:val="clear" w:color="auto" w:fill="FBBEA7"/>
            <w:vAlign w:val="bottom"/>
          </w:tcPr>
          <w:p w:rsidR="00F225B0" w:rsidRPr="00346235" w:rsidRDefault="00F225B0" w:rsidP="00DE7341">
            <w:pPr>
              <w:rPr>
                <w:sz w:val="2"/>
                <w:szCs w:val="2"/>
              </w:rPr>
            </w:pPr>
          </w:p>
        </w:tc>
        <w:tc>
          <w:tcPr>
            <w:tcW w:w="3260" w:type="dxa"/>
            <w:tcBorders>
              <w:right w:val="single" w:sz="8" w:space="0" w:color="231F20"/>
            </w:tcBorders>
            <w:shd w:val="clear" w:color="auto" w:fill="FBBEA7"/>
            <w:vAlign w:val="bottom"/>
          </w:tcPr>
          <w:p w:rsidR="00F225B0" w:rsidRPr="00346235" w:rsidRDefault="00F225B0" w:rsidP="00DE7341">
            <w:pPr>
              <w:rPr>
                <w:sz w:val="2"/>
                <w:szCs w:val="2"/>
              </w:rPr>
            </w:pPr>
          </w:p>
        </w:tc>
        <w:tc>
          <w:tcPr>
            <w:tcW w:w="30" w:type="dxa"/>
            <w:vAlign w:val="bottom"/>
          </w:tcPr>
          <w:p w:rsidR="00F225B0" w:rsidRPr="00346235" w:rsidRDefault="00F225B0" w:rsidP="00DE7341">
            <w:pPr>
              <w:spacing w:line="20" w:lineRule="exact"/>
              <w:rPr>
                <w:sz w:val="1"/>
                <w:szCs w:val="1"/>
              </w:rPr>
            </w:pPr>
          </w:p>
        </w:tc>
      </w:tr>
      <w:tr w:rsidR="00F225B0" w:rsidRPr="00346235" w:rsidTr="00DE7341">
        <w:trPr>
          <w:trHeight w:val="309"/>
        </w:trPr>
        <w:tc>
          <w:tcPr>
            <w:tcW w:w="2940" w:type="dxa"/>
            <w:vMerge/>
            <w:tcBorders>
              <w:left w:val="single" w:sz="8" w:space="0" w:color="231F20"/>
              <w:right w:val="single" w:sz="8" w:space="0" w:color="231F20"/>
            </w:tcBorders>
            <w:shd w:val="clear" w:color="auto" w:fill="FBBEA7"/>
            <w:vAlign w:val="bottom"/>
          </w:tcPr>
          <w:p w:rsidR="00F225B0" w:rsidRPr="00346235" w:rsidRDefault="00F225B0" w:rsidP="00DE7341">
            <w:pPr>
              <w:rPr>
                <w:sz w:val="24"/>
                <w:szCs w:val="24"/>
              </w:rPr>
            </w:pPr>
          </w:p>
        </w:tc>
        <w:tc>
          <w:tcPr>
            <w:tcW w:w="1480" w:type="dxa"/>
            <w:tcBorders>
              <w:right w:val="single" w:sz="8" w:space="0" w:color="231F20"/>
            </w:tcBorders>
            <w:shd w:val="clear" w:color="auto" w:fill="FBBEA7"/>
            <w:vAlign w:val="bottom"/>
          </w:tcPr>
          <w:p w:rsidR="00F225B0" w:rsidRPr="00346235" w:rsidRDefault="00F225B0" w:rsidP="00DE7341">
            <w:pPr>
              <w:rPr>
                <w:sz w:val="24"/>
                <w:szCs w:val="24"/>
              </w:rPr>
            </w:pPr>
          </w:p>
        </w:tc>
        <w:tc>
          <w:tcPr>
            <w:tcW w:w="3260" w:type="dxa"/>
            <w:tcBorders>
              <w:right w:val="single" w:sz="8" w:space="0" w:color="231F20"/>
            </w:tcBorders>
            <w:shd w:val="clear" w:color="auto" w:fill="FBBEA7"/>
            <w:vAlign w:val="bottom"/>
          </w:tcPr>
          <w:p w:rsidR="00F225B0" w:rsidRPr="00346235" w:rsidRDefault="00F225B0" w:rsidP="00DE7341">
            <w:pPr>
              <w:rPr>
                <w:sz w:val="24"/>
                <w:szCs w:val="24"/>
              </w:rPr>
            </w:pPr>
          </w:p>
        </w:tc>
        <w:tc>
          <w:tcPr>
            <w:tcW w:w="30" w:type="dxa"/>
            <w:vAlign w:val="bottom"/>
          </w:tcPr>
          <w:p w:rsidR="00F225B0" w:rsidRPr="00346235" w:rsidRDefault="00F225B0" w:rsidP="00DE7341">
            <w:pPr>
              <w:rPr>
                <w:sz w:val="1"/>
                <w:szCs w:val="1"/>
              </w:rPr>
            </w:pPr>
          </w:p>
        </w:tc>
      </w:tr>
      <w:tr w:rsidR="00F225B0" w:rsidRPr="00346235" w:rsidTr="00DE7341">
        <w:trPr>
          <w:trHeight w:val="286"/>
        </w:trPr>
        <w:tc>
          <w:tcPr>
            <w:tcW w:w="2940" w:type="dxa"/>
            <w:tcBorders>
              <w:left w:val="single" w:sz="8" w:space="0" w:color="231F20"/>
              <w:bottom w:val="single" w:sz="8" w:space="0" w:color="6D6E71"/>
              <w:right w:val="single" w:sz="8" w:space="0" w:color="231F20"/>
            </w:tcBorders>
            <w:shd w:val="clear" w:color="auto" w:fill="FBBEA7"/>
            <w:vAlign w:val="bottom"/>
          </w:tcPr>
          <w:p w:rsidR="00F225B0" w:rsidRPr="00346235" w:rsidRDefault="00F225B0" w:rsidP="00DE7341">
            <w:pPr>
              <w:rPr>
                <w:sz w:val="24"/>
                <w:szCs w:val="24"/>
              </w:rPr>
            </w:pPr>
          </w:p>
        </w:tc>
        <w:tc>
          <w:tcPr>
            <w:tcW w:w="1480" w:type="dxa"/>
            <w:tcBorders>
              <w:bottom w:val="single" w:sz="8" w:space="0" w:color="6D6E71"/>
              <w:right w:val="single" w:sz="8" w:space="0" w:color="231F20"/>
            </w:tcBorders>
            <w:shd w:val="clear" w:color="auto" w:fill="FBBEA7"/>
            <w:vAlign w:val="bottom"/>
          </w:tcPr>
          <w:p w:rsidR="00F225B0" w:rsidRPr="00346235" w:rsidRDefault="00F225B0" w:rsidP="00DE7341">
            <w:pPr>
              <w:rPr>
                <w:sz w:val="24"/>
                <w:szCs w:val="24"/>
              </w:rPr>
            </w:pPr>
          </w:p>
        </w:tc>
        <w:tc>
          <w:tcPr>
            <w:tcW w:w="3260" w:type="dxa"/>
            <w:tcBorders>
              <w:bottom w:val="single" w:sz="8" w:space="0" w:color="6D6E71"/>
              <w:right w:val="single" w:sz="8" w:space="0" w:color="231F20"/>
            </w:tcBorders>
            <w:shd w:val="clear" w:color="auto" w:fill="FBBEA7"/>
            <w:vAlign w:val="bottom"/>
          </w:tcPr>
          <w:p w:rsidR="00F225B0" w:rsidRPr="00346235" w:rsidRDefault="00F225B0" w:rsidP="00DE7341">
            <w:pPr>
              <w:rPr>
                <w:sz w:val="24"/>
                <w:szCs w:val="24"/>
              </w:rPr>
            </w:pPr>
          </w:p>
        </w:tc>
        <w:tc>
          <w:tcPr>
            <w:tcW w:w="30" w:type="dxa"/>
            <w:vAlign w:val="bottom"/>
          </w:tcPr>
          <w:p w:rsidR="00F225B0" w:rsidRPr="00346235" w:rsidRDefault="00F225B0" w:rsidP="00DE7341">
            <w:pPr>
              <w:rPr>
                <w:sz w:val="1"/>
                <w:szCs w:val="1"/>
              </w:rPr>
            </w:pPr>
          </w:p>
        </w:tc>
      </w:tr>
      <w:tr w:rsidR="00F225B0" w:rsidRPr="00346235" w:rsidTr="00DE7341">
        <w:trPr>
          <w:trHeight w:val="364"/>
        </w:trPr>
        <w:tc>
          <w:tcPr>
            <w:tcW w:w="2940" w:type="dxa"/>
            <w:tcBorders>
              <w:left w:val="single" w:sz="8" w:space="0" w:color="231F20"/>
              <w:right w:val="single" w:sz="8" w:space="0" w:color="231F20"/>
            </w:tcBorders>
            <w:vAlign w:val="bottom"/>
          </w:tcPr>
          <w:p w:rsidR="00F225B0" w:rsidRPr="00346235" w:rsidRDefault="00F225B0" w:rsidP="00DE7341">
            <w:pPr>
              <w:ind w:left="860"/>
              <w:rPr>
                <w:sz w:val="20"/>
                <w:szCs w:val="20"/>
              </w:rPr>
            </w:pPr>
            <w:r w:rsidRPr="00346235">
              <w:rPr>
                <w:sz w:val="24"/>
                <w:szCs w:val="24"/>
              </w:rPr>
              <w:t>3.51-4.00</w:t>
            </w:r>
          </w:p>
        </w:tc>
        <w:tc>
          <w:tcPr>
            <w:tcW w:w="1480" w:type="dxa"/>
            <w:tcBorders>
              <w:right w:val="single" w:sz="8" w:space="0" w:color="231F20"/>
            </w:tcBorders>
            <w:vAlign w:val="bottom"/>
          </w:tcPr>
          <w:p w:rsidR="00F225B0" w:rsidRPr="00346235" w:rsidRDefault="00F225B0" w:rsidP="00DE7341">
            <w:pPr>
              <w:ind w:left="500"/>
              <w:rPr>
                <w:sz w:val="20"/>
                <w:szCs w:val="20"/>
              </w:rPr>
            </w:pPr>
            <w:r w:rsidRPr="00346235">
              <w:rPr>
                <w:sz w:val="24"/>
                <w:szCs w:val="24"/>
              </w:rPr>
              <w:t>A++</w:t>
            </w:r>
          </w:p>
        </w:tc>
        <w:tc>
          <w:tcPr>
            <w:tcW w:w="3260" w:type="dxa"/>
            <w:tcBorders>
              <w:right w:val="single" w:sz="8" w:space="0" w:color="231F20"/>
            </w:tcBorders>
            <w:vAlign w:val="bottom"/>
          </w:tcPr>
          <w:p w:rsidR="00F225B0" w:rsidRPr="00346235" w:rsidRDefault="00F225B0" w:rsidP="00DE7341">
            <w:pPr>
              <w:jc w:val="center"/>
              <w:rPr>
                <w:sz w:val="20"/>
                <w:szCs w:val="20"/>
              </w:rPr>
            </w:pPr>
            <w:r w:rsidRPr="00346235">
              <w:rPr>
                <w:sz w:val="24"/>
                <w:szCs w:val="24"/>
              </w:rPr>
              <w:t>Accredited</w:t>
            </w:r>
          </w:p>
        </w:tc>
        <w:tc>
          <w:tcPr>
            <w:tcW w:w="30" w:type="dxa"/>
            <w:vAlign w:val="bottom"/>
          </w:tcPr>
          <w:p w:rsidR="00F225B0" w:rsidRPr="00346235" w:rsidRDefault="00F225B0" w:rsidP="00DE7341">
            <w:pPr>
              <w:rPr>
                <w:sz w:val="1"/>
                <w:szCs w:val="1"/>
              </w:rPr>
            </w:pPr>
          </w:p>
        </w:tc>
      </w:tr>
      <w:tr w:rsidR="00F225B0" w:rsidRPr="00346235" w:rsidTr="00DE7341">
        <w:trPr>
          <w:trHeight w:val="66"/>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11"/>
                <w:szCs w:val="11"/>
              </w:rPr>
            </w:pPr>
          </w:p>
        </w:tc>
        <w:tc>
          <w:tcPr>
            <w:tcW w:w="1480" w:type="dxa"/>
            <w:tcBorders>
              <w:bottom w:val="single" w:sz="8" w:space="0" w:color="231F20"/>
              <w:right w:val="single" w:sz="8" w:space="0" w:color="231F20"/>
            </w:tcBorders>
            <w:vAlign w:val="bottom"/>
          </w:tcPr>
          <w:p w:rsidR="00F225B0" w:rsidRPr="00346235" w:rsidRDefault="00F225B0" w:rsidP="00DE7341">
            <w:pPr>
              <w:rPr>
                <w:sz w:val="11"/>
                <w:szCs w:val="11"/>
              </w:rPr>
            </w:pPr>
          </w:p>
        </w:tc>
        <w:tc>
          <w:tcPr>
            <w:tcW w:w="3260" w:type="dxa"/>
            <w:tcBorders>
              <w:bottom w:val="single" w:sz="8" w:space="0" w:color="231F20"/>
              <w:right w:val="single" w:sz="8" w:space="0" w:color="231F20"/>
            </w:tcBorders>
            <w:vAlign w:val="bottom"/>
          </w:tcPr>
          <w:p w:rsidR="00F225B0" w:rsidRPr="00346235" w:rsidRDefault="00F225B0" w:rsidP="00DE7341">
            <w:pPr>
              <w:jc w:val="center"/>
              <w:rPr>
                <w:sz w:val="11"/>
                <w:szCs w:val="11"/>
              </w:rPr>
            </w:pPr>
          </w:p>
        </w:tc>
        <w:tc>
          <w:tcPr>
            <w:tcW w:w="30" w:type="dxa"/>
            <w:vAlign w:val="bottom"/>
          </w:tcPr>
          <w:p w:rsidR="00F225B0" w:rsidRPr="00346235" w:rsidRDefault="00F225B0" w:rsidP="00DE7341">
            <w:pPr>
              <w:rPr>
                <w:sz w:val="1"/>
                <w:szCs w:val="1"/>
              </w:rPr>
            </w:pPr>
          </w:p>
        </w:tc>
      </w:tr>
      <w:tr w:rsidR="00F225B0" w:rsidRPr="00346235" w:rsidTr="00DE7341">
        <w:trPr>
          <w:trHeight w:val="364"/>
        </w:trPr>
        <w:tc>
          <w:tcPr>
            <w:tcW w:w="2940" w:type="dxa"/>
            <w:tcBorders>
              <w:left w:val="single" w:sz="8" w:space="0" w:color="231F20"/>
              <w:right w:val="single" w:sz="8" w:space="0" w:color="231F20"/>
            </w:tcBorders>
            <w:vAlign w:val="bottom"/>
          </w:tcPr>
          <w:p w:rsidR="00F225B0" w:rsidRPr="00346235" w:rsidRDefault="00F225B0" w:rsidP="00DE7341">
            <w:pPr>
              <w:ind w:left="860"/>
              <w:rPr>
                <w:sz w:val="20"/>
                <w:szCs w:val="20"/>
              </w:rPr>
            </w:pPr>
            <w:r w:rsidRPr="00346235">
              <w:rPr>
                <w:sz w:val="24"/>
                <w:szCs w:val="24"/>
              </w:rPr>
              <w:t>3.26-3.50</w:t>
            </w:r>
          </w:p>
        </w:tc>
        <w:tc>
          <w:tcPr>
            <w:tcW w:w="1480" w:type="dxa"/>
            <w:tcBorders>
              <w:right w:val="single" w:sz="8" w:space="0" w:color="231F20"/>
            </w:tcBorders>
            <w:vAlign w:val="bottom"/>
          </w:tcPr>
          <w:p w:rsidR="00F225B0" w:rsidRPr="00346235" w:rsidRDefault="00F225B0" w:rsidP="00DE7341">
            <w:pPr>
              <w:ind w:left="500"/>
              <w:rPr>
                <w:sz w:val="20"/>
                <w:szCs w:val="20"/>
              </w:rPr>
            </w:pPr>
            <w:r w:rsidRPr="00346235">
              <w:rPr>
                <w:sz w:val="24"/>
                <w:szCs w:val="24"/>
              </w:rPr>
              <w:t>A+</w:t>
            </w:r>
          </w:p>
        </w:tc>
        <w:tc>
          <w:tcPr>
            <w:tcW w:w="3260" w:type="dxa"/>
            <w:tcBorders>
              <w:right w:val="single" w:sz="8" w:space="0" w:color="231F20"/>
            </w:tcBorders>
            <w:vAlign w:val="bottom"/>
          </w:tcPr>
          <w:p w:rsidR="00F225B0" w:rsidRPr="00346235" w:rsidRDefault="00F225B0" w:rsidP="00DE7341">
            <w:pPr>
              <w:jc w:val="center"/>
              <w:rPr>
                <w:sz w:val="20"/>
                <w:szCs w:val="20"/>
              </w:rPr>
            </w:pPr>
            <w:r w:rsidRPr="00346235">
              <w:rPr>
                <w:sz w:val="24"/>
                <w:szCs w:val="24"/>
              </w:rPr>
              <w:t>Accredited</w:t>
            </w:r>
          </w:p>
        </w:tc>
        <w:tc>
          <w:tcPr>
            <w:tcW w:w="30" w:type="dxa"/>
            <w:vAlign w:val="bottom"/>
          </w:tcPr>
          <w:p w:rsidR="00F225B0" w:rsidRPr="00346235" w:rsidRDefault="00F225B0" w:rsidP="00DE7341">
            <w:pPr>
              <w:rPr>
                <w:sz w:val="1"/>
                <w:szCs w:val="1"/>
              </w:rPr>
            </w:pPr>
          </w:p>
        </w:tc>
      </w:tr>
      <w:tr w:rsidR="00F225B0" w:rsidRPr="00346235" w:rsidTr="00DE7341">
        <w:trPr>
          <w:trHeight w:val="128"/>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11"/>
                <w:szCs w:val="11"/>
              </w:rPr>
            </w:pPr>
          </w:p>
        </w:tc>
        <w:tc>
          <w:tcPr>
            <w:tcW w:w="1480" w:type="dxa"/>
            <w:tcBorders>
              <w:bottom w:val="single" w:sz="8" w:space="0" w:color="231F20"/>
              <w:right w:val="single" w:sz="8" w:space="0" w:color="231F20"/>
            </w:tcBorders>
            <w:vAlign w:val="bottom"/>
          </w:tcPr>
          <w:p w:rsidR="00F225B0" w:rsidRPr="00346235" w:rsidRDefault="00F225B0" w:rsidP="00DE7341">
            <w:pPr>
              <w:rPr>
                <w:sz w:val="11"/>
                <w:szCs w:val="11"/>
              </w:rPr>
            </w:pPr>
          </w:p>
        </w:tc>
        <w:tc>
          <w:tcPr>
            <w:tcW w:w="3260" w:type="dxa"/>
            <w:tcBorders>
              <w:bottom w:val="single" w:sz="8" w:space="0" w:color="231F20"/>
              <w:right w:val="single" w:sz="8" w:space="0" w:color="231F20"/>
            </w:tcBorders>
            <w:vAlign w:val="bottom"/>
          </w:tcPr>
          <w:p w:rsidR="00F225B0" w:rsidRPr="00346235" w:rsidRDefault="00F225B0" w:rsidP="00DE7341">
            <w:pPr>
              <w:jc w:val="center"/>
              <w:rPr>
                <w:sz w:val="11"/>
                <w:szCs w:val="11"/>
              </w:rPr>
            </w:pPr>
          </w:p>
        </w:tc>
        <w:tc>
          <w:tcPr>
            <w:tcW w:w="30" w:type="dxa"/>
            <w:vAlign w:val="bottom"/>
          </w:tcPr>
          <w:p w:rsidR="00F225B0" w:rsidRPr="00346235" w:rsidRDefault="00F225B0" w:rsidP="00DE7341">
            <w:pPr>
              <w:rPr>
                <w:sz w:val="1"/>
                <w:szCs w:val="1"/>
              </w:rPr>
            </w:pPr>
          </w:p>
        </w:tc>
      </w:tr>
      <w:tr w:rsidR="00F225B0" w:rsidRPr="00346235" w:rsidTr="00DE7341">
        <w:trPr>
          <w:trHeight w:val="364"/>
        </w:trPr>
        <w:tc>
          <w:tcPr>
            <w:tcW w:w="2940" w:type="dxa"/>
            <w:tcBorders>
              <w:left w:val="single" w:sz="8" w:space="0" w:color="231F20"/>
              <w:right w:val="single" w:sz="8" w:space="0" w:color="231F20"/>
            </w:tcBorders>
            <w:vAlign w:val="bottom"/>
          </w:tcPr>
          <w:p w:rsidR="00F225B0" w:rsidRPr="00346235" w:rsidRDefault="00F225B0" w:rsidP="00DE7341">
            <w:pPr>
              <w:ind w:left="860"/>
              <w:rPr>
                <w:sz w:val="20"/>
                <w:szCs w:val="20"/>
              </w:rPr>
            </w:pPr>
            <w:r w:rsidRPr="00346235">
              <w:rPr>
                <w:sz w:val="24"/>
                <w:szCs w:val="24"/>
              </w:rPr>
              <w:lastRenderedPageBreak/>
              <w:t>3.01-3.25</w:t>
            </w:r>
          </w:p>
        </w:tc>
        <w:tc>
          <w:tcPr>
            <w:tcW w:w="1480" w:type="dxa"/>
            <w:tcBorders>
              <w:right w:val="single" w:sz="8" w:space="0" w:color="231F20"/>
            </w:tcBorders>
            <w:vAlign w:val="bottom"/>
          </w:tcPr>
          <w:p w:rsidR="00F225B0" w:rsidRPr="00346235" w:rsidRDefault="00F225B0" w:rsidP="00DE7341">
            <w:pPr>
              <w:ind w:left="500"/>
              <w:rPr>
                <w:sz w:val="20"/>
                <w:szCs w:val="20"/>
              </w:rPr>
            </w:pPr>
            <w:r w:rsidRPr="00346235">
              <w:rPr>
                <w:sz w:val="24"/>
                <w:szCs w:val="24"/>
              </w:rPr>
              <w:t>A</w:t>
            </w:r>
          </w:p>
        </w:tc>
        <w:tc>
          <w:tcPr>
            <w:tcW w:w="3260" w:type="dxa"/>
            <w:tcBorders>
              <w:right w:val="single" w:sz="8" w:space="0" w:color="231F20"/>
            </w:tcBorders>
            <w:vAlign w:val="bottom"/>
          </w:tcPr>
          <w:p w:rsidR="00F225B0" w:rsidRPr="00346235" w:rsidRDefault="00F225B0" w:rsidP="00DE7341">
            <w:pPr>
              <w:jc w:val="center"/>
              <w:rPr>
                <w:sz w:val="20"/>
                <w:szCs w:val="20"/>
              </w:rPr>
            </w:pPr>
            <w:r w:rsidRPr="00346235">
              <w:rPr>
                <w:sz w:val="24"/>
                <w:szCs w:val="24"/>
              </w:rPr>
              <w:t>Accredited</w:t>
            </w:r>
          </w:p>
        </w:tc>
        <w:tc>
          <w:tcPr>
            <w:tcW w:w="30" w:type="dxa"/>
            <w:vAlign w:val="bottom"/>
          </w:tcPr>
          <w:p w:rsidR="00F225B0" w:rsidRPr="00346235" w:rsidRDefault="00F225B0" w:rsidP="00DE7341">
            <w:pPr>
              <w:rPr>
                <w:sz w:val="1"/>
                <w:szCs w:val="1"/>
              </w:rPr>
            </w:pPr>
          </w:p>
        </w:tc>
      </w:tr>
      <w:tr w:rsidR="00F225B0" w:rsidRPr="00346235" w:rsidTr="00DE7341">
        <w:trPr>
          <w:trHeight w:val="128"/>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11"/>
                <w:szCs w:val="11"/>
              </w:rPr>
            </w:pPr>
          </w:p>
        </w:tc>
        <w:tc>
          <w:tcPr>
            <w:tcW w:w="1480" w:type="dxa"/>
            <w:tcBorders>
              <w:bottom w:val="single" w:sz="8" w:space="0" w:color="231F20"/>
              <w:right w:val="single" w:sz="8" w:space="0" w:color="231F20"/>
            </w:tcBorders>
            <w:vAlign w:val="bottom"/>
          </w:tcPr>
          <w:p w:rsidR="00F225B0" w:rsidRPr="00346235" w:rsidRDefault="00F225B0" w:rsidP="00DE7341">
            <w:pPr>
              <w:rPr>
                <w:sz w:val="11"/>
                <w:szCs w:val="11"/>
              </w:rPr>
            </w:pPr>
          </w:p>
        </w:tc>
        <w:tc>
          <w:tcPr>
            <w:tcW w:w="3260" w:type="dxa"/>
            <w:tcBorders>
              <w:bottom w:val="single" w:sz="8" w:space="0" w:color="231F20"/>
              <w:right w:val="single" w:sz="8" w:space="0" w:color="231F20"/>
            </w:tcBorders>
            <w:vAlign w:val="bottom"/>
          </w:tcPr>
          <w:p w:rsidR="00F225B0" w:rsidRPr="00346235" w:rsidRDefault="00F225B0" w:rsidP="00DE7341">
            <w:pPr>
              <w:jc w:val="center"/>
              <w:rPr>
                <w:sz w:val="11"/>
                <w:szCs w:val="11"/>
              </w:rPr>
            </w:pPr>
          </w:p>
        </w:tc>
        <w:tc>
          <w:tcPr>
            <w:tcW w:w="30" w:type="dxa"/>
            <w:vAlign w:val="bottom"/>
          </w:tcPr>
          <w:p w:rsidR="00F225B0" w:rsidRPr="00346235" w:rsidRDefault="00F225B0" w:rsidP="00DE7341">
            <w:pPr>
              <w:rPr>
                <w:sz w:val="1"/>
                <w:szCs w:val="1"/>
              </w:rPr>
            </w:pPr>
          </w:p>
        </w:tc>
      </w:tr>
      <w:tr w:rsidR="00F225B0" w:rsidRPr="00346235" w:rsidTr="00DE7341">
        <w:trPr>
          <w:trHeight w:val="364"/>
        </w:trPr>
        <w:tc>
          <w:tcPr>
            <w:tcW w:w="2940" w:type="dxa"/>
            <w:tcBorders>
              <w:left w:val="single" w:sz="8" w:space="0" w:color="231F20"/>
              <w:right w:val="single" w:sz="8" w:space="0" w:color="231F20"/>
            </w:tcBorders>
            <w:vAlign w:val="bottom"/>
          </w:tcPr>
          <w:p w:rsidR="00F225B0" w:rsidRPr="00346235" w:rsidRDefault="00F225B0" w:rsidP="00DE7341">
            <w:pPr>
              <w:ind w:left="860"/>
              <w:rPr>
                <w:sz w:val="20"/>
                <w:szCs w:val="20"/>
              </w:rPr>
            </w:pPr>
            <w:r w:rsidRPr="00346235">
              <w:rPr>
                <w:sz w:val="24"/>
                <w:szCs w:val="24"/>
              </w:rPr>
              <w:t>2.76-3.00</w:t>
            </w:r>
          </w:p>
        </w:tc>
        <w:tc>
          <w:tcPr>
            <w:tcW w:w="1480" w:type="dxa"/>
            <w:tcBorders>
              <w:right w:val="single" w:sz="8" w:space="0" w:color="231F20"/>
            </w:tcBorders>
            <w:vAlign w:val="bottom"/>
          </w:tcPr>
          <w:p w:rsidR="00F225B0" w:rsidRPr="00346235" w:rsidRDefault="00F225B0" w:rsidP="00DE7341">
            <w:pPr>
              <w:ind w:left="500"/>
              <w:rPr>
                <w:sz w:val="20"/>
                <w:szCs w:val="20"/>
              </w:rPr>
            </w:pPr>
            <w:r w:rsidRPr="00346235">
              <w:rPr>
                <w:sz w:val="24"/>
                <w:szCs w:val="24"/>
              </w:rPr>
              <w:t>B++</w:t>
            </w:r>
          </w:p>
        </w:tc>
        <w:tc>
          <w:tcPr>
            <w:tcW w:w="3260" w:type="dxa"/>
            <w:tcBorders>
              <w:right w:val="single" w:sz="8" w:space="0" w:color="231F20"/>
            </w:tcBorders>
            <w:vAlign w:val="bottom"/>
          </w:tcPr>
          <w:p w:rsidR="00F225B0" w:rsidRPr="00346235" w:rsidRDefault="00F225B0" w:rsidP="00DE7341">
            <w:pPr>
              <w:jc w:val="center"/>
              <w:rPr>
                <w:sz w:val="20"/>
                <w:szCs w:val="20"/>
              </w:rPr>
            </w:pPr>
            <w:r w:rsidRPr="00346235">
              <w:rPr>
                <w:sz w:val="24"/>
                <w:szCs w:val="24"/>
              </w:rPr>
              <w:t>Accredited</w:t>
            </w:r>
          </w:p>
        </w:tc>
        <w:tc>
          <w:tcPr>
            <w:tcW w:w="30" w:type="dxa"/>
            <w:vAlign w:val="bottom"/>
          </w:tcPr>
          <w:p w:rsidR="00F225B0" w:rsidRPr="00346235" w:rsidRDefault="00F225B0" w:rsidP="00DE7341">
            <w:pPr>
              <w:rPr>
                <w:sz w:val="1"/>
                <w:szCs w:val="1"/>
              </w:rPr>
            </w:pPr>
          </w:p>
        </w:tc>
      </w:tr>
      <w:tr w:rsidR="00F225B0" w:rsidRPr="00346235" w:rsidTr="00DE7341">
        <w:trPr>
          <w:trHeight w:val="130"/>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11"/>
                <w:szCs w:val="11"/>
              </w:rPr>
            </w:pPr>
          </w:p>
        </w:tc>
        <w:tc>
          <w:tcPr>
            <w:tcW w:w="1480" w:type="dxa"/>
            <w:tcBorders>
              <w:bottom w:val="single" w:sz="8" w:space="0" w:color="231F20"/>
              <w:right w:val="single" w:sz="8" w:space="0" w:color="231F20"/>
            </w:tcBorders>
            <w:vAlign w:val="bottom"/>
          </w:tcPr>
          <w:p w:rsidR="00F225B0" w:rsidRPr="00346235" w:rsidRDefault="00F225B0" w:rsidP="00DE7341">
            <w:pPr>
              <w:rPr>
                <w:sz w:val="11"/>
                <w:szCs w:val="11"/>
              </w:rPr>
            </w:pPr>
          </w:p>
        </w:tc>
        <w:tc>
          <w:tcPr>
            <w:tcW w:w="3260" w:type="dxa"/>
            <w:tcBorders>
              <w:bottom w:val="single" w:sz="8" w:space="0" w:color="231F20"/>
              <w:right w:val="single" w:sz="8" w:space="0" w:color="231F20"/>
            </w:tcBorders>
            <w:vAlign w:val="bottom"/>
          </w:tcPr>
          <w:p w:rsidR="00F225B0" w:rsidRPr="00346235" w:rsidRDefault="00F225B0" w:rsidP="00DE7341">
            <w:pPr>
              <w:jc w:val="center"/>
              <w:rPr>
                <w:sz w:val="11"/>
                <w:szCs w:val="11"/>
              </w:rPr>
            </w:pPr>
          </w:p>
        </w:tc>
        <w:tc>
          <w:tcPr>
            <w:tcW w:w="30" w:type="dxa"/>
            <w:vAlign w:val="bottom"/>
          </w:tcPr>
          <w:p w:rsidR="00F225B0" w:rsidRPr="00346235" w:rsidRDefault="00F225B0" w:rsidP="00DE7341">
            <w:pPr>
              <w:rPr>
                <w:sz w:val="1"/>
                <w:szCs w:val="1"/>
              </w:rPr>
            </w:pPr>
          </w:p>
        </w:tc>
      </w:tr>
      <w:tr w:rsidR="00F225B0" w:rsidRPr="00346235" w:rsidTr="00DE7341">
        <w:trPr>
          <w:trHeight w:val="340"/>
        </w:trPr>
        <w:tc>
          <w:tcPr>
            <w:tcW w:w="2940" w:type="dxa"/>
            <w:tcBorders>
              <w:left w:val="single" w:sz="8" w:space="0" w:color="231F20"/>
              <w:right w:val="single" w:sz="8" w:space="0" w:color="231F20"/>
            </w:tcBorders>
            <w:vAlign w:val="bottom"/>
          </w:tcPr>
          <w:p w:rsidR="00F225B0" w:rsidRPr="00346235" w:rsidRDefault="00F225B0" w:rsidP="00DE7341">
            <w:pPr>
              <w:ind w:left="860"/>
              <w:rPr>
                <w:sz w:val="20"/>
                <w:szCs w:val="20"/>
              </w:rPr>
            </w:pPr>
            <w:r w:rsidRPr="00346235">
              <w:rPr>
                <w:sz w:val="24"/>
                <w:szCs w:val="24"/>
              </w:rPr>
              <w:t>2.51-2.75</w:t>
            </w:r>
          </w:p>
        </w:tc>
        <w:tc>
          <w:tcPr>
            <w:tcW w:w="1480" w:type="dxa"/>
            <w:tcBorders>
              <w:right w:val="single" w:sz="8" w:space="0" w:color="231F20"/>
            </w:tcBorders>
            <w:vAlign w:val="bottom"/>
          </w:tcPr>
          <w:p w:rsidR="00F225B0" w:rsidRPr="00346235" w:rsidRDefault="00F225B0" w:rsidP="00DE7341">
            <w:pPr>
              <w:ind w:left="500"/>
              <w:rPr>
                <w:sz w:val="20"/>
                <w:szCs w:val="20"/>
              </w:rPr>
            </w:pPr>
            <w:r w:rsidRPr="00346235">
              <w:rPr>
                <w:sz w:val="24"/>
                <w:szCs w:val="24"/>
              </w:rPr>
              <w:t>B+</w:t>
            </w:r>
          </w:p>
        </w:tc>
        <w:tc>
          <w:tcPr>
            <w:tcW w:w="3260" w:type="dxa"/>
            <w:tcBorders>
              <w:right w:val="single" w:sz="8" w:space="0" w:color="231F20"/>
            </w:tcBorders>
            <w:vAlign w:val="bottom"/>
          </w:tcPr>
          <w:p w:rsidR="00F225B0" w:rsidRPr="00346235" w:rsidRDefault="00F225B0" w:rsidP="00DE7341">
            <w:pPr>
              <w:jc w:val="center"/>
              <w:rPr>
                <w:sz w:val="20"/>
                <w:szCs w:val="20"/>
              </w:rPr>
            </w:pPr>
            <w:r w:rsidRPr="00346235">
              <w:rPr>
                <w:sz w:val="24"/>
                <w:szCs w:val="24"/>
              </w:rPr>
              <w:t>Accredited</w:t>
            </w:r>
          </w:p>
        </w:tc>
        <w:tc>
          <w:tcPr>
            <w:tcW w:w="30" w:type="dxa"/>
            <w:vAlign w:val="bottom"/>
          </w:tcPr>
          <w:p w:rsidR="00F225B0" w:rsidRPr="00346235" w:rsidRDefault="00F225B0" w:rsidP="00DE7341">
            <w:pPr>
              <w:rPr>
                <w:sz w:val="1"/>
                <w:szCs w:val="1"/>
              </w:rPr>
            </w:pPr>
          </w:p>
        </w:tc>
      </w:tr>
      <w:tr w:rsidR="00F225B0" w:rsidRPr="00346235" w:rsidTr="00DE7341">
        <w:trPr>
          <w:trHeight w:val="171"/>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14"/>
                <w:szCs w:val="14"/>
              </w:rPr>
            </w:pPr>
          </w:p>
        </w:tc>
        <w:tc>
          <w:tcPr>
            <w:tcW w:w="1480" w:type="dxa"/>
            <w:tcBorders>
              <w:bottom w:val="single" w:sz="8" w:space="0" w:color="231F20"/>
              <w:right w:val="single" w:sz="8" w:space="0" w:color="231F20"/>
            </w:tcBorders>
            <w:vAlign w:val="bottom"/>
          </w:tcPr>
          <w:p w:rsidR="00F225B0" w:rsidRPr="00346235" w:rsidRDefault="00F225B0" w:rsidP="00DE7341">
            <w:pPr>
              <w:rPr>
                <w:sz w:val="14"/>
                <w:szCs w:val="14"/>
              </w:rPr>
            </w:pPr>
          </w:p>
        </w:tc>
        <w:tc>
          <w:tcPr>
            <w:tcW w:w="3260" w:type="dxa"/>
            <w:tcBorders>
              <w:bottom w:val="single" w:sz="8" w:space="0" w:color="231F20"/>
              <w:right w:val="single" w:sz="8" w:space="0" w:color="231F20"/>
            </w:tcBorders>
            <w:vAlign w:val="bottom"/>
          </w:tcPr>
          <w:p w:rsidR="00F225B0" w:rsidRPr="00346235" w:rsidRDefault="00F225B0" w:rsidP="00DE7341">
            <w:pPr>
              <w:jc w:val="center"/>
              <w:rPr>
                <w:sz w:val="14"/>
                <w:szCs w:val="14"/>
              </w:rPr>
            </w:pPr>
          </w:p>
        </w:tc>
        <w:tc>
          <w:tcPr>
            <w:tcW w:w="30" w:type="dxa"/>
            <w:vAlign w:val="bottom"/>
          </w:tcPr>
          <w:p w:rsidR="00F225B0" w:rsidRPr="00346235" w:rsidRDefault="00F225B0" w:rsidP="00DE7341">
            <w:pPr>
              <w:rPr>
                <w:sz w:val="1"/>
                <w:szCs w:val="1"/>
              </w:rPr>
            </w:pPr>
          </w:p>
        </w:tc>
      </w:tr>
      <w:tr w:rsidR="00F225B0" w:rsidRPr="00346235" w:rsidTr="00DE7341">
        <w:trPr>
          <w:trHeight w:val="272"/>
        </w:trPr>
        <w:tc>
          <w:tcPr>
            <w:tcW w:w="2940" w:type="dxa"/>
            <w:tcBorders>
              <w:left w:val="single" w:sz="8" w:space="0" w:color="231F20"/>
              <w:right w:val="single" w:sz="8" w:space="0" w:color="231F20"/>
            </w:tcBorders>
            <w:vAlign w:val="bottom"/>
          </w:tcPr>
          <w:p w:rsidR="00F225B0" w:rsidRPr="00346235" w:rsidRDefault="00F225B0" w:rsidP="00DE7341">
            <w:pPr>
              <w:spacing w:line="272" w:lineRule="exact"/>
              <w:ind w:left="860"/>
              <w:rPr>
                <w:sz w:val="20"/>
                <w:szCs w:val="20"/>
              </w:rPr>
            </w:pPr>
            <w:r w:rsidRPr="00346235">
              <w:rPr>
                <w:sz w:val="24"/>
                <w:szCs w:val="24"/>
              </w:rPr>
              <w:t>2.01-2.50</w:t>
            </w:r>
          </w:p>
        </w:tc>
        <w:tc>
          <w:tcPr>
            <w:tcW w:w="1480" w:type="dxa"/>
            <w:tcBorders>
              <w:right w:val="single" w:sz="8" w:space="0" w:color="231F20"/>
            </w:tcBorders>
            <w:vAlign w:val="bottom"/>
          </w:tcPr>
          <w:p w:rsidR="00F225B0" w:rsidRPr="00346235" w:rsidRDefault="00F225B0" w:rsidP="00DE7341">
            <w:pPr>
              <w:spacing w:line="272" w:lineRule="exact"/>
              <w:ind w:left="500"/>
              <w:rPr>
                <w:sz w:val="20"/>
                <w:szCs w:val="20"/>
              </w:rPr>
            </w:pPr>
            <w:r w:rsidRPr="00346235">
              <w:rPr>
                <w:sz w:val="24"/>
                <w:szCs w:val="24"/>
              </w:rPr>
              <w:t>B</w:t>
            </w:r>
          </w:p>
        </w:tc>
        <w:tc>
          <w:tcPr>
            <w:tcW w:w="3260" w:type="dxa"/>
            <w:vMerge w:val="restart"/>
            <w:tcBorders>
              <w:right w:val="single" w:sz="8" w:space="0" w:color="231F20"/>
            </w:tcBorders>
            <w:vAlign w:val="bottom"/>
          </w:tcPr>
          <w:p w:rsidR="00F225B0" w:rsidRPr="00346235" w:rsidRDefault="00F225B0" w:rsidP="00DE7341">
            <w:pPr>
              <w:jc w:val="center"/>
              <w:rPr>
                <w:sz w:val="20"/>
                <w:szCs w:val="20"/>
              </w:rPr>
            </w:pPr>
            <w:r w:rsidRPr="00346235">
              <w:rPr>
                <w:sz w:val="24"/>
                <w:szCs w:val="24"/>
              </w:rPr>
              <w:t>Accredited</w:t>
            </w:r>
          </w:p>
        </w:tc>
        <w:tc>
          <w:tcPr>
            <w:tcW w:w="30" w:type="dxa"/>
            <w:vAlign w:val="bottom"/>
          </w:tcPr>
          <w:p w:rsidR="00F225B0" w:rsidRPr="00346235" w:rsidRDefault="00F225B0" w:rsidP="00DE7341">
            <w:pPr>
              <w:rPr>
                <w:sz w:val="1"/>
                <w:szCs w:val="1"/>
              </w:rPr>
            </w:pPr>
          </w:p>
        </w:tc>
      </w:tr>
      <w:tr w:rsidR="00F225B0" w:rsidRPr="00346235" w:rsidTr="00DE7341">
        <w:trPr>
          <w:trHeight w:val="67"/>
        </w:trPr>
        <w:tc>
          <w:tcPr>
            <w:tcW w:w="2940" w:type="dxa"/>
            <w:tcBorders>
              <w:left w:val="single" w:sz="8" w:space="0" w:color="231F20"/>
              <w:right w:val="single" w:sz="8" w:space="0" w:color="231F20"/>
            </w:tcBorders>
            <w:vAlign w:val="bottom"/>
          </w:tcPr>
          <w:p w:rsidR="00F225B0" w:rsidRPr="00346235" w:rsidRDefault="00F225B0" w:rsidP="00DE7341">
            <w:pPr>
              <w:rPr>
                <w:sz w:val="5"/>
                <w:szCs w:val="5"/>
              </w:rPr>
            </w:pPr>
          </w:p>
        </w:tc>
        <w:tc>
          <w:tcPr>
            <w:tcW w:w="1480" w:type="dxa"/>
            <w:tcBorders>
              <w:right w:val="single" w:sz="8" w:space="0" w:color="231F20"/>
            </w:tcBorders>
            <w:vAlign w:val="bottom"/>
          </w:tcPr>
          <w:p w:rsidR="00F225B0" w:rsidRPr="00346235" w:rsidRDefault="00F225B0" w:rsidP="00DE7341">
            <w:pPr>
              <w:rPr>
                <w:sz w:val="5"/>
                <w:szCs w:val="5"/>
              </w:rPr>
            </w:pPr>
          </w:p>
        </w:tc>
        <w:tc>
          <w:tcPr>
            <w:tcW w:w="3260" w:type="dxa"/>
            <w:vMerge/>
            <w:tcBorders>
              <w:right w:val="single" w:sz="8" w:space="0" w:color="231F20"/>
            </w:tcBorders>
            <w:vAlign w:val="bottom"/>
          </w:tcPr>
          <w:p w:rsidR="00F225B0" w:rsidRPr="00346235" w:rsidRDefault="00F225B0" w:rsidP="00DE7341">
            <w:pPr>
              <w:jc w:val="center"/>
              <w:rPr>
                <w:sz w:val="5"/>
                <w:szCs w:val="5"/>
              </w:rPr>
            </w:pPr>
          </w:p>
        </w:tc>
        <w:tc>
          <w:tcPr>
            <w:tcW w:w="30" w:type="dxa"/>
            <w:vAlign w:val="bottom"/>
          </w:tcPr>
          <w:p w:rsidR="00F225B0" w:rsidRPr="00346235" w:rsidRDefault="00F225B0" w:rsidP="00DE7341">
            <w:pPr>
              <w:rPr>
                <w:sz w:val="1"/>
                <w:szCs w:val="1"/>
              </w:rPr>
            </w:pPr>
          </w:p>
        </w:tc>
      </w:tr>
      <w:tr w:rsidR="00F225B0" w:rsidRPr="00346235" w:rsidTr="00DE7341">
        <w:trPr>
          <w:trHeight w:val="89"/>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7"/>
                <w:szCs w:val="7"/>
              </w:rPr>
            </w:pPr>
          </w:p>
        </w:tc>
        <w:tc>
          <w:tcPr>
            <w:tcW w:w="1480" w:type="dxa"/>
            <w:tcBorders>
              <w:bottom w:val="single" w:sz="8" w:space="0" w:color="231F20"/>
              <w:right w:val="single" w:sz="8" w:space="0" w:color="231F20"/>
            </w:tcBorders>
            <w:vAlign w:val="bottom"/>
          </w:tcPr>
          <w:p w:rsidR="00F225B0" w:rsidRPr="00346235" w:rsidRDefault="00F225B0" w:rsidP="00DE7341">
            <w:pPr>
              <w:rPr>
                <w:sz w:val="7"/>
                <w:szCs w:val="7"/>
              </w:rPr>
            </w:pPr>
          </w:p>
        </w:tc>
        <w:tc>
          <w:tcPr>
            <w:tcW w:w="3260" w:type="dxa"/>
            <w:tcBorders>
              <w:bottom w:val="single" w:sz="8" w:space="0" w:color="231F20"/>
              <w:right w:val="single" w:sz="8" w:space="0" w:color="231F20"/>
            </w:tcBorders>
            <w:vAlign w:val="bottom"/>
          </w:tcPr>
          <w:p w:rsidR="00F225B0" w:rsidRPr="00346235" w:rsidRDefault="00F225B0" w:rsidP="00DE7341">
            <w:pPr>
              <w:jc w:val="center"/>
              <w:rPr>
                <w:sz w:val="7"/>
                <w:szCs w:val="7"/>
              </w:rPr>
            </w:pPr>
          </w:p>
        </w:tc>
        <w:tc>
          <w:tcPr>
            <w:tcW w:w="30" w:type="dxa"/>
            <w:vAlign w:val="bottom"/>
          </w:tcPr>
          <w:p w:rsidR="00F225B0" w:rsidRPr="00346235" w:rsidRDefault="00F225B0" w:rsidP="00DE7341">
            <w:pPr>
              <w:rPr>
                <w:sz w:val="1"/>
                <w:szCs w:val="1"/>
              </w:rPr>
            </w:pPr>
          </w:p>
        </w:tc>
      </w:tr>
      <w:tr w:rsidR="00F225B0" w:rsidRPr="00346235" w:rsidTr="00DE7341">
        <w:trPr>
          <w:trHeight w:val="272"/>
        </w:trPr>
        <w:tc>
          <w:tcPr>
            <w:tcW w:w="2940" w:type="dxa"/>
            <w:tcBorders>
              <w:left w:val="single" w:sz="8" w:space="0" w:color="231F20"/>
              <w:right w:val="single" w:sz="8" w:space="0" w:color="231F20"/>
            </w:tcBorders>
            <w:vAlign w:val="bottom"/>
          </w:tcPr>
          <w:p w:rsidR="00F225B0" w:rsidRPr="00346235" w:rsidRDefault="00F225B0" w:rsidP="00DE7341">
            <w:pPr>
              <w:spacing w:line="272" w:lineRule="exact"/>
              <w:ind w:left="860"/>
              <w:rPr>
                <w:sz w:val="20"/>
                <w:szCs w:val="20"/>
              </w:rPr>
            </w:pPr>
            <w:r w:rsidRPr="00346235">
              <w:rPr>
                <w:sz w:val="24"/>
                <w:szCs w:val="24"/>
              </w:rPr>
              <w:t>1.51-2.00</w:t>
            </w:r>
          </w:p>
        </w:tc>
        <w:tc>
          <w:tcPr>
            <w:tcW w:w="1480" w:type="dxa"/>
            <w:tcBorders>
              <w:right w:val="single" w:sz="8" w:space="0" w:color="231F20"/>
            </w:tcBorders>
            <w:vAlign w:val="bottom"/>
          </w:tcPr>
          <w:p w:rsidR="00F225B0" w:rsidRPr="00346235" w:rsidRDefault="00F225B0" w:rsidP="00DE7341">
            <w:pPr>
              <w:spacing w:line="272" w:lineRule="exact"/>
              <w:ind w:left="500"/>
              <w:rPr>
                <w:sz w:val="20"/>
                <w:szCs w:val="20"/>
              </w:rPr>
            </w:pPr>
            <w:r w:rsidRPr="00346235">
              <w:rPr>
                <w:sz w:val="24"/>
                <w:szCs w:val="24"/>
              </w:rPr>
              <w:t>C</w:t>
            </w:r>
          </w:p>
        </w:tc>
        <w:tc>
          <w:tcPr>
            <w:tcW w:w="3260" w:type="dxa"/>
            <w:vMerge w:val="restart"/>
            <w:tcBorders>
              <w:right w:val="single" w:sz="8" w:space="0" w:color="231F20"/>
            </w:tcBorders>
            <w:vAlign w:val="bottom"/>
          </w:tcPr>
          <w:p w:rsidR="00F225B0" w:rsidRPr="00346235" w:rsidRDefault="00F225B0" w:rsidP="00DE7341">
            <w:pPr>
              <w:jc w:val="center"/>
              <w:rPr>
                <w:sz w:val="20"/>
                <w:szCs w:val="20"/>
              </w:rPr>
            </w:pPr>
            <w:r w:rsidRPr="00346235">
              <w:rPr>
                <w:sz w:val="24"/>
                <w:szCs w:val="24"/>
              </w:rPr>
              <w:t>Accredited</w:t>
            </w:r>
          </w:p>
        </w:tc>
        <w:tc>
          <w:tcPr>
            <w:tcW w:w="30" w:type="dxa"/>
            <w:vAlign w:val="bottom"/>
          </w:tcPr>
          <w:p w:rsidR="00F225B0" w:rsidRPr="00346235" w:rsidRDefault="00F225B0" w:rsidP="00DE7341">
            <w:pPr>
              <w:rPr>
                <w:sz w:val="1"/>
                <w:szCs w:val="1"/>
              </w:rPr>
            </w:pPr>
          </w:p>
        </w:tc>
      </w:tr>
      <w:tr w:rsidR="00F225B0" w:rsidRPr="00346235" w:rsidTr="00DE7341">
        <w:trPr>
          <w:trHeight w:val="67"/>
        </w:trPr>
        <w:tc>
          <w:tcPr>
            <w:tcW w:w="2940" w:type="dxa"/>
            <w:tcBorders>
              <w:left w:val="single" w:sz="8" w:space="0" w:color="231F20"/>
              <w:right w:val="single" w:sz="8" w:space="0" w:color="231F20"/>
            </w:tcBorders>
            <w:vAlign w:val="bottom"/>
          </w:tcPr>
          <w:p w:rsidR="00F225B0" w:rsidRPr="00346235" w:rsidRDefault="00F225B0" w:rsidP="00DE7341">
            <w:pPr>
              <w:rPr>
                <w:sz w:val="5"/>
                <w:szCs w:val="5"/>
              </w:rPr>
            </w:pPr>
          </w:p>
        </w:tc>
        <w:tc>
          <w:tcPr>
            <w:tcW w:w="1480" w:type="dxa"/>
            <w:tcBorders>
              <w:right w:val="single" w:sz="8" w:space="0" w:color="231F20"/>
            </w:tcBorders>
            <w:vAlign w:val="bottom"/>
          </w:tcPr>
          <w:p w:rsidR="00F225B0" w:rsidRPr="00346235" w:rsidRDefault="00F225B0" w:rsidP="00DE7341">
            <w:pPr>
              <w:rPr>
                <w:sz w:val="5"/>
                <w:szCs w:val="5"/>
              </w:rPr>
            </w:pPr>
          </w:p>
        </w:tc>
        <w:tc>
          <w:tcPr>
            <w:tcW w:w="3260" w:type="dxa"/>
            <w:vMerge/>
            <w:tcBorders>
              <w:right w:val="single" w:sz="8" w:space="0" w:color="231F20"/>
            </w:tcBorders>
            <w:vAlign w:val="bottom"/>
          </w:tcPr>
          <w:p w:rsidR="00F225B0" w:rsidRPr="00346235" w:rsidRDefault="00F225B0" w:rsidP="00DE7341">
            <w:pPr>
              <w:rPr>
                <w:sz w:val="5"/>
                <w:szCs w:val="5"/>
              </w:rPr>
            </w:pPr>
          </w:p>
        </w:tc>
        <w:tc>
          <w:tcPr>
            <w:tcW w:w="30" w:type="dxa"/>
            <w:vAlign w:val="bottom"/>
          </w:tcPr>
          <w:p w:rsidR="00F225B0" w:rsidRPr="00346235" w:rsidRDefault="00F225B0" w:rsidP="00DE7341">
            <w:pPr>
              <w:rPr>
                <w:sz w:val="1"/>
                <w:szCs w:val="1"/>
              </w:rPr>
            </w:pPr>
          </w:p>
        </w:tc>
      </w:tr>
      <w:tr w:rsidR="00F225B0" w:rsidRPr="00346235" w:rsidTr="00DE7341">
        <w:trPr>
          <w:trHeight w:val="89"/>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7"/>
                <w:szCs w:val="7"/>
              </w:rPr>
            </w:pPr>
          </w:p>
        </w:tc>
        <w:tc>
          <w:tcPr>
            <w:tcW w:w="1480" w:type="dxa"/>
            <w:tcBorders>
              <w:bottom w:val="single" w:sz="8" w:space="0" w:color="231F20"/>
              <w:right w:val="single" w:sz="8" w:space="0" w:color="231F20"/>
            </w:tcBorders>
            <w:vAlign w:val="bottom"/>
          </w:tcPr>
          <w:p w:rsidR="00F225B0" w:rsidRPr="00346235" w:rsidRDefault="00F225B0" w:rsidP="00DE7341">
            <w:pPr>
              <w:rPr>
                <w:sz w:val="7"/>
                <w:szCs w:val="7"/>
              </w:rPr>
            </w:pPr>
          </w:p>
        </w:tc>
        <w:tc>
          <w:tcPr>
            <w:tcW w:w="3260" w:type="dxa"/>
            <w:tcBorders>
              <w:bottom w:val="single" w:sz="8" w:space="0" w:color="231F20"/>
              <w:right w:val="single" w:sz="8" w:space="0" w:color="231F20"/>
            </w:tcBorders>
            <w:vAlign w:val="bottom"/>
          </w:tcPr>
          <w:p w:rsidR="00F225B0" w:rsidRPr="00346235" w:rsidRDefault="00F225B0" w:rsidP="00DE7341">
            <w:pPr>
              <w:rPr>
                <w:sz w:val="7"/>
                <w:szCs w:val="7"/>
              </w:rPr>
            </w:pPr>
          </w:p>
        </w:tc>
        <w:tc>
          <w:tcPr>
            <w:tcW w:w="30" w:type="dxa"/>
            <w:vAlign w:val="bottom"/>
          </w:tcPr>
          <w:p w:rsidR="00F225B0" w:rsidRPr="00346235" w:rsidRDefault="00F225B0" w:rsidP="00DE7341">
            <w:pPr>
              <w:rPr>
                <w:sz w:val="1"/>
                <w:szCs w:val="1"/>
              </w:rPr>
            </w:pPr>
          </w:p>
        </w:tc>
      </w:tr>
      <w:tr w:rsidR="00F225B0" w:rsidRPr="00346235" w:rsidTr="00DE7341">
        <w:trPr>
          <w:trHeight w:val="268"/>
        </w:trPr>
        <w:tc>
          <w:tcPr>
            <w:tcW w:w="2940" w:type="dxa"/>
            <w:tcBorders>
              <w:left w:val="single" w:sz="8" w:space="0" w:color="231F20"/>
              <w:right w:val="single" w:sz="8" w:space="0" w:color="231F20"/>
            </w:tcBorders>
            <w:vAlign w:val="bottom"/>
          </w:tcPr>
          <w:p w:rsidR="00F225B0" w:rsidRPr="00346235" w:rsidRDefault="00F225B0" w:rsidP="00DE7341">
            <w:pPr>
              <w:spacing w:line="268" w:lineRule="exact"/>
              <w:ind w:left="860"/>
              <w:rPr>
                <w:sz w:val="20"/>
                <w:szCs w:val="20"/>
              </w:rPr>
            </w:pPr>
            <w:r w:rsidRPr="00346235">
              <w:rPr>
                <w:sz w:val="24"/>
                <w:szCs w:val="24"/>
              </w:rPr>
              <w:t>≤ 1.50</w:t>
            </w:r>
          </w:p>
        </w:tc>
        <w:tc>
          <w:tcPr>
            <w:tcW w:w="1480" w:type="dxa"/>
            <w:tcBorders>
              <w:right w:val="single" w:sz="8" w:space="0" w:color="231F20"/>
            </w:tcBorders>
            <w:vAlign w:val="bottom"/>
          </w:tcPr>
          <w:p w:rsidR="00F225B0" w:rsidRPr="00346235" w:rsidRDefault="00F225B0" w:rsidP="00DE7341">
            <w:pPr>
              <w:spacing w:line="268" w:lineRule="exact"/>
              <w:ind w:left="500"/>
              <w:rPr>
                <w:sz w:val="20"/>
                <w:szCs w:val="20"/>
              </w:rPr>
            </w:pPr>
            <w:r w:rsidRPr="00346235">
              <w:rPr>
                <w:sz w:val="24"/>
                <w:szCs w:val="24"/>
              </w:rPr>
              <w:t>D</w:t>
            </w:r>
          </w:p>
        </w:tc>
        <w:tc>
          <w:tcPr>
            <w:tcW w:w="3260" w:type="dxa"/>
            <w:vMerge w:val="restart"/>
            <w:tcBorders>
              <w:right w:val="single" w:sz="8" w:space="0" w:color="231F20"/>
            </w:tcBorders>
            <w:vAlign w:val="bottom"/>
          </w:tcPr>
          <w:p w:rsidR="00F225B0" w:rsidRPr="00346235" w:rsidRDefault="00F225B0" w:rsidP="00DE7341">
            <w:pPr>
              <w:jc w:val="center"/>
              <w:rPr>
                <w:sz w:val="20"/>
                <w:szCs w:val="20"/>
              </w:rPr>
            </w:pPr>
            <w:r w:rsidRPr="00346235">
              <w:rPr>
                <w:sz w:val="24"/>
                <w:szCs w:val="24"/>
              </w:rPr>
              <w:t>Not Accredited</w:t>
            </w:r>
          </w:p>
        </w:tc>
        <w:tc>
          <w:tcPr>
            <w:tcW w:w="30" w:type="dxa"/>
            <w:vAlign w:val="bottom"/>
          </w:tcPr>
          <w:p w:rsidR="00F225B0" w:rsidRPr="00346235" w:rsidRDefault="00F225B0" w:rsidP="00DE7341">
            <w:pPr>
              <w:rPr>
                <w:sz w:val="1"/>
                <w:szCs w:val="1"/>
              </w:rPr>
            </w:pPr>
          </w:p>
        </w:tc>
      </w:tr>
      <w:tr w:rsidR="00F225B0" w:rsidRPr="00346235" w:rsidTr="00DE7341">
        <w:trPr>
          <w:trHeight w:val="72"/>
        </w:trPr>
        <w:tc>
          <w:tcPr>
            <w:tcW w:w="2940" w:type="dxa"/>
            <w:tcBorders>
              <w:left w:val="single" w:sz="8" w:space="0" w:color="231F20"/>
              <w:right w:val="single" w:sz="8" w:space="0" w:color="231F20"/>
            </w:tcBorders>
            <w:vAlign w:val="bottom"/>
          </w:tcPr>
          <w:p w:rsidR="00F225B0" w:rsidRPr="00346235" w:rsidRDefault="00F225B0" w:rsidP="00DE7341">
            <w:pPr>
              <w:rPr>
                <w:sz w:val="6"/>
                <w:szCs w:val="6"/>
              </w:rPr>
            </w:pPr>
          </w:p>
        </w:tc>
        <w:tc>
          <w:tcPr>
            <w:tcW w:w="1480" w:type="dxa"/>
            <w:tcBorders>
              <w:right w:val="single" w:sz="8" w:space="0" w:color="231F20"/>
            </w:tcBorders>
            <w:vAlign w:val="bottom"/>
          </w:tcPr>
          <w:p w:rsidR="00F225B0" w:rsidRPr="00346235" w:rsidRDefault="00F225B0" w:rsidP="00DE7341">
            <w:pPr>
              <w:rPr>
                <w:sz w:val="6"/>
                <w:szCs w:val="6"/>
              </w:rPr>
            </w:pPr>
          </w:p>
        </w:tc>
        <w:tc>
          <w:tcPr>
            <w:tcW w:w="3260" w:type="dxa"/>
            <w:vMerge/>
            <w:tcBorders>
              <w:right w:val="single" w:sz="8" w:space="0" w:color="231F20"/>
            </w:tcBorders>
            <w:vAlign w:val="bottom"/>
          </w:tcPr>
          <w:p w:rsidR="00F225B0" w:rsidRPr="00346235" w:rsidRDefault="00F225B0" w:rsidP="00DE7341">
            <w:pPr>
              <w:rPr>
                <w:sz w:val="6"/>
                <w:szCs w:val="6"/>
              </w:rPr>
            </w:pPr>
          </w:p>
        </w:tc>
        <w:tc>
          <w:tcPr>
            <w:tcW w:w="30" w:type="dxa"/>
            <w:vAlign w:val="bottom"/>
          </w:tcPr>
          <w:p w:rsidR="00F225B0" w:rsidRPr="00346235" w:rsidRDefault="00F225B0" w:rsidP="00DE7341">
            <w:pPr>
              <w:rPr>
                <w:sz w:val="1"/>
                <w:szCs w:val="1"/>
              </w:rPr>
            </w:pPr>
          </w:p>
        </w:tc>
      </w:tr>
      <w:tr w:rsidR="00F225B0" w:rsidRPr="00346235" w:rsidTr="00DE7341">
        <w:trPr>
          <w:trHeight w:val="80"/>
        </w:trPr>
        <w:tc>
          <w:tcPr>
            <w:tcW w:w="2940" w:type="dxa"/>
            <w:tcBorders>
              <w:left w:val="single" w:sz="8" w:space="0" w:color="231F20"/>
              <w:bottom w:val="single" w:sz="8" w:space="0" w:color="231F20"/>
              <w:right w:val="single" w:sz="8" w:space="0" w:color="231F20"/>
            </w:tcBorders>
            <w:vAlign w:val="bottom"/>
          </w:tcPr>
          <w:p w:rsidR="00F225B0" w:rsidRPr="00346235" w:rsidRDefault="00F225B0" w:rsidP="00DE7341">
            <w:pPr>
              <w:rPr>
                <w:sz w:val="6"/>
                <w:szCs w:val="6"/>
              </w:rPr>
            </w:pPr>
          </w:p>
        </w:tc>
        <w:tc>
          <w:tcPr>
            <w:tcW w:w="1480" w:type="dxa"/>
            <w:tcBorders>
              <w:bottom w:val="single" w:sz="8" w:space="0" w:color="231F20"/>
              <w:right w:val="single" w:sz="8" w:space="0" w:color="231F20"/>
            </w:tcBorders>
            <w:vAlign w:val="bottom"/>
          </w:tcPr>
          <w:p w:rsidR="00F225B0" w:rsidRPr="00346235" w:rsidRDefault="00F225B0" w:rsidP="00DE7341">
            <w:pPr>
              <w:rPr>
                <w:sz w:val="6"/>
                <w:szCs w:val="6"/>
              </w:rPr>
            </w:pPr>
          </w:p>
        </w:tc>
        <w:tc>
          <w:tcPr>
            <w:tcW w:w="3260" w:type="dxa"/>
            <w:tcBorders>
              <w:bottom w:val="single" w:sz="8" w:space="0" w:color="231F20"/>
              <w:right w:val="single" w:sz="8" w:space="0" w:color="231F20"/>
            </w:tcBorders>
            <w:vAlign w:val="bottom"/>
          </w:tcPr>
          <w:p w:rsidR="00F225B0" w:rsidRPr="00346235" w:rsidRDefault="00F225B0" w:rsidP="00DE7341">
            <w:pPr>
              <w:rPr>
                <w:sz w:val="6"/>
                <w:szCs w:val="6"/>
              </w:rPr>
            </w:pPr>
          </w:p>
        </w:tc>
        <w:tc>
          <w:tcPr>
            <w:tcW w:w="30" w:type="dxa"/>
            <w:vAlign w:val="bottom"/>
          </w:tcPr>
          <w:p w:rsidR="00F225B0" w:rsidRPr="00346235" w:rsidRDefault="00F225B0" w:rsidP="00DE7341">
            <w:pPr>
              <w:rPr>
                <w:sz w:val="1"/>
                <w:szCs w:val="1"/>
              </w:rPr>
            </w:pPr>
          </w:p>
        </w:tc>
      </w:tr>
    </w:tbl>
    <w:p w:rsidR="00F225B0" w:rsidRPr="00346235" w:rsidRDefault="00F225B0" w:rsidP="00F225B0">
      <w:pPr>
        <w:spacing w:line="323" w:lineRule="exact"/>
        <w:rPr>
          <w:sz w:val="20"/>
          <w:szCs w:val="20"/>
        </w:rPr>
      </w:pPr>
    </w:p>
    <w:p w:rsidR="00F225B0" w:rsidRPr="00346235" w:rsidRDefault="00F225B0" w:rsidP="00F225B0">
      <w:pPr>
        <w:spacing w:line="270" w:lineRule="auto"/>
        <w:ind w:left="100"/>
        <w:jc w:val="both"/>
        <w:rPr>
          <w:sz w:val="20"/>
          <w:szCs w:val="20"/>
        </w:rPr>
      </w:pPr>
      <w:r w:rsidRPr="00346235">
        <w:rPr>
          <w:sz w:val="24"/>
          <w:szCs w:val="24"/>
        </w:rPr>
        <w:t>Institutions which secure a CGPA equal to or less than 1.50 are notionally categorized under the letter grade “D”. Such Not accredited institutions will also be intimated and notified by the NAAC as “Assessed and Found not qualified for Accreditation”.</w:t>
      </w:r>
    </w:p>
    <w:p w:rsidR="00F225B0" w:rsidRPr="00346235" w:rsidRDefault="00F225B0" w:rsidP="00F225B0">
      <w:pPr>
        <w:rPr>
          <w:b/>
          <w:bCs/>
          <w:sz w:val="28"/>
          <w:szCs w:val="28"/>
        </w:rPr>
      </w:pPr>
    </w:p>
    <w:p w:rsidR="00F225B0" w:rsidRPr="00346235" w:rsidRDefault="00F225B0" w:rsidP="00F225B0">
      <w:pPr>
        <w:rPr>
          <w:sz w:val="20"/>
          <w:szCs w:val="20"/>
          <w:u w:val="single"/>
        </w:rPr>
      </w:pPr>
      <w:r w:rsidRPr="00346235">
        <w:rPr>
          <w:b/>
          <w:bCs/>
          <w:sz w:val="28"/>
          <w:szCs w:val="28"/>
        </w:rPr>
        <w:t xml:space="preserve">VIII. </w:t>
      </w:r>
      <w:bookmarkStart w:id="16" w:name="MECHANISMFORINSTITUTIONAL"/>
      <w:r w:rsidRPr="00346235">
        <w:rPr>
          <w:b/>
          <w:bCs/>
          <w:sz w:val="28"/>
          <w:szCs w:val="28"/>
        </w:rPr>
        <w:t xml:space="preserve">MECHANISM FOR INSTITUTIONAL </w:t>
      </w:r>
      <w:bookmarkEnd w:id="16"/>
      <w:r w:rsidRPr="00346235">
        <w:rPr>
          <w:b/>
          <w:bCs/>
          <w:sz w:val="28"/>
          <w:szCs w:val="28"/>
        </w:rPr>
        <w:t>APPEALS</w:t>
      </w:r>
    </w:p>
    <w:p w:rsidR="00F225B0" w:rsidRPr="00346235" w:rsidRDefault="00F225B0" w:rsidP="00F225B0">
      <w:pPr>
        <w:spacing w:line="204" w:lineRule="exact"/>
        <w:rPr>
          <w:sz w:val="20"/>
          <w:szCs w:val="20"/>
        </w:rPr>
      </w:pPr>
    </w:p>
    <w:p w:rsidR="00F225B0" w:rsidRPr="00346235" w:rsidRDefault="00F225B0" w:rsidP="00F225B0">
      <w:pPr>
        <w:ind w:left="101" w:right="58" w:firstLine="634"/>
        <w:jc w:val="both"/>
        <w:rPr>
          <w:sz w:val="20"/>
          <w:szCs w:val="20"/>
        </w:rPr>
      </w:pPr>
      <w:r w:rsidRPr="00346235">
        <w:rPr>
          <w:sz w:val="24"/>
          <w:szCs w:val="24"/>
        </w:rPr>
        <w:t xml:space="preserve">The process of assessment and accreditation is viewed as an exercise in partnership undertaken jointly by the NAAC and the HEI being assessed. Every stage of the process is marked by transparency. The institution is consulted at various stages of the process, planning the visit schedule, sharing the draft peer team report before the team leaves the campus etc. In spite of this participatory approach, there may be institutions that might have grievances to be addressed. Therefore, to provide a review mechanism for institutions who are aggrieved about the process or its outcome or any other issues related thereof, the NAAC has evolved a </w:t>
      </w:r>
      <w:r w:rsidRPr="00346235">
        <w:rPr>
          <w:b/>
          <w:bCs/>
          <w:sz w:val="24"/>
          <w:szCs w:val="24"/>
        </w:rPr>
        <w:t>Mechanism for Institutional Appeals</w:t>
      </w:r>
      <w:r w:rsidRPr="00346235">
        <w:rPr>
          <w:sz w:val="24"/>
          <w:szCs w:val="24"/>
        </w:rPr>
        <w:t>.</w:t>
      </w:r>
    </w:p>
    <w:p w:rsidR="00F225B0" w:rsidRPr="00346235" w:rsidRDefault="00F225B0" w:rsidP="00F225B0">
      <w:pPr>
        <w:spacing w:before="240" w:line="266" w:lineRule="auto"/>
        <w:ind w:right="60"/>
        <w:rPr>
          <w:sz w:val="20"/>
          <w:szCs w:val="20"/>
        </w:rPr>
      </w:pPr>
      <w:r w:rsidRPr="00346235">
        <w:rPr>
          <w:sz w:val="24"/>
          <w:szCs w:val="24"/>
        </w:rPr>
        <w:t xml:space="preserve">On announcement of the A &amp; </w:t>
      </w:r>
      <w:proofErr w:type="gramStart"/>
      <w:r w:rsidRPr="00346235">
        <w:rPr>
          <w:sz w:val="24"/>
          <w:szCs w:val="24"/>
        </w:rPr>
        <w:t>A</w:t>
      </w:r>
      <w:proofErr w:type="gramEnd"/>
      <w:r w:rsidRPr="00346235">
        <w:rPr>
          <w:sz w:val="24"/>
          <w:szCs w:val="24"/>
        </w:rPr>
        <w:t xml:space="preserve"> outcome, the institution not satisfied with the accreditation status may:</w:t>
      </w:r>
    </w:p>
    <w:p w:rsidR="00F225B0" w:rsidRPr="00346235" w:rsidRDefault="00F225B0" w:rsidP="00F225B0">
      <w:pPr>
        <w:spacing w:line="29" w:lineRule="exact"/>
        <w:rPr>
          <w:sz w:val="20"/>
          <w:szCs w:val="20"/>
        </w:rPr>
      </w:pPr>
    </w:p>
    <w:p w:rsidR="00F225B0" w:rsidRPr="00346235" w:rsidRDefault="00F225B0" w:rsidP="00E035F5">
      <w:pPr>
        <w:numPr>
          <w:ilvl w:val="0"/>
          <w:numId w:val="90"/>
        </w:numPr>
        <w:tabs>
          <w:tab w:val="left" w:pos="370"/>
        </w:tabs>
        <w:spacing w:before="240" w:line="273" w:lineRule="auto"/>
        <w:ind w:left="370" w:right="60" w:hanging="370"/>
        <w:jc w:val="both"/>
        <w:rPr>
          <w:b/>
          <w:sz w:val="24"/>
          <w:szCs w:val="24"/>
        </w:rPr>
      </w:pPr>
      <w:r w:rsidRPr="00346235">
        <w:rPr>
          <w:sz w:val="24"/>
          <w:szCs w:val="24"/>
        </w:rPr>
        <w:t>Submit the Intent</w:t>
      </w:r>
      <w:r w:rsidRPr="00346235">
        <w:rPr>
          <w:b/>
          <w:sz w:val="24"/>
          <w:szCs w:val="24"/>
        </w:rPr>
        <w:t xml:space="preserve"> for Appeal </w:t>
      </w:r>
      <w:r w:rsidRPr="00346235">
        <w:rPr>
          <w:sz w:val="24"/>
          <w:szCs w:val="24"/>
        </w:rPr>
        <w:t xml:space="preserve">within 15 days and submit an appeal </w:t>
      </w:r>
      <w:proofErr w:type="spellStart"/>
      <w:r w:rsidRPr="00346235">
        <w:rPr>
          <w:sz w:val="24"/>
          <w:szCs w:val="24"/>
        </w:rPr>
        <w:t>proforma</w:t>
      </w:r>
      <w:proofErr w:type="spellEnd"/>
      <w:r w:rsidRPr="00346235">
        <w:rPr>
          <w:sz w:val="24"/>
          <w:szCs w:val="24"/>
        </w:rPr>
        <w:t xml:space="preserve"> within 45 days from the date of declaration of results, through the HEI portal.</w:t>
      </w:r>
    </w:p>
    <w:p w:rsidR="00F225B0" w:rsidRPr="00346235" w:rsidRDefault="00F225B0" w:rsidP="00F225B0">
      <w:pPr>
        <w:pStyle w:val="ListParagraph"/>
        <w:rPr>
          <w:sz w:val="24"/>
          <w:szCs w:val="24"/>
        </w:rPr>
      </w:pPr>
    </w:p>
    <w:p w:rsidR="00F225B0" w:rsidRPr="00346235" w:rsidRDefault="00F225B0" w:rsidP="00E035F5">
      <w:pPr>
        <w:numPr>
          <w:ilvl w:val="0"/>
          <w:numId w:val="90"/>
        </w:numPr>
        <w:tabs>
          <w:tab w:val="left" w:pos="370"/>
        </w:tabs>
        <w:spacing w:line="275" w:lineRule="auto"/>
        <w:ind w:left="370" w:right="60" w:hanging="370"/>
        <w:jc w:val="both"/>
        <w:rPr>
          <w:sz w:val="24"/>
          <w:szCs w:val="24"/>
        </w:rPr>
      </w:pPr>
      <w:r w:rsidRPr="00346235">
        <w:rPr>
          <w:sz w:val="24"/>
          <w:szCs w:val="24"/>
        </w:rPr>
        <w:t xml:space="preserve">The application for appeal should be submitted along with the requisite non-refundable fee of Rs. </w:t>
      </w:r>
      <w:r>
        <w:rPr>
          <w:sz w:val="24"/>
          <w:szCs w:val="24"/>
        </w:rPr>
        <w:t>5</w:t>
      </w:r>
      <w:r w:rsidRPr="00346235">
        <w:rPr>
          <w:sz w:val="24"/>
          <w:szCs w:val="24"/>
        </w:rPr>
        <w:t xml:space="preserve">0,000/- </w:t>
      </w:r>
      <w:r>
        <w:t xml:space="preserve">(Rupees Fifty Thousand Only) </w:t>
      </w:r>
      <w:r w:rsidRPr="00346235">
        <w:rPr>
          <w:sz w:val="24"/>
          <w:szCs w:val="24"/>
        </w:rPr>
        <w:t>+ applicable taxes.</w:t>
      </w:r>
    </w:p>
    <w:p w:rsidR="00F225B0" w:rsidRPr="00346235" w:rsidRDefault="00F225B0" w:rsidP="00F225B0">
      <w:pPr>
        <w:tabs>
          <w:tab w:val="left" w:pos="370"/>
        </w:tabs>
        <w:spacing w:before="240" w:line="275" w:lineRule="auto"/>
        <w:ind w:left="370" w:right="60"/>
        <w:jc w:val="both"/>
        <w:rPr>
          <w:sz w:val="24"/>
          <w:szCs w:val="24"/>
          <w:highlight w:val="red"/>
        </w:rPr>
      </w:pPr>
      <w:r w:rsidRPr="00346235">
        <w:rPr>
          <w:sz w:val="24"/>
          <w:szCs w:val="24"/>
        </w:rPr>
        <w:t xml:space="preserve">An </w:t>
      </w:r>
      <w:r w:rsidRPr="00346235">
        <w:rPr>
          <w:b/>
          <w:sz w:val="24"/>
          <w:szCs w:val="24"/>
        </w:rPr>
        <w:t>Appeals Committee</w:t>
      </w:r>
      <w:r w:rsidRPr="00346235">
        <w:rPr>
          <w:sz w:val="24"/>
          <w:szCs w:val="24"/>
        </w:rPr>
        <w:t xml:space="preserve"> constituted for the purpose will consider the appeal and make recommendations to the Executive Committee (EC). The decision of the EC shall be binding on the institution. Generally, the recommendations may be Re-DVV, Re-Visit, No change, and such others.</w:t>
      </w:r>
    </w:p>
    <w:p w:rsidR="00F225B0" w:rsidRPr="00346235" w:rsidRDefault="00F225B0" w:rsidP="00E035F5">
      <w:pPr>
        <w:numPr>
          <w:ilvl w:val="0"/>
          <w:numId w:val="90"/>
        </w:numPr>
        <w:tabs>
          <w:tab w:val="left" w:pos="370"/>
        </w:tabs>
        <w:spacing w:before="240" w:line="275" w:lineRule="auto"/>
        <w:ind w:left="370" w:right="60" w:hanging="370"/>
        <w:jc w:val="both"/>
        <w:rPr>
          <w:sz w:val="24"/>
          <w:szCs w:val="24"/>
        </w:rPr>
      </w:pPr>
      <w:r w:rsidRPr="00346235">
        <w:rPr>
          <w:sz w:val="24"/>
          <w:szCs w:val="24"/>
        </w:rPr>
        <w:t>The clarification process and time lines for the Re-DVV is same as the DVV process.</w:t>
      </w:r>
    </w:p>
    <w:p w:rsidR="00F225B0" w:rsidRPr="00346235" w:rsidRDefault="00F225B0" w:rsidP="00E035F5">
      <w:pPr>
        <w:numPr>
          <w:ilvl w:val="0"/>
          <w:numId w:val="90"/>
        </w:numPr>
        <w:tabs>
          <w:tab w:val="left" w:pos="370"/>
        </w:tabs>
        <w:spacing w:before="240" w:line="275" w:lineRule="auto"/>
        <w:ind w:left="370" w:right="60" w:hanging="370"/>
        <w:jc w:val="both"/>
        <w:rPr>
          <w:sz w:val="24"/>
          <w:szCs w:val="24"/>
        </w:rPr>
      </w:pPr>
      <w:r w:rsidRPr="00346235">
        <w:rPr>
          <w:sz w:val="24"/>
          <w:szCs w:val="24"/>
        </w:rPr>
        <w:t xml:space="preserve">The process of Re-Visit is same except for the logistic expenses which will be borne by the NAAC. </w:t>
      </w:r>
    </w:p>
    <w:p w:rsidR="00F225B0" w:rsidRPr="00346235" w:rsidRDefault="00F225B0" w:rsidP="00F225B0">
      <w:pPr>
        <w:tabs>
          <w:tab w:val="left" w:pos="370"/>
        </w:tabs>
        <w:spacing w:before="240" w:line="275" w:lineRule="auto"/>
        <w:ind w:right="60"/>
        <w:jc w:val="both"/>
        <w:rPr>
          <w:b/>
          <w:sz w:val="24"/>
          <w:szCs w:val="24"/>
        </w:rPr>
      </w:pPr>
      <w:r w:rsidRPr="00346235">
        <w:rPr>
          <w:b/>
          <w:sz w:val="24"/>
          <w:szCs w:val="24"/>
        </w:rPr>
        <w:t>Note: HEIs are advised to check their portal &amp; registered email-id frequently for updates throughout the institutional appeals process.</w:t>
      </w:r>
    </w:p>
    <w:p w:rsidR="00F225B0" w:rsidRPr="00346235" w:rsidRDefault="00F225B0" w:rsidP="00F225B0">
      <w:pPr>
        <w:rPr>
          <w:b/>
          <w:bCs/>
          <w:sz w:val="28"/>
          <w:szCs w:val="28"/>
        </w:rPr>
      </w:pPr>
      <w:r w:rsidRPr="00346235">
        <w:rPr>
          <w:b/>
          <w:bCs/>
          <w:sz w:val="28"/>
          <w:szCs w:val="28"/>
        </w:rPr>
        <w:lastRenderedPageBreak/>
        <w:t xml:space="preserve">IX. </w:t>
      </w:r>
      <w:bookmarkStart w:id="17" w:name="REASSESSMENT"/>
      <w:r w:rsidRPr="00346235">
        <w:rPr>
          <w:b/>
          <w:bCs/>
          <w:sz w:val="28"/>
          <w:szCs w:val="28"/>
        </w:rPr>
        <w:t>RE-ASSESSMENT</w:t>
      </w:r>
      <w:bookmarkEnd w:id="17"/>
    </w:p>
    <w:p w:rsidR="00F225B0" w:rsidRPr="00346235" w:rsidRDefault="00F225B0" w:rsidP="00F225B0">
      <w:pPr>
        <w:rPr>
          <w:sz w:val="20"/>
          <w:szCs w:val="20"/>
        </w:rPr>
      </w:pPr>
    </w:p>
    <w:p w:rsidR="00F225B0" w:rsidRPr="00346235" w:rsidRDefault="00F225B0" w:rsidP="00F225B0">
      <w:pPr>
        <w:ind w:right="158" w:firstLine="720"/>
        <w:jc w:val="both"/>
        <w:rPr>
          <w:sz w:val="20"/>
          <w:szCs w:val="20"/>
        </w:rPr>
      </w:pPr>
      <w:r w:rsidRPr="00346235">
        <w:rPr>
          <w:sz w:val="24"/>
          <w:szCs w:val="24"/>
        </w:rPr>
        <w:t>Institutions, which would like to make an improvement in the accredited status, may volunteer for re-assessment, after completing at least one year, but not after the completion of three years. The option can be exercised only once in a cycle. Re-assessed institution cannot come for another re-assessment in the same cycle. The current procedures and methodology included in the manual for the Assessment and Accreditation is applicable for all institutions applying for re-assessment. The fee structure and other process would be as per the current procedures of Assessment and Accreditation (more details can be obtained from the NAAC website). Institutions that volunteer for re-assessment will not be eligible for fee waiver and reimbursement of accreditation expenses.</w:t>
      </w:r>
    </w:p>
    <w:p w:rsidR="00F225B0" w:rsidRPr="00346235" w:rsidRDefault="00F225B0" w:rsidP="00F225B0">
      <w:pPr>
        <w:spacing w:line="214" w:lineRule="exact"/>
        <w:rPr>
          <w:sz w:val="20"/>
          <w:szCs w:val="20"/>
        </w:rPr>
      </w:pPr>
    </w:p>
    <w:p w:rsidR="00F225B0" w:rsidRPr="00346235" w:rsidRDefault="00F225B0" w:rsidP="00F225B0">
      <w:pPr>
        <w:rPr>
          <w:b/>
          <w:bCs/>
          <w:sz w:val="28"/>
          <w:szCs w:val="28"/>
        </w:rPr>
      </w:pPr>
    </w:p>
    <w:p w:rsidR="00F225B0" w:rsidRPr="00346235" w:rsidRDefault="00F225B0" w:rsidP="00F225B0">
      <w:pPr>
        <w:rPr>
          <w:b/>
          <w:bCs/>
          <w:sz w:val="28"/>
          <w:szCs w:val="28"/>
        </w:rPr>
      </w:pPr>
      <w:r w:rsidRPr="00346235">
        <w:rPr>
          <w:b/>
          <w:bCs/>
          <w:sz w:val="28"/>
          <w:szCs w:val="28"/>
        </w:rPr>
        <w:t xml:space="preserve">X. </w:t>
      </w:r>
      <w:bookmarkStart w:id="18" w:name="SUBSEQUENTCYCLES"/>
      <w:r w:rsidRPr="00346235">
        <w:rPr>
          <w:b/>
          <w:bCs/>
          <w:sz w:val="28"/>
          <w:szCs w:val="28"/>
        </w:rPr>
        <w:t>SUBSEQUENT CYCLES</w:t>
      </w:r>
      <w:bookmarkEnd w:id="18"/>
      <w:r w:rsidRPr="00346235">
        <w:rPr>
          <w:b/>
          <w:bCs/>
          <w:sz w:val="28"/>
          <w:szCs w:val="28"/>
        </w:rPr>
        <w:t xml:space="preserve"> OF ACCREDITATION</w:t>
      </w:r>
    </w:p>
    <w:p w:rsidR="00F225B0" w:rsidRPr="00346235" w:rsidRDefault="00F225B0" w:rsidP="00F225B0">
      <w:pPr>
        <w:rPr>
          <w:sz w:val="20"/>
          <w:szCs w:val="20"/>
        </w:rPr>
      </w:pPr>
    </w:p>
    <w:p w:rsidR="00F225B0" w:rsidRPr="00346235" w:rsidRDefault="00F225B0" w:rsidP="00F225B0">
      <w:pPr>
        <w:spacing w:line="77" w:lineRule="exact"/>
        <w:rPr>
          <w:sz w:val="20"/>
          <w:szCs w:val="20"/>
        </w:rPr>
      </w:pPr>
    </w:p>
    <w:p w:rsidR="00F225B0" w:rsidRPr="00346235" w:rsidRDefault="00F225B0" w:rsidP="00F225B0">
      <w:pPr>
        <w:ind w:firstLine="720"/>
        <w:jc w:val="both"/>
        <w:rPr>
          <w:sz w:val="24"/>
          <w:szCs w:val="24"/>
        </w:rPr>
      </w:pPr>
      <w:r w:rsidRPr="00346235">
        <w:rPr>
          <w:sz w:val="24"/>
          <w:szCs w:val="24"/>
        </w:rPr>
        <w:t xml:space="preserve">The methodology for subsequent cycles of accreditation remains the same as for the first cycle A/A. However, due consideration would be given to the post-accreditation activities resulting in quality improvement, quality sustenance and quality enhancement. In their SSRs, institutions opting for subsequent cycles of accreditation need to highlight the significant quality sustenance and enhancement measures undertaken during the last four years. A functional Internal Quality Assurance Cell (IQAC) and timely submission of Annual Quality Assurance Reports (AQARs) are the Minimum Institutional Requirements (MIR) to volunteer for second, third or fourth cycle accreditation. </w:t>
      </w:r>
    </w:p>
    <w:p w:rsidR="00F225B0" w:rsidRPr="00346235" w:rsidRDefault="00F225B0" w:rsidP="00F225B0">
      <w:pPr>
        <w:ind w:firstLine="720"/>
        <w:jc w:val="both"/>
        <w:rPr>
          <w:sz w:val="20"/>
          <w:szCs w:val="20"/>
        </w:rPr>
      </w:pPr>
    </w:p>
    <w:p w:rsidR="00F225B0" w:rsidRPr="00346235" w:rsidRDefault="00F225B0" w:rsidP="00F225B0">
      <w:pPr>
        <w:ind w:right="43" w:firstLine="446"/>
        <w:jc w:val="both"/>
        <w:rPr>
          <w:sz w:val="24"/>
          <w:szCs w:val="24"/>
        </w:rPr>
      </w:pPr>
      <w:r w:rsidRPr="00346235">
        <w:rPr>
          <w:sz w:val="24"/>
          <w:szCs w:val="24"/>
        </w:rPr>
        <w:t>Institutions intending to be assessed to continue their accreditation need to apply afresh by submission of A&amp;A application during the last six months of their validity period.</w:t>
      </w:r>
    </w:p>
    <w:p w:rsidR="00F225B0" w:rsidRPr="00346235" w:rsidRDefault="00F225B0" w:rsidP="00F225B0">
      <w:pPr>
        <w:spacing w:line="298" w:lineRule="auto"/>
        <w:ind w:right="41"/>
        <w:jc w:val="both"/>
        <w:rPr>
          <w:sz w:val="20"/>
          <w:szCs w:val="20"/>
        </w:rPr>
      </w:pPr>
    </w:p>
    <w:p w:rsidR="00F225B0" w:rsidRPr="00346235" w:rsidRDefault="00F225B0" w:rsidP="00F225B0">
      <w:pPr>
        <w:ind w:right="43" w:firstLine="720"/>
        <w:jc w:val="both"/>
        <w:rPr>
          <w:bCs/>
          <w:sz w:val="24"/>
          <w:szCs w:val="24"/>
        </w:rPr>
      </w:pPr>
      <w:r w:rsidRPr="00346235">
        <w:rPr>
          <w:bCs/>
          <w:sz w:val="24"/>
          <w:szCs w:val="24"/>
        </w:rPr>
        <w:t xml:space="preserve">The validity period of NAAC accreditation for third/fourth cycle institutions will be extended from five years to seven years, with a condition that they have obtained highest grade in for the immediate preceding two cycles continuously, in addition provided the institution again obtains highest grade in the third/fourth cycle also.    </w:t>
      </w:r>
    </w:p>
    <w:p w:rsidR="00F225B0" w:rsidRPr="00346235" w:rsidRDefault="00F225B0" w:rsidP="00F225B0">
      <w:pPr>
        <w:ind w:right="43" w:firstLine="720"/>
        <w:jc w:val="both"/>
        <w:rPr>
          <w:bCs/>
          <w:sz w:val="24"/>
          <w:szCs w:val="24"/>
        </w:rPr>
      </w:pPr>
      <w:r w:rsidRPr="00346235">
        <w:rPr>
          <w:bCs/>
          <w:sz w:val="24"/>
          <w:szCs w:val="24"/>
        </w:rPr>
        <w:t>Institutions obtaining Highest Grade (A++ grade) continuously for three subsequent cycles their accreditation validity will be extended from five years to seven years in their third subsequent cycle</w:t>
      </w:r>
    </w:p>
    <w:p w:rsidR="00F225B0" w:rsidRPr="00346235" w:rsidRDefault="00F225B0" w:rsidP="00F225B0">
      <w:pPr>
        <w:spacing w:before="240"/>
        <w:ind w:right="43"/>
        <w:jc w:val="both"/>
        <w:rPr>
          <w:bCs/>
          <w:sz w:val="24"/>
          <w:szCs w:val="24"/>
        </w:rPr>
      </w:pPr>
      <w:r w:rsidRPr="00346235">
        <w:rPr>
          <w:bCs/>
          <w:sz w:val="24"/>
          <w:szCs w:val="24"/>
        </w:rPr>
        <w:t>With reference to th</w:t>
      </w:r>
      <w:r>
        <w:rPr>
          <w:bCs/>
          <w:sz w:val="24"/>
          <w:szCs w:val="24"/>
        </w:rPr>
        <w:t>e Highest Grade obtained by HEI</w:t>
      </w:r>
      <w:r w:rsidRPr="00346235">
        <w:rPr>
          <w:bCs/>
          <w:sz w:val="24"/>
          <w:szCs w:val="24"/>
        </w:rPr>
        <w:t>s in various cycles will be as below: -</w:t>
      </w:r>
    </w:p>
    <w:p w:rsidR="00F225B0" w:rsidRPr="00346235" w:rsidRDefault="00F225B0" w:rsidP="00E035F5">
      <w:pPr>
        <w:pStyle w:val="ListParagraph"/>
        <w:numPr>
          <w:ilvl w:val="0"/>
          <w:numId w:val="105"/>
        </w:numPr>
        <w:spacing w:before="240"/>
        <w:ind w:left="567" w:right="43" w:hanging="283"/>
        <w:jc w:val="both"/>
        <w:rPr>
          <w:rFonts w:ascii="Times New Roman" w:hAnsi="Times New Roman"/>
          <w:bCs/>
          <w:sz w:val="24"/>
          <w:szCs w:val="24"/>
        </w:rPr>
      </w:pPr>
      <w:r w:rsidRPr="00346235">
        <w:rPr>
          <w:rFonts w:ascii="Times New Roman" w:hAnsi="Times New Roman"/>
          <w:bCs/>
          <w:sz w:val="24"/>
          <w:szCs w:val="24"/>
        </w:rPr>
        <w:t>‘A++’ with CGPA 3.51 in the Grading system that is effective from 1st March, 2018.</w:t>
      </w:r>
    </w:p>
    <w:p w:rsidR="00F225B0" w:rsidRPr="00346235" w:rsidRDefault="00F225B0" w:rsidP="00E035F5">
      <w:pPr>
        <w:pStyle w:val="ListParagraph"/>
        <w:numPr>
          <w:ilvl w:val="0"/>
          <w:numId w:val="105"/>
        </w:numPr>
        <w:spacing w:before="240"/>
        <w:ind w:left="567" w:right="43" w:hanging="283"/>
        <w:jc w:val="both"/>
        <w:rPr>
          <w:rFonts w:ascii="Times New Roman" w:hAnsi="Times New Roman"/>
          <w:bCs/>
          <w:sz w:val="24"/>
          <w:szCs w:val="24"/>
        </w:rPr>
      </w:pPr>
      <w:r w:rsidRPr="00346235">
        <w:rPr>
          <w:rFonts w:ascii="Times New Roman" w:hAnsi="Times New Roman"/>
          <w:bCs/>
          <w:sz w:val="24"/>
          <w:szCs w:val="24"/>
        </w:rPr>
        <w:t>‘A++ &amp; A+’ with CGPA 3.51 in the Grading system that was effective, between 1st July, 2016 to 28th Feb, 2018</w:t>
      </w:r>
    </w:p>
    <w:p w:rsidR="00F225B0" w:rsidRPr="00346235" w:rsidRDefault="00F225B0" w:rsidP="00E035F5">
      <w:pPr>
        <w:pStyle w:val="ListParagraph"/>
        <w:numPr>
          <w:ilvl w:val="0"/>
          <w:numId w:val="105"/>
        </w:numPr>
        <w:spacing w:before="240"/>
        <w:ind w:left="567" w:right="43" w:hanging="283"/>
        <w:jc w:val="both"/>
        <w:rPr>
          <w:rFonts w:ascii="Times New Roman" w:hAnsi="Times New Roman"/>
          <w:bCs/>
          <w:sz w:val="24"/>
          <w:szCs w:val="24"/>
        </w:rPr>
      </w:pPr>
      <w:r w:rsidRPr="00346235">
        <w:rPr>
          <w:rFonts w:ascii="Times New Roman" w:hAnsi="Times New Roman"/>
          <w:bCs/>
          <w:sz w:val="24"/>
          <w:szCs w:val="24"/>
        </w:rPr>
        <w:t>‘A’ in the Grading system that was effective, between 1st April, 2007 to 30th June, 2016</w:t>
      </w:r>
    </w:p>
    <w:p w:rsidR="00F225B0" w:rsidRPr="00346235" w:rsidRDefault="00F225B0" w:rsidP="00E035F5">
      <w:pPr>
        <w:pStyle w:val="ListParagraph"/>
        <w:numPr>
          <w:ilvl w:val="0"/>
          <w:numId w:val="105"/>
        </w:numPr>
        <w:spacing w:before="240"/>
        <w:ind w:left="567" w:right="43" w:hanging="283"/>
        <w:jc w:val="both"/>
        <w:rPr>
          <w:rFonts w:ascii="Times New Roman" w:hAnsi="Times New Roman"/>
          <w:bCs/>
          <w:sz w:val="24"/>
          <w:szCs w:val="24"/>
        </w:rPr>
      </w:pPr>
      <w:r w:rsidRPr="00346235">
        <w:rPr>
          <w:rFonts w:ascii="Times New Roman" w:hAnsi="Times New Roman"/>
          <w:bCs/>
          <w:sz w:val="24"/>
          <w:szCs w:val="24"/>
        </w:rPr>
        <w:t>‘A++, A+, &amp; A’ with score 85-100 that was effective between 16th March 2002 to 31st March 2007.</w:t>
      </w:r>
    </w:p>
    <w:p w:rsidR="00F225B0" w:rsidRPr="00346235" w:rsidRDefault="00F225B0" w:rsidP="00F225B0">
      <w:pPr>
        <w:spacing w:before="240"/>
        <w:ind w:right="43" w:firstLine="720"/>
        <w:jc w:val="both"/>
        <w:rPr>
          <w:bCs/>
          <w:sz w:val="24"/>
          <w:szCs w:val="24"/>
        </w:rPr>
      </w:pPr>
      <w:r w:rsidRPr="00346235">
        <w:rPr>
          <w:bCs/>
          <w:sz w:val="24"/>
          <w:szCs w:val="24"/>
        </w:rPr>
        <w:t xml:space="preserve">In the case of institutions which apply for reaccreditation within the stipulated period of six months before the end of the cycle of accreditation, as per the guidelines of NAAC, the gap period between two consecutive accreditations will be condoned.  In case of other </w:t>
      </w:r>
      <w:r w:rsidRPr="00346235">
        <w:rPr>
          <w:bCs/>
          <w:sz w:val="24"/>
          <w:szCs w:val="24"/>
        </w:rPr>
        <w:lastRenderedPageBreak/>
        <w:t xml:space="preserve">institutions which have not applied as per the guidelines mentioned above, the maximum period for </w:t>
      </w:r>
      <w:proofErr w:type="spellStart"/>
      <w:r w:rsidRPr="00346235">
        <w:rPr>
          <w:bCs/>
          <w:sz w:val="24"/>
          <w:szCs w:val="24"/>
        </w:rPr>
        <w:t>condonation</w:t>
      </w:r>
      <w:proofErr w:type="spellEnd"/>
      <w:r w:rsidRPr="00346235">
        <w:rPr>
          <w:bCs/>
          <w:sz w:val="24"/>
          <w:szCs w:val="24"/>
        </w:rPr>
        <w:t xml:space="preserve"> would be one year between the two consecutive accreditation cycles. </w:t>
      </w:r>
    </w:p>
    <w:p w:rsidR="00F225B0" w:rsidRPr="00346235" w:rsidRDefault="00F225B0" w:rsidP="00F225B0">
      <w:pPr>
        <w:ind w:right="43" w:firstLine="720"/>
        <w:jc w:val="both"/>
        <w:rPr>
          <w:b/>
          <w:bCs/>
          <w:sz w:val="24"/>
          <w:szCs w:val="24"/>
        </w:rPr>
      </w:pPr>
    </w:p>
    <w:p w:rsidR="00F225B0" w:rsidRPr="008E1537" w:rsidRDefault="00F225B0" w:rsidP="00E035F5">
      <w:pPr>
        <w:pStyle w:val="ListParagraph"/>
        <w:widowControl w:val="0"/>
        <w:numPr>
          <w:ilvl w:val="0"/>
          <w:numId w:val="107"/>
        </w:numPr>
        <w:tabs>
          <w:tab w:val="left" w:pos="0"/>
        </w:tabs>
        <w:autoSpaceDE w:val="0"/>
        <w:autoSpaceDN w:val="0"/>
        <w:spacing w:before="78" w:after="0" w:line="240" w:lineRule="auto"/>
        <w:ind w:left="0" w:firstLine="0"/>
        <w:contextualSpacing w:val="0"/>
        <w:rPr>
          <w:rFonts w:ascii="Times New Roman" w:hAnsi="Times New Roman"/>
          <w:b/>
          <w:bCs/>
          <w:color w:val="000000"/>
          <w:sz w:val="28"/>
          <w:szCs w:val="28"/>
          <w:lang w:eastAsia="en-IN"/>
        </w:rPr>
      </w:pPr>
      <w:bookmarkStart w:id="19" w:name="THEFEESTRUCTUREANDOTHERFINANCIA"/>
      <w:r w:rsidRPr="008E1537">
        <w:rPr>
          <w:rFonts w:ascii="Book Antiqua" w:hAnsi="Book Antiqua"/>
          <w:b/>
          <w:bCs/>
          <w:color w:val="000000"/>
          <w:spacing w:val="-2"/>
          <w:sz w:val="28"/>
          <w:szCs w:val="28"/>
          <w:lang w:eastAsia="en-IN"/>
        </w:rPr>
        <w:t>FE</w:t>
      </w:r>
      <w:r w:rsidRPr="008E1537">
        <w:rPr>
          <w:rFonts w:ascii="Book Antiqua" w:hAnsi="Book Antiqua"/>
          <w:b/>
          <w:bCs/>
          <w:color w:val="000000"/>
          <w:sz w:val="28"/>
          <w:szCs w:val="28"/>
          <w:lang w:eastAsia="en-IN"/>
        </w:rPr>
        <w:t xml:space="preserve">E </w:t>
      </w:r>
      <w:r w:rsidRPr="008E1537">
        <w:rPr>
          <w:rFonts w:ascii="Book Antiqua" w:hAnsi="Book Antiqua"/>
          <w:b/>
          <w:bCs/>
          <w:color w:val="000000"/>
          <w:spacing w:val="-2"/>
          <w:sz w:val="28"/>
          <w:szCs w:val="28"/>
          <w:lang w:eastAsia="en-IN"/>
        </w:rPr>
        <w:t>STRUCTUR</w:t>
      </w:r>
      <w:r w:rsidRPr="008E1537">
        <w:rPr>
          <w:rFonts w:ascii="Book Antiqua" w:hAnsi="Book Antiqua"/>
          <w:b/>
          <w:bCs/>
          <w:color w:val="000000"/>
          <w:sz w:val="28"/>
          <w:szCs w:val="28"/>
          <w:lang w:eastAsia="en-IN"/>
        </w:rPr>
        <w:t xml:space="preserve">E </w:t>
      </w:r>
    </w:p>
    <w:p w:rsidR="00F225B0" w:rsidRPr="00A01D87" w:rsidRDefault="00F225B0" w:rsidP="00F225B0">
      <w:pPr>
        <w:jc w:val="center"/>
        <w:rPr>
          <w:rFonts w:ascii="Book Antiqua" w:hAnsi="Book Antiqua"/>
          <w:b/>
          <w:bCs/>
          <w:color w:val="000000"/>
          <w:sz w:val="28"/>
          <w:szCs w:val="28"/>
          <w:lang w:eastAsia="en-IN"/>
        </w:rPr>
      </w:pPr>
      <w:r w:rsidRPr="00A01D87">
        <w:rPr>
          <w:rFonts w:ascii="Book Antiqua" w:hAnsi="Book Antiqua"/>
          <w:b/>
          <w:bCs/>
          <w:color w:val="000000"/>
          <w:sz w:val="28"/>
          <w:szCs w:val="28"/>
          <w:lang w:eastAsia="en-IN"/>
        </w:rPr>
        <w:t>(</w:t>
      </w:r>
      <w:proofErr w:type="spellStart"/>
      <w:proofErr w:type="gramStart"/>
      <w:r w:rsidRPr="00A01D87">
        <w:rPr>
          <w:rFonts w:ascii="Book Antiqua" w:hAnsi="Book Antiqua"/>
          <w:b/>
          <w:bCs/>
          <w:color w:val="000000"/>
          <w:sz w:val="28"/>
          <w:szCs w:val="28"/>
          <w:lang w:eastAsia="en-IN"/>
        </w:rPr>
        <w:t>w.e.f</w:t>
      </w:r>
      <w:proofErr w:type="spellEnd"/>
      <w:proofErr w:type="gramEnd"/>
      <w:r w:rsidRPr="00A01D87">
        <w:rPr>
          <w:rFonts w:ascii="Book Antiqua" w:hAnsi="Book Antiqua"/>
          <w:b/>
          <w:bCs/>
          <w:color w:val="000000"/>
          <w:sz w:val="28"/>
          <w:szCs w:val="28"/>
          <w:lang w:eastAsia="en-IN"/>
        </w:rPr>
        <w:t>. April 01, 2021)</w:t>
      </w:r>
    </w:p>
    <w:p w:rsidR="00F225B0" w:rsidRPr="00A01D87" w:rsidRDefault="00F225B0" w:rsidP="00F225B0">
      <w:pPr>
        <w:jc w:val="center"/>
        <w:rPr>
          <w:rFonts w:ascii="Book Antiqua" w:hAnsi="Book Antiqua"/>
          <w:sz w:val="24"/>
          <w:szCs w:val="24"/>
          <w:lang w:eastAsia="en-IN"/>
        </w:rPr>
      </w:pPr>
    </w:p>
    <w:p w:rsidR="00F225B0" w:rsidRPr="00A01D87" w:rsidRDefault="00F225B0" w:rsidP="00F225B0">
      <w:pPr>
        <w:spacing w:line="110" w:lineRule="atLeast"/>
        <w:ind w:hanging="720"/>
        <w:jc w:val="center"/>
        <w:rPr>
          <w:rFonts w:ascii="Book Antiqua" w:hAnsi="Book Antiqua"/>
          <w:b/>
          <w:bCs/>
          <w:color w:val="000000"/>
          <w:sz w:val="28"/>
          <w:szCs w:val="28"/>
          <w:lang w:eastAsia="en-IN"/>
        </w:rPr>
      </w:pPr>
      <w:r w:rsidRPr="00A01D87">
        <w:rPr>
          <w:rFonts w:ascii="Book Antiqua" w:hAnsi="Book Antiqua"/>
          <w:b/>
          <w:bCs/>
          <w:color w:val="000000"/>
          <w:sz w:val="28"/>
          <w:szCs w:val="28"/>
          <w:u w:val="single"/>
          <w:lang w:eastAsia="en-IN"/>
        </w:rPr>
        <w:t>Note:</w:t>
      </w:r>
      <w:r w:rsidRPr="00A01D87">
        <w:rPr>
          <w:rFonts w:ascii="Book Antiqua" w:hAnsi="Book Antiqua"/>
          <w:b/>
          <w:bCs/>
          <w:color w:val="000000"/>
          <w:sz w:val="28"/>
          <w:szCs w:val="28"/>
          <w:lang w:eastAsia="en-IN"/>
        </w:rPr>
        <w:t xml:space="preserve"> New fees structure is applicable to HEIs who are submitting IIQA fees on or after April 01, 2021.</w:t>
      </w:r>
    </w:p>
    <w:p w:rsidR="00F225B0" w:rsidRPr="00A01D87" w:rsidRDefault="00F225B0" w:rsidP="00F225B0">
      <w:pPr>
        <w:pStyle w:val="BodyText"/>
        <w:jc w:val="center"/>
        <w:rPr>
          <w:rFonts w:ascii="Book Antiqua" w:hAnsi="Book Antiqua" w:cs="Times New Roman"/>
          <w:b/>
          <w:sz w:val="13"/>
        </w:rPr>
      </w:pPr>
    </w:p>
    <w:tbl>
      <w:tblPr>
        <w:tblW w:w="9782" w:type="dxa"/>
        <w:jc w:val="center"/>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tblPr>
      <w:tblGrid>
        <w:gridCol w:w="4161"/>
        <w:gridCol w:w="5621"/>
      </w:tblGrid>
      <w:tr w:rsidR="00F225B0" w:rsidRPr="00A01D87" w:rsidTr="00DE7341">
        <w:trPr>
          <w:trHeight w:val="875"/>
          <w:jc w:val="center"/>
        </w:trPr>
        <w:tc>
          <w:tcPr>
            <w:tcW w:w="9782" w:type="dxa"/>
            <w:gridSpan w:val="2"/>
          </w:tcPr>
          <w:p w:rsidR="00F225B0" w:rsidRPr="00A01D87" w:rsidRDefault="00F225B0" w:rsidP="00DE7341">
            <w:pPr>
              <w:pStyle w:val="TableParagraph"/>
              <w:spacing w:line="299" w:lineRule="exact"/>
              <w:jc w:val="center"/>
              <w:rPr>
                <w:rFonts w:ascii="Book Antiqua" w:hAnsi="Book Antiqua"/>
                <w:b/>
                <w:sz w:val="25"/>
              </w:rPr>
            </w:pPr>
            <w:r>
              <w:rPr>
                <w:rFonts w:ascii="Book Antiqua" w:hAnsi="Book Antiqua"/>
                <w:b/>
                <w:sz w:val="28"/>
              </w:rPr>
              <w:t xml:space="preserve">1. </w:t>
            </w:r>
            <w:r w:rsidRPr="00A01D87">
              <w:rPr>
                <w:rFonts w:ascii="Book Antiqua" w:hAnsi="Book Antiqua"/>
                <w:b/>
                <w:sz w:val="28"/>
              </w:rPr>
              <w:t>Institutional Information for Quality Assessment (IIQA) Fee</w:t>
            </w:r>
          </w:p>
          <w:p w:rsidR="00F225B0" w:rsidRDefault="00F225B0" w:rsidP="00DE7341">
            <w:pPr>
              <w:pStyle w:val="TableParagraph"/>
              <w:spacing w:line="299" w:lineRule="exact"/>
              <w:jc w:val="center"/>
              <w:rPr>
                <w:rFonts w:ascii="Book Antiqua" w:hAnsi="Book Antiqua"/>
                <w:b/>
                <w:sz w:val="24"/>
                <w:szCs w:val="24"/>
              </w:rPr>
            </w:pPr>
            <w:r w:rsidRPr="00A01D87">
              <w:rPr>
                <w:rFonts w:ascii="Book Antiqua" w:hAnsi="Book Antiqua"/>
                <w:b/>
                <w:sz w:val="24"/>
                <w:szCs w:val="24"/>
              </w:rPr>
              <w:t>For Registration – applicable to all institutions i.e., irrespective of their status of recognition under 12(B) of UGC Act, 1956 (i.e. recognized/not recognized)</w:t>
            </w:r>
          </w:p>
          <w:p w:rsidR="00F225B0" w:rsidRPr="00A01D87" w:rsidRDefault="00F225B0" w:rsidP="00DE7341">
            <w:pPr>
              <w:pStyle w:val="TableParagraph"/>
              <w:spacing w:line="299" w:lineRule="exact"/>
              <w:jc w:val="center"/>
              <w:rPr>
                <w:rFonts w:ascii="Book Antiqua" w:hAnsi="Book Antiqua"/>
                <w:b/>
                <w:sz w:val="24"/>
                <w:szCs w:val="24"/>
              </w:rPr>
            </w:pPr>
          </w:p>
        </w:tc>
      </w:tr>
      <w:tr w:rsidR="00F225B0" w:rsidRPr="00A01D87" w:rsidTr="00DE7341">
        <w:trPr>
          <w:trHeight w:val="841"/>
          <w:jc w:val="center"/>
        </w:trPr>
        <w:tc>
          <w:tcPr>
            <w:tcW w:w="4161" w:type="dxa"/>
            <w:vAlign w:val="center"/>
          </w:tcPr>
          <w:p w:rsidR="00F225B0" w:rsidRPr="00A01D87" w:rsidRDefault="00F225B0" w:rsidP="00DE7341">
            <w:pPr>
              <w:pStyle w:val="TableParagraph"/>
              <w:jc w:val="center"/>
              <w:rPr>
                <w:rFonts w:ascii="Book Antiqua" w:hAnsi="Book Antiqua"/>
                <w:b/>
                <w:sz w:val="24"/>
              </w:rPr>
            </w:pPr>
            <w:r w:rsidRPr="00A01D87">
              <w:rPr>
                <w:rFonts w:ascii="Book Antiqua" w:hAnsi="Book Antiqua"/>
                <w:b/>
                <w:sz w:val="24"/>
              </w:rPr>
              <w:t>Process</w:t>
            </w:r>
          </w:p>
        </w:tc>
        <w:tc>
          <w:tcPr>
            <w:tcW w:w="5621" w:type="dxa"/>
          </w:tcPr>
          <w:p w:rsidR="00F225B0" w:rsidRPr="00A01D87" w:rsidRDefault="00F225B0" w:rsidP="00DE7341">
            <w:pPr>
              <w:pStyle w:val="TableParagraph"/>
              <w:spacing w:line="240" w:lineRule="auto"/>
              <w:jc w:val="center"/>
              <w:rPr>
                <w:rFonts w:ascii="Book Antiqua" w:hAnsi="Book Antiqua"/>
                <w:b/>
                <w:sz w:val="24"/>
              </w:rPr>
            </w:pPr>
            <w:r w:rsidRPr="00A01D87">
              <w:rPr>
                <w:rFonts w:ascii="Book Antiqua" w:hAnsi="Book Antiqua"/>
                <w:b/>
                <w:sz w:val="24"/>
              </w:rPr>
              <w:t>Total amount of Application fee for Assessment and Accreditation (A&amp;A) to be paid by the Institution</w:t>
            </w:r>
          </w:p>
        </w:tc>
      </w:tr>
      <w:tr w:rsidR="00F225B0" w:rsidRPr="00A01D87" w:rsidTr="00DE7341">
        <w:trPr>
          <w:trHeight w:val="648"/>
          <w:jc w:val="center"/>
        </w:trPr>
        <w:tc>
          <w:tcPr>
            <w:tcW w:w="4161" w:type="dxa"/>
          </w:tcPr>
          <w:p w:rsidR="00F225B0" w:rsidRPr="00A01D87" w:rsidRDefault="00F225B0" w:rsidP="00DE7341">
            <w:pPr>
              <w:pStyle w:val="TableParagraph"/>
              <w:spacing w:line="242" w:lineRule="auto"/>
              <w:jc w:val="center"/>
              <w:rPr>
                <w:rFonts w:ascii="Book Antiqua" w:hAnsi="Book Antiqua"/>
                <w:b/>
              </w:rPr>
            </w:pPr>
            <w:r w:rsidRPr="00A01D87">
              <w:rPr>
                <w:rFonts w:ascii="Book Antiqua" w:hAnsi="Book Antiqua"/>
                <w:b/>
                <w:sz w:val="24"/>
              </w:rPr>
              <w:t xml:space="preserve">Institutional Information for Quality Assessment </w:t>
            </w:r>
            <w:r w:rsidRPr="00A01D87">
              <w:rPr>
                <w:rFonts w:ascii="Book Antiqua" w:hAnsi="Book Antiqua"/>
                <w:b/>
              </w:rPr>
              <w:t>(IIQA)</w:t>
            </w:r>
          </w:p>
        </w:tc>
        <w:tc>
          <w:tcPr>
            <w:tcW w:w="5621" w:type="dxa"/>
          </w:tcPr>
          <w:p w:rsidR="00F225B0" w:rsidRPr="00A01D87" w:rsidRDefault="00F225B0" w:rsidP="00DE7341">
            <w:pPr>
              <w:pStyle w:val="TableParagraph"/>
              <w:jc w:val="center"/>
              <w:rPr>
                <w:rFonts w:ascii="Book Antiqua" w:hAnsi="Book Antiqua"/>
                <w:b/>
                <w:bCs/>
              </w:rPr>
            </w:pPr>
            <w:r w:rsidRPr="00A01D87">
              <w:rPr>
                <w:rFonts w:ascii="Book Antiqua" w:hAnsi="Book Antiqua"/>
                <w:b/>
                <w:bCs/>
              </w:rPr>
              <w:t>Rs. 25,000/- + G S T 18%</w:t>
            </w:r>
          </w:p>
          <w:p w:rsidR="00F225B0" w:rsidRPr="00A01D87" w:rsidRDefault="00F225B0" w:rsidP="00DE7341">
            <w:pPr>
              <w:pStyle w:val="TableParagraph"/>
              <w:jc w:val="center"/>
              <w:rPr>
                <w:rFonts w:ascii="Book Antiqua" w:hAnsi="Book Antiqua"/>
                <w:b/>
              </w:rPr>
            </w:pPr>
            <w:r w:rsidRPr="00A01D87">
              <w:rPr>
                <w:rFonts w:ascii="Book Antiqua" w:hAnsi="Book Antiqua"/>
                <w:b/>
                <w:bCs/>
              </w:rPr>
              <w:t>(Non-refundable) *</w:t>
            </w:r>
          </w:p>
        </w:tc>
      </w:tr>
    </w:tbl>
    <w:p w:rsidR="00F225B0" w:rsidRDefault="00F225B0" w:rsidP="00F225B0">
      <w:pPr>
        <w:pStyle w:val="Heading2"/>
        <w:spacing w:before="0"/>
        <w:jc w:val="both"/>
        <w:rPr>
          <w:rFonts w:ascii="Book Antiqua" w:hAnsi="Book Antiqua" w:cs="Times New Roman"/>
          <w:color w:val="auto"/>
          <w:sz w:val="24"/>
          <w:szCs w:val="21"/>
        </w:rPr>
      </w:pPr>
      <w:r w:rsidRPr="00A01D87">
        <w:rPr>
          <w:rFonts w:ascii="Book Antiqua" w:hAnsi="Book Antiqua" w:cs="Times New Roman"/>
          <w:color w:val="auto"/>
          <w:sz w:val="24"/>
          <w:szCs w:val="21"/>
        </w:rPr>
        <w:t>* In case of rejection of IIQA application, HEIs may resubmit IIQA application for a maximum of three attempts without IIQA fees, including the rejection attempt, within the period of one year from the first application of IIQA.</w:t>
      </w:r>
    </w:p>
    <w:p w:rsidR="00F225B0" w:rsidRDefault="00F225B0" w:rsidP="00F225B0"/>
    <w:p w:rsidR="00F225B0" w:rsidRDefault="00F225B0" w:rsidP="00F225B0"/>
    <w:p w:rsidR="00F225B0" w:rsidRDefault="00F225B0" w:rsidP="00F225B0"/>
    <w:p w:rsidR="00F225B0" w:rsidRDefault="00F225B0" w:rsidP="00F225B0"/>
    <w:p w:rsidR="00F225B0" w:rsidRPr="00B40B81" w:rsidRDefault="00F225B0" w:rsidP="00F225B0"/>
    <w:p w:rsidR="00F225B0" w:rsidRPr="00A01D87" w:rsidRDefault="00F225B0" w:rsidP="00F225B0">
      <w:pPr>
        <w:pStyle w:val="BodyText"/>
        <w:rPr>
          <w:rFonts w:ascii="Book Antiqua" w:hAnsi="Book Antiqua" w:cs="Times New Roman"/>
          <w:b/>
          <w:sz w:val="14"/>
        </w:rPr>
      </w:pPr>
    </w:p>
    <w:tbl>
      <w:tblPr>
        <w:tblW w:w="9773" w:type="dxa"/>
        <w:jc w:val="center"/>
        <w:tblCellMar>
          <w:left w:w="0" w:type="dxa"/>
          <w:right w:w="0" w:type="dxa"/>
        </w:tblCellMar>
        <w:tblLook w:val="04A0"/>
      </w:tblPr>
      <w:tblGrid>
        <w:gridCol w:w="3906"/>
        <w:gridCol w:w="2040"/>
        <w:gridCol w:w="3827"/>
      </w:tblGrid>
      <w:tr w:rsidR="00F225B0" w:rsidRPr="001E4958" w:rsidTr="00DE7341">
        <w:trPr>
          <w:trHeight w:val="511"/>
          <w:jc w:val="center"/>
        </w:trPr>
        <w:tc>
          <w:tcPr>
            <w:tcW w:w="9773" w:type="dxa"/>
            <w:gridSpan w:val="3"/>
            <w:tcBorders>
              <w:top w:val="single" w:sz="4" w:space="0" w:color="auto"/>
              <w:left w:val="single" w:sz="6" w:space="0" w:color="231F20"/>
              <w:bottom w:val="single" w:sz="6" w:space="0" w:color="231F20"/>
              <w:right w:val="single" w:sz="6" w:space="0" w:color="231F20"/>
            </w:tcBorders>
            <w:shd w:val="clear" w:color="auto" w:fill="auto"/>
            <w:hideMark/>
          </w:tcPr>
          <w:p w:rsidR="00F225B0" w:rsidRPr="001E4958" w:rsidRDefault="00F225B0" w:rsidP="00E035F5">
            <w:pPr>
              <w:pStyle w:val="ListParagraph"/>
              <w:numPr>
                <w:ilvl w:val="0"/>
                <w:numId w:val="108"/>
              </w:numPr>
              <w:spacing w:beforeLines="40" w:afterLines="40" w:line="240" w:lineRule="auto"/>
              <w:ind w:left="0"/>
              <w:rPr>
                <w:rFonts w:ascii="Book Antiqua" w:eastAsia="Times New Roman" w:hAnsi="Book Antiqua"/>
                <w:b/>
                <w:bCs/>
                <w:color w:val="000000"/>
                <w:sz w:val="28"/>
                <w:szCs w:val="28"/>
                <w:lang w:eastAsia="en-IN"/>
              </w:rPr>
            </w:pPr>
            <w:r w:rsidRPr="001E4958">
              <w:rPr>
                <w:rFonts w:ascii="Book Antiqua" w:eastAsia="Times New Roman" w:hAnsi="Book Antiqua"/>
                <w:b/>
                <w:bCs/>
                <w:color w:val="000000"/>
                <w:sz w:val="28"/>
                <w:szCs w:val="28"/>
                <w:lang w:eastAsia="en-IN"/>
              </w:rPr>
              <w:t>2. Assessment and Accreditation Fees:</w:t>
            </w:r>
          </w:p>
        </w:tc>
      </w:tr>
      <w:tr w:rsidR="00F225B0" w:rsidRPr="001E4958" w:rsidTr="00DE7341">
        <w:trPr>
          <w:trHeight w:val="370"/>
          <w:jc w:val="center"/>
        </w:trPr>
        <w:tc>
          <w:tcPr>
            <w:tcW w:w="3906" w:type="dxa"/>
            <w:tcBorders>
              <w:top w:val="nil"/>
              <w:left w:val="single" w:sz="6" w:space="0" w:color="231F20"/>
              <w:bottom w:val="single" w:sz="6" w:space="0" w:color="231F20"/>
              <w:right w:val="single" w:sz="6" w:space="0" w:color="231F20"/>
            </w:tcBorders>
            <w:shd w:val="clear" w:color="auto" w:fill="auto"/>
            <w:hideMark/>
          </w:tcPr>
          <w:p w:rsidR="00F225B0" w:rsidRPr="001E4958" w:rsidRDefault="00F225B0" w:rsidP="00DE7341">
            <w:pPr>
              <w:jc w:val="center"/>
              <w:rPr>
                <w:rFonts w:ascii="Book Antiqua" w:hAnsi="Book Antiqua"/>
                <w:b/>
                <w:sz w:val="24"/>
                <w:szCs w:val="24"/>
                <w:lang w:eastAsia="en-IN"/>
              </w:rPr>
            </w:pPr>
            <w:r w:rsidRPr="001E4958">
              <w:rPr>
                <w:rFonts w:ascii="Book Antiqua" w:hAnsi="Book Antiqua"/>
                <w:b/>
                <w:sz w:val="24"/>
                <w:szCs w:val="24"/>
                <w:lang w:eastAsia="en-IN"/>
              </w:rPr>
              <w:t>1</w:t>
            </w:r>
          </w:p>
        </w:tc>
        <w:tc>
          <w:tcPr>
            <w:tcW w:w="2040" w:type="dxa"/>
            <w:tcBorders>
              <w:top w:val="nil"/>
              <w:left w:val="nil"/>
              <w:bottom w:val="single" w:sz="6" w:space="0" w:color="231F20"/>
              <w:right w:val="single" w:sz="6" w:space="0" w:color="231F20"/>
            </w:tcBorders>
            <w:shd w:val="clear" w:color="auto" w:fill="auto"/>
            <w:hideMark/>
          </w:tcPr>
          <w:p w:rsidR="00F225B0" w:rsidRPr="001E4958" w:rsidRDefault="00F225B0" w:rsidP="00DE7341">
            <w:pPr>
              <w:jc w:val="center"/>
              <w:rPr>
                <w:rFonts w:ascii="Book Antiqua" w:hAnsi="Book Antiqua"/>
                <w:b/>
                <w:sz w:val="24"/>
                <w:szCs w:val="24"/>
                <w:lang w:eastAsia="en-IN"/>
              </w:rPr>
            </w:pPr>
            <w:r w:rsidRPr="001E4958">
              <w:rPr>
                <w:rFonts w:ascii="Book Antiqua" w:hAnsi="Book Antiqua"/>
                <w:b/>
                <w:sz w:val="24"/>
                <w:szCs w:val="24"/>
                <w:lang w:eastAsia="en-IN"/>
              </w:rPr>
              <w:t>2</w:t>
            </w:r>
          </w:p>
        </w:tc>
        <w:tc>
          <w:tcPr>
            <w:tcW w:w="3827" w:type="dxa"/>
            <w:tcBorders>
              <w:top w:val="nil"/>
              <w:left w:val="nil"/>
              <w:bottom w:val="single" w:sz="6" w:space="0" w:color="231F20"/>
              <w:right w:val="single" w:sz="6" w:space="0" w:color="231F20"/>
            </w:tcBorders>
            <w:shd w:val="clear" w:color="auto" w:fill="auto"/>
          </w:tcPr>
          <w:p w:rsidR="00F225B0" w:rsidRPr="001E4958" w:rsidRDefault="00F225B0" w:rsidP="00DE7341">
            <w:pPr>
              <w:jc w:val="center"/>
              <w:rPr>
                <w:rFonts w:ascii="Book Antiqua" w:hAnsi="Book Antiqua"/>
                <w:b/>
                <w:sz w:val="24"/>
                <w:szCs w:val="24"/>
              </w:rPr>
            </w:pPr>
            <w:r w:rsidRPr="001E4958">
              <w:rPr>
                <w:rFonts w:ascii="Book Antiqua" w:hAnsi="Book Antiqua"/>
                <w:b/>
                <w:sz w:val="24"/>
                <w:szCs w:val="24"/>
              </w:rPr>
              <w:t>3</w:t>
            </w:r>
          </w:p>
        </w:tc>
      </w:tr>
      <w:tr w:rsidR="00F225B0" w:rsidRPr="001E4958" w:rsidTr="00DE7341">
        <w:trPr>
          <w:trHeight w:val="431"/>
          <w:jc w:val="center"/>
        </w:trPr>
        <w:tc>
          <w:tcPr>
            <w:tcW w:w="3906" w:type="dxa"/>
            <w:tcBorders>
              <w:top w:val="nil"/>
              <w:left w:val="single" w:sz="6" w:space="0" w:color="231F20"/>
              <w:bottom w:val="single" w:sz="6" w:space="0" w:color="231F20"/>
              <w:right w:val="single" w:sz="6" w:space="0" w:color="231F20"/>
            </w:tcBorders>
            <w:shd w:val="clear" w:color="auto" w:fill="auto"/>
            <w:hideMark/>
          </w:tcPr>
          <w:p w:rsidR="00F225B0" w:rsidRPr="001E4958" w:rsidRDefault="00F225B0" w:rsidP="004C570E">
            <w:pPr>
              <w:spacing w:beforeLines="40" w:afterLines="40"/>
              <w:jc w:val="center"/>
              <w:rPr>
                <w:rFonts w:ascii="Book Antiqua" w:hAnsi="Book Antiqua"/>
                <w:b/>
                <w:sz w:val="24"/>
                <w:szCs w:val="24"/>
                <w:lang w:eastAsia="en-IN"/>
              </w:rPr>
            </w:pPr>
            <w:r w:rsidRPr="001E4958">
              <w:rPr>
                <w:rFonts w:ascii="Book Antiqua" w:hAnsi="Book Antiqua"/>
                <w:b/>
                <w:sz w:val="24"/>
                <w:szCs w:val="24"/>
                <w:lang w:eastAsia="en-IN"/>
              </w:rPr>
              <w:t>Type</w:t>
            </w:r>
          </w:p>
        </w:tc>
        <w:tc>
          <w:tcPr>
            <w:tcW w:w="2040" w:type="dxa"/>
            <w:tcBorders>
              <w:top w:val="nil"/>
              <w:left w:val="nil"/>
              <w:bottom w:val="single" w:sz="6" w:space="0" w:color="231F20"/>
              <w:right w:val="single" w:sz="6" w:space="0" w:color="231F20"/>
            </w:tcBorders>
            <w:shd w:val="clear" w:color="auto" w:fill="auto"/>
            <w:hideMark/>
          </w:tcPr>
          <w:p w:rsidR="00F225B0" w:rsidRPr="001E4958" w:rsidRDefault="00F225B0" w:rsidP="004C570E">
            <w:pPr>
              <w:spacing w:beforeLines="40" w:afterLines="40"/>
              <w:jc w:val="center"/>
              <w:rPr>
                <w:rFonts w:ascii="Book Antiqua" w:hAnsi="Book Antiqua"/>
                <w:b/>
                <w:sz w:val="24"/>
                <w:szCs w:val="24"/>
                <w:lang w:eastAsia="en-IN"/>
              </w:rPr>
            </w:pPr>
            <w:r w:rsidRPr="001E4958">
              <w:rPr>
                <w:rFonts w:ascii="Book Antiqua" w:hAnsi="Book Antiqua"/>
                <w:b/>
                <w:sz w:val="24"/>
                <w:szCs w:val="24"/>
                <w:lang w:eastAsia="en-IN"/>
              </w:rPr>
              <w:t>Total amount of A&amp;A Fee</w:t>
            </w:r>
          </w:p>
        </w:tc>
        <w:tc>
          <w:tcPr>
            <w:tcW w:w="3827" w:type="dxa"/>
            <w:tcBorders>
              <w:top w:val="nil"/>
              <w:left w:val="nil"/>
              <w:bottom w:val="single" w:sz="6" w:space="0" w:color="231F20"/>
              <w:right w:val="single" w:sz="6" w:space="0" w:color="231F20"/>
            </w:tcBorders>
            <w:shd w:val="clear" w:color="auto" w:fill="auto"/>
          </w:tcPr>
          <w:p w:rsidR="00F225B0" w:rsidRPr="001E4958" w:rsidRDefault="00F225B0" w:rsidP="004C570E">
            <w:pPr>
              <w:spacing w:beforeLines="40" w:afterLines="40"/>
              <w:jc w:val="center"/>
              <w:rPr>
                <w:rFonts w:ascii="Book Antiqua" w:hAnsi="Book Antiqua"/>
                <w:b/>
                <w:sz w:val="24"/>
                <w:szCs w:val="24"/>
              </w:rPr>
            </w:pPr>
            <w:r w:rsidRPr="001E4958">
              <w:rPr>
                <w:rFonts w:ascii="Book Antiqua" w:hAnsi="Book Antiqua"/>
                <w:b/>
                <w:sz w:val="24"/>
                <w:szCs w:val="24"/>
              </w:rPr>
              <w:t>Amount to be paid by the Institution</w:t>
            </w:r>
          </w:p>
        </w:tc>
      </w:tr>
      <w:tr w:rsidR="00F225B0" w:rsidRPr="001E4958" w:rsidTr="00DE7341">
        <w:trPr>
          <w:trHeight w:val="734"/>
          <w:jc w:val="center"/>
        </w:trPr>
        <w:tc>
          <w:tcPr>
            <w:tcW w:w="3906" w:type="dxa"/>
            <w:tcBorders>
              <w:top w:val="nil"/>
              <w:left w:val="single" w:sz="6" w:space="0" w:color="231F20"/>
              <w:bottom w:val="single" w:sz="6" w:space="0" w:color="231F20"/>
              <w:right w:val="single" w:sz="6" w:space="0" w:color="231F20"/>
            </w:tcBorders>
            <w:shd w:val="clear" w:color="auto" w:fill="auto"/>
            <w:hideMark/>
          </w:tcPr>
          <w:p w:rsidR="00F225B0" w:rsidRPr="001E4958" w:rsidRDefault="00F225B0" w:rsidP="004C570E">
            <w:pPr>
              <w:spacing w:beforeLines="40" w:afterLines="40"/>
              <w:rPr>
                <w:rFonts w:ascii="Book Antiqua" w:hAnsi="Book Antiqua"/>
                <w:b/>
                <w:bCs/>
                <w:sz w:val="24"/>
                <w:szCs w:val="24"/>
                <w:lang w:eastAsia="en-IN"/>
              </w:rPr>
            </w:pPr>
            <w:r w:rsidRPr="001E4958">
              <w:rPr>
                <w:rFonts w:ascii="Book Antiqua" w:hAnsi="Book Antiqua"/>
                <w:b/>
                <w:bCs/>
                <w:color w:val="000000"/>
                <w:sz w:val="24"/>
                <w:szCs w:val="24"/>
                <w:lang w:eastAsia="en-IN"/>
              </w:rPr>
              <w:t>For Universities and Professional Institutions *</w:t>
            </w:r>
          </w:p>
        </w:tc>
        <w:tc>
          <w:tcPr>
            <w:tcW w:w="2040" w:type="dxa"/>
            <w:tcBorders>
              <w:top w:val="nil"/>
              <w:left w:val="nil"/>
              <w:bottom w:val="single" w:sz="6" w:space="0" w:color="231F20"/>
              <w:right w:val="single" w:sz="6" w:space="0" w:color="231F20"/>
            </w:tcBorders>
            <w:shd w:val="clear" w:color="auto" w:fill="auto"/>
            <w:vAlign w:val="center"/>
            <w:hideMark/>
          </w:tcPr>
          <w:p w:rsidR="00F225B0" w:rsidRPr="001E4958" w:rsidRDefault="00F225B0" w:rsidP="004C570E">
            <w:pPr>
              <w:spacing w:beforeLines="40" w:afterLines="40"/>
              <w:jc w:val="center"/>
              <w:rPr>
                <w:rFonts w:ascii="Book Antiqua" w:hAnsi="Book Antiqua"/>
                <w:sz w:val="24"/>
                <w:szCs w:val="24"/>
                <w:lang w:eastAsia="en-IN"/>
              </w:rPr>
            </w:pPr>
            <w:r w:rsidRPr="001E4958">
              <w:rPr>
                <w:rFonts w:ascii="Book Antiqua" w:hAnsi="Book Antiqua"/>
                <w:color w:val="000000"/>
                <w:sz w:val="24"/>
                <w:szCs w:val="24"/>
                <w:lang w:eastAsia="en-IN"/>
              </w:rPr>
              <w:t>Rs.</w:t>
            </w:r>
            <w:r w:rsidRPr="001E4958">
              <w:rPr>
                <w:rFonts w:ascii="Book Antiqua" w:hAnsi="Book Antiqua"/>
                <w:color w:val="000000"/>
                <w:spacing w:val="5"/>
                <w:sz w:val="24"/>
                <w:szCs w:val="24"/>
                <w:lang w:eastAsia="en-IN"/>
              </w:rPr>
              <w:t xml:space="preserve"> 3</w:t>
            </w:r>
            <w:r w:rsidRPr="001E4958">
              <w:rPr>
                <w:rFonts w:ascii="Book Antiqua" w:hAnsi="Book Antiqua"/>
                <w:color w:val="000000"/>
                <w:sz w:val="24"/>
                <w:szCs w:val="24"/>
                <w:lang w:eastAsia="en-IN"/>
              </w:rPr>
              <w:t>,00,000/-**</w:t>
            </w:r>
            <w:r w:rsidRPr="001E4958">
              <w:rPr>
                <w:rFonts w:ascii="Book Antiqua" w:hAnsi="Book Antiqua"/>
                <w:color w:val="000000"/>
                <w:spacing w:val="-8"/>
                <w:sz w:val="24"/>
                <w:szCs w:val="24"/>
                <w:lang w:eastAsia="en-IN"/>
              </w:rPr>
              <w:t>+ GST18%</w:t>
            </w:r>
          </w:p>
        </w:tc>
        <w:tc>
          <w:tcPr>
            <w:tcW w:w="3827" w:type="dxa"/>
            <w:tcBorders>
              <w:top w:val="nil"/>
              <w:left w:val="nil"/>
              <w:bottom w:val="single" w:sz="6" w:space="0" w:color="231F20"/>
              <w:right w:val="single" w:sz="6" w:space="0" w:color="231F20"/>
            </w:tcBorders>
          </w:tcPr>
          <w:p w:rsidR="00F225B0" w:rsidRPr="001E4958" w:rsidRDefault="00F225B0" w:rsidP="004C570E">
            <w:pPr>
              <w:spacing w:beforeLines="40" w:afterLines="40"/>
              <w:jc w:val="center"/>
              <w:rPr>
                <w:rFonts w:ascii="Book Antiqua" w:hAnsi="Book Antiqua"/>
                <w:color w:val="000000"/>
                <w:spacing w:val="-8"/>
                <w:sz w:val="24"/>
                <w:szCs w:val="24"/>
                <w:lang w:eastAsia="en-IN"/>
              </w:rPr>
            </w:pPr>
            <w:r w:rsidRPr="001E4958">
              <w:rPr>
                <w:rFonts w:ascii="Book Antiqua" w:hAnsi="Book Antiqua"/>
                <w:color w:val="000000"/>
                <w:sz w:val="24"/>
                <w:szCs w:val="24"/>
                <w:lang w:eastAsia="en-IN"/>
              </w:rPr>
              <w:t xml:space="preserve">Rs.1,50,000/-** </w:t>
            </w:r>
            <w:r w:rsidRPr="001E4958">
              <w:rPr>
                <w:rFonts w:ascii="Book Antiqua" w:hAnsi="Book Antiqua"/>
                <w:color w:val="000000"/>
                <w:spacing w:val="-8"/>
                <w:sz w:val="24"/>
                <w:szCs w:val="24"/>
                <w:lang w:eastAsia="en-IN"/>
              </w:rPr>
              <w:t>+ GST18% = Rs.1,77,000/-</w:t>
            </w:r>
          </w:p>
          <w:p w:rsidR="00F225B0" w:rsidRPr="001E4958" w:rsidRDefault="00F225B0" w:rsidP="004C570E">
            <w:pPr>
              <w:spacing w:beforeLines="40" w:afterLines="40"/>
              <w:jc w:val="center"/>
              <w:rPr>
                <w:rFonts w:ascii="Book Antiqua" w:hAnsi="Book Antiqua"/>
                <w:b/>
                <w:color w:val="000000"/>
                <w:spacing w:val="-8"/>
                <w:sz w:val="24"/>
                <w:szCs w:val="24"/>
                <w:lang w:eastAsia="en-IN"/>
              </w:rPr>
            </w:pPr>
            <w:r w:rsidRPr="001E4958">
              <w:rPr>
                <w:rFonts w:ascii="Book Antiqua" w:hAnsi="Book Antiqua"/>
                <w:b/>
                <w:i/>
                <w:color w:val="000000"/>
                <w:spacing w:val="-8"/>
                <w:sz w:val="24"/>
                <w:szCs w:val="24"/>
                <w:lang w:eastAsia="en-IN"/>
              </w:rPr>
              <w:t>(</w:t>
            </w:r>
            <w:r w:rsidRPr="001E4958">
              <w:rPr>
                <w:rFonts w:ascii="Book Antiqua" w:hAnsi="Book Antiqua"/>
                <w:b/>
                <w:color w:val="000000"/>
                <w:spacing w:val="-8"/>
                <w:sz w:val="24"/>
                <w:szCs w:val="24"/>
                <w:lang w:eastAsia="en-IN"/>
              </w:rPr>
              <w:t>50% of Total fee along with the SSR)</w:t>
            </w:r>
          </w:p>
          <w:p w:rsidR="00F225B0" w:rsidRPr="001E4958" w:rsidRDefault="00F225B0" w:rsidP="004C570E">
            <w:pPr>
              <w:spacing w:beforeLines="40" w:afterLines="40"/>
              <w:jc w:val="center"/>
              <w:rPr>
                <w:rFonts w:ascii="Book Antiqua" w:hAnsi="Book Antiqua"/>
                <w:b/>
                <w:sz w:val="24"/>
                <w:szCs w:val="24"/>
              </w:rPr>
            </w:pPr>
            <w:r w:rsidRPr="001E4958">
              <w:rPr>
                <w:rFonts w:ascii="Book Antiqua" w:hAnsi="Book Antiqua"/>
                <w:b/>
                <w:sz w:val="24"/>
                <w:szCs w:val="24"/>
              </w:rPr>
              <w:t>(Non-refundable)</w:t>
            </w:r>
          </w:p>
        </w:tc>
      </w:tr>
      <w:tr w:rsidR="00F225B0" w:rsidRPr="001E4958" w:rsidTr="00DE7341">
        <w:trPr>
          <w:trHeight w:val="734"/>
          <w:jc w:val="center"/>
        </w:trPr>
        <w:tc>
          <w:tcPr>
            <w:tcW w:w="3906" w:type="dxa"/>
            <w:tcBorders>
              <w:top w:val="nil"/>
              <w:left w:val="single" w:sz="6" w:space="0" w:color="231F20"/>
              <w:bottom w:val="single" w:sz="6" w:space="0" w:color="231F20"/>
              <w:right w:val="single" w:sz="6" w:space="0" w:color="231F20"/>
            </w:tcBorders>
            <w:shd w:val="clear" w:color="auto" w:fill="auto"/>
            <w:hideMark/>
          </w:tcPr>
          <w:p w:rsidR="00F225B0" w:rsidRPr="001E4958" w:rsidRDefault="00F225B0" w:rsidP="004C570E">
            <w:pPr>
              <w:spacing w:beforeLines="40" w:afterLines="40"/>
              <w:rPr>
                <w:rFonts w:ascii="Book Antiqua" w:hAnsi="Book Antiqua"/>
                <w:b/>
                <w:bCs/>
                <w:color w:val="000000"/>
                <w:sz w:val="24"/>
                <w:szCs w:val="24"/>
                <w:lang w:eastAsia="en-IN"/>
              </w:rPr>
            </w:pPr>
            <w:r w:rsidRPr="001E4958">
              <w:rPr>
                <w:rFonts w:ascii="Book Antiqua" w:hAnsi="Book Antiqua"/>
                <w:b/>
                <w:bCs/>
                <w:color w:val="000000"/>
                <w:sz w:val="24"/>
                <w:szCs w:val="24"/>
                <w:lang w:eastAsia="en-IN"/>
              </w:rPr>
              <w:t>For</w:t>
            </w:r>
            <w:r w:rsidR="001304F4">
              <w:rPr>
                <w:rFonts w:ascii="Book Antiqua" w:hAnsi="Book Antiqua"/>
                <w:b/>
                <w:bCs/>
                <w:color w:val="000000"/>
                <w:sz w:val="24"/>
                <w:szCs w:val="24"/>
                <w:lang w:eastAsia="en-IN"/>
              </w:rPr>
              <w:t xml:space="preserve"> </w:t>
            </w:r>
            <w:r w:rsidRPr="001E4958">
              <w:rPr>
                <w:rFonts w:ascii="Book Antiqua" w:hAnsi="Book Antiqua"/>
                <w:b/>
                <w:bCs/>
                <w:color w:val="000000"/>
                <w:sz w:val="24"/>
                <w:szCs w:val="24"/>
                <w:lang w:eastAsia="en-IN"/>
              </w:rPr>
              <w:t>Colleges (Grant-in-Aid, Private and Government)</w:t>
            </w:r>
          </w:p>
          <w:p w:rsidR="00F225B0" w:rsidRPr="001E4958" w:rsidRDefault="00F225B0" w:rsidP="004C570E">
            <w:pPr>
              <w:spacing w:beforeLines="40" w:afterLines="40"/>
              <w:rPr>
                <w:rFonts w:ascii="Book Antiqua" w:hAnsi="Book Antiqua"/>
                <w:sz w:val="24"/>
                <w:szCs w:val="24"/>
                <w:lang w:eastAsia="en-IN"/>
              </w:rPr>
            </w:pPr>
            <w:r w:rsidRPr="001E4958">
              <w:rPr>
                <w:rFonts w:ascii="Book Antiqua" w:hAnsi="Book Antiqua"/>
                <w:b/>
                <w:bCs/>
                <w:color w:val="000000"/>
                <w:sz w:val="24"/>
                <w:szCs w:val="24"/>
                <w:lang w:eastAsia="en-IN"/>
              </w:rPr>
              <w:t>Mono Faculty, Multi Faculty, Teacher Education Institution and Physical Education Institution</w:t>
            </w:r>
          </w:p>
        </w:tc>
        <w:tc>
          <w:tcPr>
            <w:tcW w:w="2040" w:type="dxa"/>
            <w:tcBorders>
              <w:top w:val="nil"/>
              <w:left w:val="nil"/>
              <w:bottom w:val="single" w:sz="6" w:space="0" w:color="231F20"/>
              <w:right w:val="single" w:sz="6" w:space="0" w:color="231F20"/>
            </w:tcBorders>
            <w:shd w:val="clear" w:color="auto" w:fill="auto"/>
            <w:vAlign w:val="center"/>
            <w:hideMark/>
          </w:tcPr>
          <w:p w:rsidR="00F225B0" w:rsidRPr="001E4958" w:rsidRDefault="00F225B0" w:rsidP="004C570E">
            <w:pPr>
              <w:spacing w:beforeLines="40" w:afterLines="40"/>
              <w:jc w:val="center"/>
              <w:rPr>
                <w:rFonts w:ascii="Book Antiqua" w:hAnsi="Book Antiqua"/>
                <w:sz w:val="24"/>
                <w:szCs w:val="24"/>
                <w:lang w:eastAsia="en-IN"/>
              </w:rPr>
            </w:pPr>
            <w:r w:rsidRPr="001E4958">
              <w:rPr>
                <w:rFonts w:ascii="Book Antiqua" w:hAnsi="Book Antiqua"/>
                <w:color w:val="000000"/>
                <w:spacing w:val="-3"/>
                <w:sz w:val="24"/>
                <w:szCs w:val="24"/>
                <w:lang w:eastAsia="en-IN"/>
              </w:rPr>
              <w:t>Rs</w:t>
            </w:r>
            <w:r w:rsidRPr="001E4958">
              <w:rPr>
                <w:rFonts w:ascii="Book Antiqua" w:hAnsi="Book Antiqua"/>
                <w:color w:val="000000"/>
                <w:sz w:val="24"/>
                <w:szCs w:val="24"/>
                <w:lang w:eastAsia="en-IN"/>
              </w:rPr>
              <w:t>.</w:t>
            </w:r>
            <w:r w:rsidRPr="001E4958">
              <w:rPr>
                <w:rFonts w:ascii="Book Antiqua" w:hAnsi="Book Antiqua"/>
                <w:color w:val="000000"/>
                <w:spacing w:val="-17"/>
                <w:sz w:val="24"/>
                <w:szCs w:val="24"/>
                <w:lang w:eastAsia="en-IN"/>
              </w:rPr>
              <w:t xml:space="preserve"> 1</w:t>
            </w:r>
            <w:r w:rsidRPr="001E4958">
              <w:rPr>
                <w:rFonts w:ascii="Book Antiqua" w:hAnsi="Book Antiqua"/>
                <w:color w:val="000000"/>
                <w:spacing w:val="-3"/>
                <w:sz w:val="24"/>
                <w:szCs w:val="24"/>
                <w:lang w:eastAsia="en-IN"/>
              </w:rPr>
              <w:t>,00,000/</w:t>
            </w:r>
            <w:r w:rsidRPr="001E4958">
              <w:rPr>
                <w:rFonts w:ascii="Book Antiqua" w:hAnsi="Book Antiqua"/>
                <w:color w:val="000000"/>
                <w:sz w:val="24"/>
                <w:szCs w:val="24"/>
                <w:lang w:eastAsia="en-IN"/>
              </w:rPr>
              <w:t>-**</w:t>
            </w:r>
            <w:r w:rsidRPr="001E4958">
              <w:rPr>
                <w:rFonts w:ascii="Book Antiqua" w:hAnsi="Book Antiqua"/>
                <w:color w:val="000000"/>
                <w:spacing w:val="-8"/>
                <w:sz w:val="24"/>
                <w:szCs w:val="24"/>
                <w:lang w:eastAsia="en-IN"/>
              </w:rPr>
              <w:t>+ GST18%</w:t>
            </w:r>
          </w:p>
        </w:tc>
        <w:tc>
          <w:tcPr>
            <w:tcW w:w="3827" w:type="dxa"/>
            <w:tcBorders>
              <w:top w:val="nil"/>
              <w:left w:val="nil"/>
              <w:bottom w:val="single" w:sz="6" w:space="0" w:color="231F20"/>
              <w:right w:val="single" w:sz="6" w:space="0" w:color="231F20"/>
            </w:tcBorders>
          </w:tcPr>
          <w:p w:rsidR="00F225B0" w:rsidRPr="001E4958" w:rsidRDefault="00F225B0" w:rsidP="004C570E">
            <w:pPr>
              <w:spacing w:beforeLines="40" w:afterLines="40"/>
              <w:jc w:val="center"/>
              <w:rPr>
                <w:rFonts w:ascii="Book Antiqua" w:hAnsi="Book Antiqua"/>
                <w:color w:val="000000"/>
                <w:spacing w:val="-8"/>
                <w:sz w:val="24"/>
                <w:szCs w:val="24"/>
                <w:lang w:eastAsia="en-IN"/>
              </w:rPr>
            </w:pPr>
            <w:r w:rsidRPr="001E4958">
              <w:rPr>
                <w:rFonts w:ascii="Book Antiqua" w:hAnsi="Book Antiqua"/>
                <w:color w:val="000000"/>
                <w:sz w:val="24"/>
                <w:szCs w:val="24"/>
                <w:lang w:eastAsia="en-IN"/>
              </w:rPr>
              <w:t>Rs.</w:t>
            </w:r>
            <w:r w:rsidRPr="001E4958">
              <w:rPr>
                <w:rFonts w:ascii="Book Antiqua" w:hAnsi="Book Antiqua"/>
                <w:color w:val="000000"/>
                <w:spacing w:val="-3"/>
                <w:sz w:val="24"/>
                <w:szCs w:val="24"/>
                <w:lang w:eastAsia="en-IN"/>
              </w:rPr>
              <w:t>50,000/-</w:t>
            </w:r>
            <w:r w:rsidRPr="001E4958">
              <w:rPr>
                <w:rFonts w:ascii="Book Antiqua" w:hAnsi="Book Antiqua"/>
                <w:color w:val="000000"/>
                <w:sz w:val="24"/>
                <w:szCs w:val="24"/>
                <w:lang w:eastAsia="en-IN"/>
              </w:rPr>
              <w:t>**</w:t>
            </w:r>
            <w:r w:rsidRPr="001E4958">
              <w:rPr>
                <w:rFonts w:ascii="Book Antiqua" w:hAnsi="Book Antiqua"/>
                <w:color w:val="000000"/>
                <w:spacing w:val="-8"/>
                <w:sz w:val="24"/>
                <w:szCs w:val="24"/>
                <w:lang w:eastAsia="en-IN"/>
              </w:rPr>
              <w:t>+ GST18% = Rs. 59,000/-</w:t>
            </w:r>
          </w:p>
          <w:p w:rsidR="00F225B0" w:rsidRPr="001E4958" w:rsidRDefault="00F225B0" w:rsidP="004C570E">
            <w:pPr>
              <w:spacing w:beforeLines="40" w:afterLines="40"/>
              <w:jc w:val="center"/>
              <w:rPr>
                <w:rFonts w:ascii="Book Antiqua" w:hAnsi="Book Antiqua"/>
                <w:color w:val="000000"/>
                <w:spacing w:val="-8"/>
                <w:sz w:val="24"/>
                <w:szCs w:val="24"/>
                <w:lang w:eastAsia="en-IN"/>
              </w:rPr>
            </w:pPr>
            <w:r w:rsidRPr="001E4958">
              <w:rPr>
                <w:rFonts w:ascii="Book Antiqua" w:hAnsi="Book Antiqua"/>
                <w:b/>
                <w:color w:val="000000"/>
                <w:spacing w:val="-8"/>
                <w:sz w:val="24"/>
                <w:szCs w:val="24"/>
                <w:lang w:eastAsia="en-IN"/>
              </w:rPr>
              <w:t>(50% of Total fee along with the SSR)</w:t>
            </w:r>
          </w:p>
          <w:p w:rsidR="00F225B0" w:rsidRPr="001E4958" w:rsidRDefault="00F225B0" w:rsidP="004C570E">
            <w:pPr>
              <w:spacing w:beforeLines="40" w:afterLines="40"/>
              <w:jc w:val="center"/>
              <w:rPr>
                <w:rFonts w:ascii="Book Antiqua" w:hAnsi="Book Antiqua"/>
                <w:b/>
                <w:sz w:val="24"/>
                <w:szCs w:val="24"/>
              </w:rPr>
            </w:pPr>
            <w:r w:rsidRPr="001E4958">
              <w:rPr>
                <w:rFonts w:ascii="Book Antiqua" w:hAnsi="Book Antiqua"/>
                <w:b/>
                <w:sz w:val="24"/>
                <w:szCs w:val="24"/>
              </w:rPr>
              <w:t>(Non-refundable)</w:t>
            </w:r>
          </w:p>
        </w:tc>
      </w:tr>
      <w:tr w:rsidR="00F225B0" w:rsidRPr="001E4958" w:rsidTr="00DE7341">
        <w:trPr>
          <w:trHeight w:val="507"/>
          <w:jc w:val="center"/>
        </w:trPr>
        <w:tc>
          <w:tcPr>
            <w:tcW w:w="9773" w:type="dxa"/>
            <w:gridSpan w:val="3"/>
            <w:tcBorders>
              <w:top w:val="nil"/>
              <w:left w:val="single" w:sz="6" w:space="0" w:color="231F20"/>
              <w:bottom w:val="single" w:sz="6" w:space="0" w:color="231F20"/>
              <w:right w:val="single" w:sz="6" w:space="0" w:color="231F20"/>
            </w:tcBorders>
            <w:shd w:val="clear" w:color="auto" w:fill="auto"/>
            <w:hideMark/>
          </w:tcPr>
          <w:p w:rsidR="00F225B0" w:rsidRPr="001E4958" w:rsidRDefault="00F225B0" w:rsidP="004C570E">
            <w:pPr>
              <w:pStyle w:val="NoSpacing"/>
              <w:spacing w:beforeLines="40" w:afterLines="40"/>
              <w:rPr>
                <w:rFonts w:ascii="Book Antiqua" w:hAnsi="Book Antiqua"/>
                <w:b/>
                <w:bCs/>
                <w:sz w:val="24"/>
                <w:szCs w:val="24"/>
              </w:rPr>
            </w:pPr>
            <w:r w:rsidRPr="001E4958">
              <w:rPr>
                <w:rFonts w:ascii="Book Antiqua" w:hAnsi="Book Antiqua"/>
                <w:b/>
                <w:bCs/>
                <w:sz w:val="24"/>
                <w:szCs w:val="24"/>
              </w:rPr>
              <w:t>** Balance 50% of total fees along with 18% GST need to be paid by the HEI within 15 days from the date of Pre-qualification.</w:t>
            </w:r>
          </w:p>
        </w:tc>
      </w:tr>
    </w:tbl>
    <w:p w:rsidR="00F225B0" w:rsidRPr="001A2BB1" w:rsidRDefault="00F225B0" w:rsidP="00F225B0">
      <w:pPr>
        <w:jc w:val="both"/>
        <w:rPr>
          <w:rFonts w:ascii="Book Antiqua" w:hAnsi="Book Antiqua"/>
          <w:b/>
          <w:bCs/>
          <w:sz w:val="28"/>
          <w:szCs w:val="28"/>
          <w:u w:val="single"/>
        </w:rPr>
      </w:pPr>
      <w:r w:rsidRPr="001A2BB1">
        <w:rPr>
          <w:rFonts w:ascii="Book Antiqua" w:hAnsi="Book Antiqua"/>
          <w:b/>
          <w:bCs/>
          <w:sz w:val="28"/>
          <w:szCs w:val="28"/>
        </w:rPr>
        <w:t xml:space="preserve">* </w:t>
      </w:r>
      <w:r w:rsidRPr="001A2BB1">
        <w:rPr>
          <w:rFonts w:ascii="Book Antiqua" w:hAnsi="Book Antiqua"/>
          <w:b/>
          <w:bCs/>
          <w:sz w:val="28"/>
          <w:szCs w:val="28"/>
          <w:u w:val="single"/>
        </w:rPr>
        <w:t xml:space="preserve">Professional Institutions: </w:t>
      </w:r>
    </w:p>
    <w:p w:rsidR="00F225B0" w:rsidRDefault="00F225B0" w:rsidP="001304F4">
      <w:pPr>
        <w:spacing w:line="276" w:lineRule="auto"/>
        <w:ind w:hanging="252"/>
        <w:jc w:val="both"/>
        <w:rPr>
          <w:rFonts w:ascii="Book Antiqua" w:hAnsi="Book Antiqua"/>
          <w:sz w:val="24"/>
          <w:szCs w:val="24"/>
        </w:rPr>
      </w:pPr>
      <w:r w:rsidRPr="00A01D87">
        <w:rPr>
          <w:rFonts w:ascii="Book Antiqua" w:hAnsi="Book Antiqua"/>
          <w:b/>
          <w:bCs/>
        </w:rPr>
        <w:lastRenderedPageBreak/>
        <w:t xml:space="preserve">1. </w:t>
      </w:r>
      <w:r w:rsidR="001304F4" w:rsidRPr="001304F4">
        <w:rPr>
          <w:rFonts w:ascii="Book Antiqua" w:hAnsi="Book Antiqua"/>
          <w:sz w:val="24"/>
          <w:szCs w:val="24"/>
        </w:rPr>
        <w:t>Fees will be charged as per the fee structure as applicable to Universities, i.e. Engineering and Technology, Management, Law, Health Sciences (</w:t>
      </w:r>
      <w:proofErr w:type="spellStart"/>
      <w:r w:rsidR="001304F4" w:rsidRPr="001304F4">
        <w:rPr>
          <w:rFonts w:ascii="Book Antiqua" w:hAnsi="Book Antiqua"/>
          <w:sz w:val="24"/>
          <w:szCs w:val="24"/>
        </w:rPr>
        <w:t>Allopathy</w:t>
      </w:r>
      <w:proofErr w:type="spellEnd"/>
      <w:r w:rsidR="001304F4" w:rsidRPr="001304F4">
        <w:rPr>
          <w:rFonts w:ascii="Book Antiqua" w:hAnsi="Book Antiqua"/>
          <w:sz w:val="24"/>
          <w:szCs w:val="24"/>
        </w:rPr>
        <w:t xml:space="preserve">, Homoeopathy, </w:t>
      </w:r>
      <w:proofErr w:type="spellStart"/>
      <w:r w:rsidR="001304F4" w:rsidRPr="001304F4">
        <w:rPr>
          <w:rFonts w:ascii="Book Antiqua" w:hAnsi="Book Antiqua"/>
          <w:sz w:val="24"/>
          <w:szCs w:val="24"/>
        </w:rPr>
        <w:t>Ayurveda</w:t>
      </w:r>
      <w:proofErr w:type="spellEnd"/>
      <w:r w:rsidR="001304F4" w:rsidRPr="001304F4">
        <w:rPr>
          <w:rFonts w:ascii="Book Antiqua" w:hAnsi="Book Antiqua"/>
          <w:sz w:val="24"/>
          <w:szCs w:val="24"/>
        </w:rPr>
        <w:t>, Dental, Nursing etc.)</w:t>
      </w:r>
    </w:p>
    <w:p w:rsidR="001304F4" w:rsidRPr="001304F4" w:rsidRDefault="001304F4" w:rsidP="001304F4">
      <w:pPr>
        <w:spacing w:line="276" w:lineRule="auto"/>
        <w:ind w:hanging="252"/>
        <w:jc w:val="both"/>
        <w:rPr>
          <w:rFonts w:ascii="Book Antiqua" w:hAnsi="Book Antiqua"/>
          <w:sz w:val="24"/>
          <w:szCs w:val="24"/>
        </w:rPr>
      </w:pPr>
    </w:p>
    <w:p w:rsidR="001304F4" w:rsidRDefault="001304F4" w:rsidP="001304F4">
      <w:pPr>
        <w:spacing w:line="276" w:lineRule="auto"/>
        <w:ind w:hanging="252"/>
        <w:jc w:val="both"/>
        <w:rPr>
          <w:rFonts w:ascii="Book Antiqua" w:hAnsi="Book Antiqua"/>
          <w:sz w:val="24"/>
          <w:szCs w:val="24"/>
        </w:rPr>
      </w:pPr>
      <w:r w:rsidRPr="001304F4">
        <w:rPr>
          <w:rFonts w:ascii="Book Antiqua" w:hAnsi="Book Antiqua"/>
          <w:sz w:val="24"/>
          <w:szCs w:val="24"/>
        </w:rPr>
        <w:t xml:space="preserve">2. Higher Education Institutions (HEIs) in which all the programs offered are recognized by the Statutory Regulatory Authority(s) (SRA) (Excluding Teacher Education Institutions) or HEIs in which 50 % or more of the </w:t>
      </w:r>
      <w:proofErr w:type="spellStart"/>
      <w:r w:rsidRPr="001304F4">
        <w:rPr>
          <w:rFonts w:ascii="Book Antiqua" w:hAnsi="Book Antiqua"/>
          <w:sz w:val="24"/>
          <w:szCs w:val="24"/>
        </w:rPr>
        <w:t>programmes</w:t>
      </w:r>
      <w:proofErr w:type="spellEnd"/>
      <w:r w:rsidRPr="001304F4">
        <w:rPr>
          <w:rFonts w:ascii="Book Antiqua" w:hAnsi="Book Antiqua"/>
          <w:sz w:val="24"/>
          <w:szCs w:val="24"/>
        </w:rPr>
        <w:t xml:space="preserve"> offered are recognized by the Statutory Regulatory Authority (s), similar to the Universities A&amp;A fee for Professional Institutions is applicable</w:t>
      </w:r>
    </w:p>
    <w:p w:rsidR="001304F4" w:rsidRPr="001304F4" w:rsidRDefault="001304F4" w:rsidP="001304F4">
      <w:pPr>
        <w:spacing w:line="276" w:lineRule="auto"/>
        <w:ind w:hanging="252"/>
        <w:jc w:val="both"/>
        <w:rPr>
          <w:rFonts w:ascii="Book Antiqua" w:hAnsi="Book Antiqua"/>
          <w:sz w:val="24"/>
          <w:szCs w:val="24"/>
        </w:rPr>
      </w:pPr>
    </w:p>
    <w:p w:rsidR="001304F4" w:rsidRDefault="001304F4" w:rsidP="001304F4">
      <w:pPr>
        <w:spacing w:line="276" w:lineRule="auto"/>
        <w:ind w:hanging="252"/>
        <w:jc w:val="both"/>
        <w:rPr>
          <w:rFonts w:ascii="Book Antiqua" w:hAnsi="Book Antiqua"/>
          <w:sz w:val="24"/>
          <w:szCs w:val="24"/>
        </w:rPr>
      </w:pPr>
      <w:r w:rsidRPr="001304F4">
        <w:rPr>
          <w:rFonts w:ascii="Book Antiqua" w:hAnsi="Book Antiqua"/>
          <w:sz w:val="24"/>
          <w:szCs w:val="24"/>
        </w:rPr>
        <w:t>3. Balance amount 50</w:t>
      </w:r>
      <w:proofErr w:type="gramStart"/>
      <w:r w:rsidRPr="001304F4">
        <w:rPr>
          <w:rFonts w:ascii="Book Antiqua" w:hAnsi="Book Antiqua"/>
          <w:sz w:val="24"/>
          <w:szCs w:val="24"/>
        </w:rPr>
        <w:t>% :</w:t>
      </w:r>
      <w:proofErr w:type="gramEnd"/>
      <w:r w:rsidRPr="001304F4">
        <w:rPr>
          <w:rFonts w:ascii="Book Antiqua" w:hAnsi="Book Antiqua"/>
          <w:sz w:val="24"/>
          <w:szCs w:val="24"/>
        </w:rPr>
        <w:t xml:space="preserve"> The pre-qualified HEIs will be asked to pay balance 50% of the stipulated fees + applicable taxes as shown in column 2 &amp; 3 above before 15 days from the visit date. If the institution does not pay the fee within 15 days, the SSR will not be processed. They have to apply again / afresh with IIQA and its fees.</w:t>
      </w:r>
    </w:p>
    <w:p w:rsidR="001304F4" w:rsidRPr="001304F4" w:rsidRDefault="001304F4" w:rsidP="001304F4">
      <w:pPr>
        <w:spacing w:line="276" w:lineRule="auto"/>
        <w:ind w:hanging="252"/>
        <w:jc w:val="both"/>
        <w:rPr>
          <w:rFonts w:ascii="Book Antiqua" w:hAnsi="Book Antiqua"/>
          <w:sz w:val="24"/>
          <w:szCs w:val="24"/>
        </w:rPr>
      </w:pPr>
    </w:p>
    <w:p w:rsidR="001304F4" w:rsidRPr="001304F4" w:rsidRDefault="001304F4" w:rsidP="001304F4">
      <w:pPr>
        <w:spacing w:line="276" w:lineRule="auto"/>
        <w:ind w:hanging="252"/>
        <w:jc w:val="both"/>
        <w:rPr>
          <w:rFonts w:ascii="Book Antiqua" w:hAnsi="Book Antiqua"/>
          <w:sz w:val="24"/>
          <w:szCs w:val="24"/>
        </w:rPr>
      </w:pPr>
      <w:r w:rsidRPr="001304F4">
        <w:rPr>
          <w:rFonts w:ascii="Book Antiqua" w:hAnsi="Book Antiqua"/>
          <w:sz w:val="24"/>
          <w:szCs w:val="24"/>
        </w:rPr>
        <w:t>4. Logistics Deposit: Institution has to pay an advance, towards logistic expenses for the arrangement of Peer Team Visit, after clearing Pre-qualifier stage, which is as follows (</w:t>
      </w:r>
      <w:proofErr w:type="spellStart"/>
      <w:r w:rsidRPr="001304F4">
        <w:rPr>
          <w:rFonts w:ascii="Book Antiqua" w:hAnsi="Book Antiqua"/>
          <w:sz w:val="24"/>
          <w:szCs w:val="24"/>
        </w:rPr>
        <w:t>w.e.f</w:t>
      </w:r>
      <w:proofErr w:type="spellEnd"/>
      <w:r w:rsidRPr="001304F4">
        <w:rPr>
          <w:rFonts w:ascii="Book Antiqua" w:hAnsi="Book Antiqua"/>
          <w:sz w:val="24"/>
          <w:szCs w:val="24"/>
        </w:rPr>
        <w:t>. December 1st , 2022): a. All General colleges, Professional colleges and Teacher education institutions will have a Two (2) day visit for which the fee structure will be Rs. 2</w:t>
      </w:r>
      <w:proofErr w:type="gramStart"/>
      <w:r w:rsidRPr="001304F4">
        <w:rPr>
          <w:rFonts w:ascii="Book Antiqua" w:hAnsi="Book Antiqua"/>
          <w:sz w:val="24"/>
          <w:szCs w:val="24"/>
        </w:rPr>
        <w:t>,00,000</w:t>
      </w:r>
      <w:proofErr w:type="gramEnd"/>
      <w:r w:rsidRPr="001304F4">
        <w:rPr>
          <w:rFonts w:ascii="Book Antiqua" w:hAnsi="Book Antiqua"/>
          <w:sz w:val="24"/>
          <w:szCs w:val="24"/>
        </w:rPr>
        <w:t xml:space="preserve"> + GST 18%. b. In case of exceptional case of Professional colleges with proper justifications and approval from the competent authority the Peer Team Visit can be extended to Three (3) days &amp; the fee structure will be Rs.5,00,000 + GST18%. c. For University the Fee structure of logistics will be Rs. 5</w:t>
      </w:r>
      <w:proofErr w:type="gramStart"/>
      <w:r w:rsidRPr="001304F4">
        <w:rPr>
          <w:rFonts w:ascii="Book Antiqua" w:hAnsi="Book Antiqua"/>
          <w:sz w:val="24"/>
          <w:szCs w:val="24"/>
        </w:rPr>
        <w:t>,00,000</w:t>
      </w:r>
      <w:proofErr w:type="gramEnd"/>
      <w:r w:rsidRPr="001304F4">
        <w:rPr>
          <w:rFonts w:ascii="Book Antiqua" w:hAnsi="Book Antiqua"/>
          <w:sz w:val="24"/>
          <w:szCs w:val="24"/>
        </w:rPr>
        <w:t xml:space="preserve"> + GST 18% for Three (3) days of visit. d. If the University has UGC recognized off-shore campus/centers, then the University has to pay an additional fee of Rs. 2,00,000/- + GST 18% or </w:t>
      </w:r>
      <w:proofErr w:type="spellStart"/>
      <w:r w:rsidRPr="001304F4">
        <w:rPr>
          <w:rFonts w:ascii="Book Antiqua" w:hAnsi="Book Antiqua"/>
          <w:sz w:val="24"/>
          <w:szCs w:val="24"/>
        </w:rPr>
        <w:t>actuals</w:t>
      </w:r>
      <w:proofErr w:type="spellEnd"/>
      <w:r w:rsidRPr="001304F4">
        <w:rPr>
          <w:rFonts w:ascii="Book Antiqua" w:hAnsi="Book Antiqua"/>
          <w:sz w:val="24"/>
          <w:szCs w:val="24"/>
        </w:rPr>
        <w:t xml:space="preserve"> per offshore campus to be visited. e. Arrangement of peer team logistics by NAAC is as per </w:t>
      </w:r>
      <w:proofErr w:type="spellStart"/>
      <w:r w:rsidRPr="001304F4">
        <w:rPr>
          <w:rFonts w:ascii="Book Antiqua" w:hAnsi="Book Antiqua"/>
          <w:sz w:val="24"/>
          <w:szCs w:val="24"/>
        </w:rPr>
        <w:t>actuals</w:t>
      </w:r>
      <w:proofErr w:type="spellEnd"/>
      <w:r w:rsidRPr="001304F4">
        <w:rPr>
          <w:rFonts w:ascii="Book Antiqua" w:hAnsi="Book Antiqua"/>
          <w:sz w:val="24"/>
          <w:szCs w:val="24"/>
        </w:rPr>
        <w:t xml:space="preserve"> on no loss no profit basis through an outsourced agency. In case of excess expenditure incurred, the institution will be asked to pay the difference amount and if the expenses are less, the amount will be refunded to concerned institution.</w:t>
      </w:r>
    </w:p>
    <w:p w:rsidR="001304F4" w:rsidRDefault="001304F4" w:rsidP="001304F4">
      <w:pPr>
        <w:spacing w:line="276" w:lineRule="auto"/>
        <w:ind w:hanging="252"/>
        <w:jc w:val="both"/>
      </w:pPr>
    </w:p>
    <w:p w:rsidR="00F225B0" w:rsidRPr="003517A0" w:rsidRDefault="00F225B0" w:rsidP="00E035F5">
      <w:pPr>
        <w:pStyle w:val="ListParagraph"/>
        <w:numPr>
          <w:ilvl w:val="0"/>
          <w:numId w:val="106"/>
        </w:numPr>
        <w:spacing w:after="0"/>
        <w:ind w:left="-2607"/>
        <w:jc w:val="center"/>
        <w:rPr>
          <w:rFonts w:ascii="Book Antiqua" w:hAnsi="Book Antiqua"/>
          <w:b/>
          <w:bCs/>
          <w:color w:val="000000"/>
          <w:sz w:val="28"/>
          <w:szCs w:val="28"/>
          <w:lang w:eastAsia="en-IN"/>
        </w:rPr>
      </w:pPr>
      <w:r w:rsidRPr="003517A0">
        <w:rPr>
          <w:rFonts w:ascii="Book Antiqua" w:hAnsi="Book Antiqua"/>
          <w:b/>
          <w:bCs/>
          <w:sz w:val="28"/>
          <w:szCs w:val="28"/>
        </w:rPr>
        <w:t>Appeals Mechanism and Fee</w:t>
      </w:r>
      <w:r w:rsidRPr="003517A0">
        <w:rPr>
          <w:rFonts w:ascii="Book Antiqua" w:hAnsi="Book Antiqua"/>
          <w:b/>
          <w:bCs/>
          <w:color w:val="000000"/>
          <w:sz w:val="28"/>
          <w:szCs w:val="28"/>
          <w:lang w:eastAsia="en-IN"/>
        </w:rPr>
        <w:t>(</w:t>
      </w:r>
      <w:proofErr w:type="spellStart"/>
      <w:r w:rsidRPr="003517A0">
        <w:rPr>
          <w:rFonts w:ascii="Book Antiqua" w:hAnsi="Book Antiqua"/>
          <w:b/>
          <w:bCs/>
          <w:color w:val="000000"/>
          <w:sz w:val="28"/>
          <w:szCs w:val="28"/>
          <w:lang w:eastAsia="en-IN"/>
        </w:rPr>
        <w:t>w.e.f</w:t>
      </w:r>
      <w:proofErr w:type="spellEnd"/>
      <w:r w:rsidRPr="003517A0">
        <w:rPr>
          <w:rFonts w:ascii="Book Antiqua" w:hAnsi="Book Antiqua"/>
          <w:b/>
          <w:bCs/>
          <w:color w:val="000000"/>
          <w:sz w:val="28"/>
          <w:szCs w:val="28"/>
          <w:lang w:eastAsia="en-IN"/>
        </w:rPr>
        <w:t>. April 0</w:t>
      </w:r>
      <w:r>
        <w:rPr>
          <w:rFonts w:ascii="Book Antiqua" w:hAnsi="Book Antiqua"/>
          <w:b/>
          <w:bCs/>
          <w:color w:val="000000"/>
          <w:sz w:val="28"/>
          <w:szCs w:val="28"/>
          <w:lang w:eastAsia="en-IN"/>
        </w:rPr>
        <w:t>5</w:t>
      </w:r>
      <w:r w:rsidRPr="003517A0">
        <w:rPr>
          <w:rFonts w:ascii="Book Antiqua" w:hAnsi="Book Antiqua"/>
          <w:b/>
          <w:bCs/>
          <w:color w:val="000000"/>
          <w:sz w:val="28"/>
          <w:szCs w:val="28"/>
          <w:lang w:eastAsia="en-IN"/>
        </w:rPr>
        <w:t>, 2021):</w:t>
      </w:r>
    </w:p>
    <w:p w:rsidR="00F225B0" w:rsidRPr="00A01D87" w:rsidRDefault="00F225B0" w:rsidP="00F225B0">
      <w:pPr>
        <w:pStyle w:val="Heading2"/>
        <w:spacing w:before="0" w:line="276" w:lineRule="auto"/>
        <w:jc w:val="both"/>
        <w:rPr>
          <w:rFonts w:ascii="Book Antiqua" w:hAnsi="Book Antiqua" w:cs="Times New Roman"/>
          <w:b w:val="0"/>
          <w:bCs w:val="0"/>
          <w:color w:val="auto"/>
          <w:sz w:val="24"/>
          <w:szCs w:val="24"/>
        </w:rPr>
      </w:pPr>
      <w:r w:rsidRPr="00A01D87">
        <w:rPr>
          <w:rFonts w:ascii="Book Antiqua" w:hAnsi="Book Antiqua" w:cs="Times New Roman"/>
          <w:b w:val="0"/>
          <w:bCs w:val="0"/>
          <w:color w:val="auto"/>
          <w:sz w:val="24"/>
          <w:szCs w:val="24"/>
        </w:rPr>
        <w:t xml:space="preserve">For Appeals (grievance) mechanism Rs. 50,000/- + GST 18% to be paid by HEI as applicable from time to time. </w:t>
      </w:r>
    </w:p>
    <w:p w:rsidR="00F225B0" w:rsidRPr="00A01D87" w:rsidRDefault="00F225B0" w:rsidP="00F225B0">
      <w:pPr>
        <w:rPr>
          <w:rFonts w:ascii="Book Antiqua" w:hAnsi="Book Antiqua"/>
          <w:sz w:val="24"/>
          <w:szCs w:val="24"/>
        </w:rPr>
      </w:pPr>
    </w:p>
    <w:p w:rsidR="00F225B0" w:rsidRPr="00A01D87" w:rsidRDefault="00F225B0" w:rsidP="00E035F5">
      <w:pPr>
        <w:pStyle w:val="Heading2"/>
        <w:keepNext w:val="0"/>
        <w:keepLines w:val="0"/>
        <w:widowControl w:val="0"/>
        <w:numPr>
          <w:ilvl w:val="0"/>
          <w:numId w:val="106"/>
        </w:numPr>
        <w:tabs>
          <w:tab w:val="left" w:pos="404"/>
        </w:tabs>
        <w:autoSpaceDE w:val="0"/>
        <w:autoSpaceDN w:val="0"/>
        <w:spacing w:before="0"/>
        <w:ind w:left="0" w:hanging="288"/>
        <w:jc w:val="both"/>
        <w:rPr>
          <w:rFonts w:ascii="Book Antiqua" w:hAnsi="Book Antiqua" w:cs="Times New Roman"/>
          <w:color w:val="auto"/>
          <w:sz w:val="28"/>
          <w:szCs w:val="28"/>
        </w:rPr>
      </w:pPr>
      <w:r w:rsidRPr="00A01D87">
        <w:rPr>
          <w:rFonts w:ascii="Book Antiqua" w:hAnsi="Book Antiqua" w:cs="Times New Roman"/>
          <w:color w:val="auto"/>
          <w:sz w:val="28"/>
          <w:szCs w:val="28"/>
        </w:rPr>
        <w:t>For subsequent cycles of Accreditation:</w:t>
      </w:r>
    </w:p>
    <w:p w:rsidR="00F225B0" w:rsidRPr="00A01D87" w:rsidRDefault="00F225B0" w:rsidP="00F225B0">
      <w:pPr>
        <w:pStyle w:val="BodyText"/>
        <w:spacing w:line="360" w:lineRule="auto"/>
        <w:jc w:val="both"/>
        <w:rPr>
          <w:rFonts w:ascii="Book Antiqua" w:hAnsi="Book Antiqua" w:cs="Times New Roman"/>
        </w:rPr>
      </w:pPr>
      <w:r w:rsidRPr="00A01D87">
        <w:rPr>
          <w:rFonts w:ascii="Book Antiqua" w:hAnsi="Book Antiqua" w:cs="Times New Roman"/>
        </w:rPr>
        <w:t>The fee structure proposed for Assessment and Accreditation and Peer team logistics expenses as above will be same for all the cycles of Accreditation and Re-assessment to all types of Institutions.</w:t>
      </w:r>
    </w:p>
    <w:p w:rsidR="00F225B0" w:rsidRPr="00A01D87" w:rsidRDefault="00F225B0" w:rsidP="00F225B0">
      <w:pPr>
        <w:pStyle w:val="BodyText"/>
        <w:rPr>
          <w:rFonts w:ascii="Book Antiqua" w:hAnsi="Book Antiqua" w:cs="Times New Roman"/>
        </w:rPr>
      </w:pPr>
    </w:p>
    <w:p w:rsidR="00F225B0" w:rsidRPr="00A01D87" w:rsidRDefault="00F225B0" w:rsidP="00E035F5">
      <w:pPr>
        <w:pStyle w:val="Heading2"/>
        <w:keepNext w:val="0"/>
        <w:keepLines w:val="0"/>
        <w:widowControl w:val="0"/>
        <w:numPr>
          <w:ilvl w:val="0"/>
          <w:numId w:val="106"/>
        </w:numPr>
        <w:tabs>
          <w:tab w:val="left" w:pos="404"/>
        </w:tabs>
        <w:autoSpaceDE w:val="0"/>
        <w:autoSpaceDN w:val="0"/>
        <w:spacing w:before="0"/>
        <w:ind w:left="0" w:hanging="288"/>
        <w:jc w:val="both"/>
        <w:rPr>
          <w:rFonts w:ascii="Book Antiqua" w:hAnsi="Book Antiqua" w:cs="Times New Roman"/>
          <w:color w:val="auto"/>
          <w:sz w:val="28"/>
          <w:szCs w:val="28"/>
        </w:rPr>
      </w:pPr>
      <w:r w:rsidRPr="00A01D87">
        <w:rPr>
          <w:rFonts w:ascii="Book Antiqua" w:hAnsi="Book Antiqua" w:cs="Times New Roman"/>
          <w:color w:val="auto"/>
          <w:sz w:val="28"/>
          <w:szCs w:val="28"/>
        </w:rPr>
        <w:lastRenderedPageBreak/>
        <w:t xml:space="preserve">Mode of Payment: Online: </w:t>
      </w:r>
    </w:p>
    <w:p w:rsidR="00F225B0" w:rsidRPr="00A01D87" w:rsidRDefault="00F225B0" w:rsidP="00F225B0">
      <w:pPr>
        <w:rPr>
          <w:rFonts w:ascii="Book Antiqua" w:hAnsi="Book Antiqua"/>
        </w:rPr>
      </w:pPr>
    </w:p>
    <w:p w:rsidR="00F225B0" w:rsidRPr="00A01D87" w:rsidRDefault="00F225B0" w:rsidP="00F225B0">
      <w:pPr>
        <w:spacing w:line="276" w:lineRule="auto"/>
        <w:jc w:val="both"/>
        <w:rPr>
          <w:rFonts w:ascii="Book Antiqua" w:hAnsi="Book Antiqua"/>
          <w:sz w:val="24"/>
          <w:szCs w:val="24"/>
        </w:rPr>
      </w:pPr>
      <w:r w:rsidRPr="00A01D87">
        <w:rPr>
          <w:rFonts w:ascii="Book Antiqua" w:hAnsi="Book Antiqua"/>
          <w:sz w:val="24"/>
          <w:szCs w:val="24"/>
        </w:rPr>
        <w:t xml:space="preserve">All fees needs to be remitted on NAAC portal through </w:t>
      </w:r>
      <w:proofErr w:type="spellStart"/>
      <w:r w:rsidRPr="00A01D87">
        <w:rPr>
          <w:rFonts w:ascii="Book Antiqua" w:hAnsi="Book Antiqua"/>
          <w:sz w:val="24"/>
          <w:szCs w:val="24"/>
        </w:rPr>
        <w:t>netbanking</w:t>
      </w:r>
      <w:proofErr w:type="spellEnd"/>
      <w:r w:rsidRPr="00A01D87">
        <w:rPr>
          <w:rFonts w:ascii="Book Antiqua" w:hAnsi="Book Antiqua"/>
          <w:sz w:val="24"/>
          <w:szCs w:val="24"/>
        </w:rPr>
        <w:t xml:space="preserve"> or credit/debit cards only.  Fees payments can also be made from individual accounts on behalf of HEIs.  Payment by Demand Draft (DD) or NEFT is not permitted.  </w:t>
      </w:r>
    </w:p>
    <w:p w:rsidR="00F225B0" w:rsidRPr="00A01D87" w:rsidRDefault="00F225B0" w:rsidP="00F225B0">
      <w:pPr>
        <w:spacing w:line="276" w:lineRule="auto"/>
        <w:jc w:val="both"/>
        <w:rPr>
          <w:rFonts w:ascii="Book Antiqua" w:hAnsi="Book Antiqua"/>
          <w:sz w:val="24"/>
          <w:szCs w:val="24"/>
        </w:rPr>
      </w:pPr>
    </w:p>
    <w:p w:rsidR="00F225B0" w:rsidRPr="008E1537" w:rsidRDefault="00F225B0" w:rsidP="00F225B0">
      <w:pPr>
        <w:spacing w:line="110" w:lineRule="atLeast"/>
        <w:jc w:val="both"/>
        <w:rPr>
          <w:b/>
          <w:bCs/>
          <w:color w:val="000000"/>
          <w:sz w:val="28"/>
          <w:szCs w:val="28"/>
          <w:lang w:eastAsia="en-IN"/>
        </w:rPr>
      </w:pPr>
      <w:r w:rsidRPr="00A01D87">
        <w:rPr>
          <w:rFonts w:ascii="Book Antiqua" w:hAnsi="Book Antiqua"/>
          <w:sz w:val="24"/>
          <w:szCs w:val="24"/>
        </w:rPr>
        <w:t>For Government Colleges, in case of fees transferred from treasury, the college may approach The Director, NAAC or The Finance Officer, NAAC.</w:t>
      </w:r>
      <w:r w:rsidRPr="009E26F9">
        <w:rPr>
          <w:b/>
          <w:bCs/>
          <w:color w:val="000000"/>
          <w:sz w:val="28"/>
          <w:szCs w:val="28"/>
          <w:lang w:eastAsia="en-IN"/>
        </w:rPr>
        <w:t> </w:t>
      </w:r>
      <w:r>
        <w:t xml:space="preserve"> </w:t>
      </w:r>
    </w:p>
    <w:p w:rsidR="00F225B0" w:rsidRPr="00B61135" w:rsidRDefault="00F225B0" w:rsidP="00F225B0">
      <w:pPr>
        <w:ind w:left="284" w:right="-94"/>
        <w:jc w:val="both"/>
      </w:pPr>
    </w:p>
    <w:bookmarkEnd w:id="19"/>
    <w:p w:rsidR="00F225B0" w:rsidRPr="00346235" w:rsidRDefault="00F225B0" w:rsidP="00F225B0">
      <w:pPr>
        <w:ind w:left="567" w:hanging="567"/>
        <w:rPr>
          <w:sz w:val="24"/>
          <w:szCs w:val="24"/>
        </w:rPr>
      </w:pPr>
      <w:r w:rsidRPr="00346235">
        <w:rPr>
          <w:b/>
          <w:bCs/>
          <w:sz w:val="24"/>
          <w:szCs w:val="24"/>
        </w:rPr>
        <w:t xml:space="preserve">XII. </w:t>
      </w:r>
      <w:bookmarkStart w:id="20" w:name="GETTINGREADY"/>
      <w:r w:rsidRPr="00346235">
        <w:rPr>
          <w:b/>
          <w:bCs/>
          <w:sz w:val="24"/>
          <w:szCs w:val="24"/>
        </w:rPr>
        <w:t xml:space="preserve">Getting Ready </w:t>
      </w:r>
      <w:bookmarkEnd w:id="20"/>
      <w:r w:rsidRPr="00346235">
        <w:rPr>
          <w:b/>
          <w:bCs/>
          <w:sz w:val="24"/>
          <w:szCs w:val="24"/>
        </w:rPr>
        <w:t>for Submission of the Self - Study Report (SSR)</w:t>
      </w:r>
    </w:p>
    <w:p w:rsidR="00F225B0" w:rsidRPr="00346235" w:rsidRDefault="00F225B0" w:rsidP="00F225B0">
      <w:pPr>
        <w:spacing w:line="257" w:lineRule="exact"/>
        <w:rPr>
          <w:sz w:val="24"/>
          <w:szCs w:val="24"/>
        </w:rPr>
      </w:pPr>
    </w:p>
    <w:p w:rsidR="00F225B0" w:rsidRPr="00346235" w:rsidRDefault="00F225B0" w:rsidP="00F225B0">
      <w:pPr>
        <w:spacing w:line="272" w:lineRule="auto"/>
        <w:ind w:firstLine="720"/>
        <w:jc w:val="both"/>
        <w:rPr>
          <w:sz w:val="24"/>
          <w:szCs w:val="24"/>
        </w:rPr>
      </w:pPr>
      <w:r w:rsidRPr="00346235">
        <w:rPr>
          <w:sz w:val="24"/>
          <w:szCs w:val="24"/>
        </w:rPr>
        <w:t xml:space="preserve">HEIs applying for A&amp;A process should take note of the changes in the assessment process. It must be noted that the </w:t>
      </w:r>
      <w:r w:rsidRPr="00346235">
        <w:rPr>
          <w:b/>
          <w:bCs/>
          <w:sz w:val="24"/>
          <w:szCs w:val="24"/>
        </w:rPr>
        <w:t xml:space="preserve">SSR has to be submitted online only through portal. The portal will be made available to the Institution on the NAAC website in ‘Apply Online Tab’. </w:t>
      </w:r>
      <w:r w:rsidRPr="00346235">
        <w:rPr>
          <w:sz w:val="24"/>
          <w:szCs w:val="24"/>
        </w:rPr>
        <w:t xml:space="preserve">It would be helpful if the institution reads the Manual and Standard Operating Procedure (SOP) carefully and gets ready with all details required to be filled up in the online format. Use this Manual for understanding the revised process of A&amp;A and prepare for the submission of SSR in the new online format. </w:t>
      </w:r>
    </w:p>
    <w:p w:rsidR="00F225B0" w:rsidRPr="00346235" w:rsidRDefault="00F225B0" w:rsidP="00F225B0">
      <w:pPr>
        <w:spacing w:line="272" w:lineRule="auto"/>
        <w:jc w:val="both"/>
        <w:rPr>
          <w:sz w:val="24"/>
          <w:szCs w:val="24"/>
        </w:rPr>
      </w:pPr>
      <w:r w:rsidRPr="00346235">
        <w:rPr>
          <w:sz w:val="24"/>
          <w:szCs w:val="24"/>
        </w:rPr>
        <w:t>Some significant tips are reiterated below.</w:t>
      </w:r>
    </w:p>
    <w:p w:rsidR="00F225B0" w:rsidRPr="00346235" w:rsidRDefault="00F225B0" w:rsidP="00F225B0">
      <w:pPr>
        <w:spacing w:line="239" w:lineRule="exact"/>
        <w:rPr>
          <w:sz w:val="24"/>
          <w:szCs w:val="24"/>
        </w:rPr>
      </w:pPr>
    </w:p>
    <w:p w:rsidR="00F225B0" w:rsidRPr="00346235" w:rsidRDefault="00F225B0" w:rsidP="00E035F5">
      <w:pPr>
        <w:numPr>
          <w:ilvl w:val="0"/>
          <w:numId w:val="99"/>
        </w:numPr>
        <w:tabs>
          <w:tab w:val="left" w:pos="540"/>
        </w:tabs>
        <w:spacing w:line="264" w:lineRule="auto"/>
        <w:jc w:val="both"/>
        <w:rPr>
          <w:rFonts w:eastAsia="Symbol"/>
          <w:sz w:val="24"/>
          <w:szCs w:val="24"/>
        </w:rPr>
      </w:pPr>
      <w:r w:rsidRPr="00346235">
        <w:rPr>
          <w:sz w:val="24"/>
          <w:szCs w:val="24"/>
        </w:rPr>
        <w:t>While submitting the IIQA, ensure that there is adequate number of days for processing the SSR within the stipulated period, after the date of its acceptance by NAAC.</w:t>
      </w:r>
    </w:p>
    <w:p w:rsidR="00F225B0" w:rsidRPr="00346235" w:rsidRDefault="00F225B0" w:rsidP="00E035F5">
      <w:pPr>
        <w:numPr>
          <w:ilvl w:val="0"/>
          <w:numId w:val="99"/>
        </w:numPr>
        <w:tabs>
          <w:tab w:val="left" w:pos="540"/>
        </w:tabs>
        <w:spacing w:before="240" w:line="264" w:lineRule="auto"/>
        <w:ind w:left="714" w:hanging="357"/>
        <w:jc w:val="both"/>
        <w:rPr>
          <w:rFonts w:eastAsia="Symbol"/>
          <w:sz w:val="24"/>
          <w:szCs w:val="24"/>
        </w:rPr>
      </w:pPr>
      <w:r w:rsidRPr="00346235">
        <w:rPr>
          <w:sz w:val="24"/>
          <w:szCs w:val="24"/>
        </w:rPr>
        <w:t>The SSR has to be filled online; for this, NAAC will provide access to the respective portal on the website for institutions, according to the pre-declared timeline.</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Read instruction about where to upload the documents and data, in what format data have to be presented for the various metrics and required verbal explication for the qualitative metrics.</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 xml:space="preserve">Kinds of information to be filled in the SSR are given in the </w:t>
      </w:r>
      <w:r w:rsidRPr="00346235">
        <w:rPr>
          <w:bCs/>
          <w:sz w:val="24"/>
          <w:szCs w:val="24"/>
        </w:rPr>
        <w:t>QIF,</w:t>
      </w:r>
      <w:r w:rsidRPr="00346235">
        <w:rPr>
          <w:sz w:val="24"/>
          <w:szCs w:val="24"/>
        </w:rPr>
        <w:t xml:space="preserve"> presented in Section B.</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The Profile of the Institution given in Section B is self-evident in seeking information about the institution.</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 xml:space="preserve">The QIF given in Section B indicates the kinds of data and documents required for each of the Metrics while filling up the SSR and also kinds of responses to be given by the HEI. </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rFonts w:eastAsia="Symbol"/>
          <w:sz w:val="24"/>
          <w:szCs w:val="24"/>
        </w:rPr>
        <w:t>In an initial exercise, the institution can prepare details as sought in the QIF (Section B) about the various aspects of its functioning and upload them in a protected space on the institutional website. This will make it easy to upload and/or make them available through hyperlinks whenever required.</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lastRenderedPageBreak/>
        <w:t>Some of the documents indicated such as minutes of various committees/bodies, financial details and similar items for which the institution may not like to upload in open access could be kept ready and made available through hyperlinks whenever required.</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Keep all the relevant documents and data indicated in the QIF for each Metric under all KIs as a template so that when access to online SSR is available, it’s easy to provide pertinent data.</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Wherever verbal descriptions are required write briefly as indicated (</w:t>
      </w:r>
      <w:proofErr w:type="spellStart"/>
      <w:proofErr w:type="gramStart"/>
      <w:r w:rsidRPr="00346235">
        <w:rPr>
          <w:sz w:val="24"/>
          <w:szCs w:val="24"/>
        </w:rPr>
        <w:t>eg</w:t>
      </w:r>
      <w:proofErr w:type="spellEnd"/>
      <w:r w:rsidRPr="00346235">
        <w:rPr>
          <w:sz w:val="24"/>
          <w:szCs w:val="24"/>
        </w:rPr>
        <w:t>.</w:t>
      </w:r>
      <w:proofErr w:type="gramEnd"/>
      <w:r w:rsidRPr="00346235">
        <w:rPr>
          <w:sz w:val="24"/>
          <w:szCs w:val="24"/>
        </w:rPr>
        <w:t xml:space="preserve"> . . in not more than 500 words…. or…. in not more than 200 words…, and such others). Contemplate well and prepare the write ups explicating the highlights of the sought details about the institution without wasting space/words on ‘frill’ details.</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The online formats (templates) for submitting data with respect to Quantitative Metrics (</w:t>
      </w:r>
      <w:proofErr w:type="spellStart"/>
      <w:r w:rsidRPr="00346235">
        <w:rPr>
          <w:sz w:val="24"/>
          <w:szCs w:val="24"/>
        </w:rPr>
        <w:t>QnM</w:t>
      </w:r>
      <w:proofErr w:type="spellEnd"/>
      <w:r w:rsidRPr="00346235">
        <w:rPr>
          <w:sz w:val="24"/>
          <w:szCs w:val="24"/>
        </w:rPr>
        <w:t xml:space="preserve">) is given in Sub Section 6 of Section B. The same template in excel format can be downloaded from NAAC website available in an </w:t>
      </w:r>
      <w:r w:rsidRPr="00346235">
        <w:rPr>
          <w:bCs/>
          <w:sz w:val="24"/>
          <w:szCs w:val="24"/>
        </w:rPr>
        <w:t>‘Apply Online Tab’.</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 xml:space="preserve">Ensure authentic, correct data are provided throughout. </w:t>
      </w:r>
      <w:r w:rsidRPr="00346235">
        <w:rPr>
          <w:b/>
          <w:bCs/>
          <w:sz w:val="24"/>
          <w:szCs w:val="24"/>
        </w:rPr>
        <w:t>Incorrect data or false details could lead to disqualification or penalty.</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Strictly adhere to the time specifications as given by NAAC.</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 xml:space="preserve">Some details may have to be worked out if they are not ready; </w:t>
      </w:r>
      <w:proofErr w:type="spellStart"/>
      <w:r w:rsidRPr="00346235">
        <w:rPr>
          <w:sz w:val="24"/>
          <w:szCs w:val="24"/>
        </w:rPr>
        <w:t>eg</w:t>
      </w:r>
      <w:proofErr w:type="spellEnd"/>
      <w:r w:rsidRPr="00346235">
        <w:rPr>
          <w:sz w:val="24"/>
          <w:szCs w:val="24"/>
        </w:rPr>
        <w:t>. COs, PSOs, compiled reports from various minutes and analyses of feedback, etc...</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Keep a brief executive summary for uploading as per details given in Section B.</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Do not send any information as hard copy to NAAC unless specified.</w:t>
      </w:r>
    </w:p>
    <w:p w:rsidR="00F225B0" w:rsidRPr="00346235" w:rsidRDefault="00F225B0" w:rsidP="00E035F5">
      <w:pPr>
        <w:numPr>
          <w:ilvl w:val="0"/>
          <w:numId w:val="99"/>
        </w:numPr>
        <w:tabs>
          <w:tab w:val="left" w:pos="520"/>
        </w:tabs>
        <w:spacing w:before="240" w:line="264" w:lineRule="auto"/>
        <w:ind w:left="714" w:hanging="357"/>
        <w:jc w:val="both"/>
        <w:rPr>
          <w:rFonts w:eastAsia="Symbol"/>
          <w:sz w:val="24"/>
          <w:szCs w:val="24"/>
        </w:rPr>
      </w:pPr>
      <w:r w:rsidRPr="00346235">
        <w:rPr>
          <w:sz w:val="24"/>
          <w:szCs w:val="24"/>
        </w:rPr>
        <w:t>Read the Manual completely including the Glossary/ Notes and SOP available in NAAC Website. This will help in a clear understanding of the terms used in the Quality Indicator Framework (QIF).</w:t>
      </w:r>
    </w:p>
    <w:p w:rsidR="00F225B0" w:rsidRPr="00346235" w:rsidRDefault="00F225B0" w:rsidP="00E035F5">
      <w:pPr>
        <w:numPr>
          <w:ilvl w:val="0"/>
          <w:numId w:val="99"/>
        </w:numPr>
        <w:tabs>
          <w:tab w:val="left" w:pos="520"/>
        </w:tabs>
        <w:spacing w:before="240" w:line="264" w:lineRule="auto"/>
        <w:ind w:left="714" w:hanging="357"/>
        <w:jc w:val="both"/>
        <w:rPr>
          <w:sz w:val="24"/>
          <w:szCs w:val="24"/>
        </w:rPr>
      </w:pPr>
      <w:r w:rsidRPr="00346235">
        <w:rPr>
          <w:sz w:val="24"/>
          <w:szCs w:val="24"/>
        </w:rPr>
        <w:t>For Metrics related to finance, the preceding financial year (1</w:t>
      </w:r>
      <w:r w:rsidRPr="00346235">
        <w:rPr>
          <w:sz w:val="24"/>
          <w:szCs w:val="24"/>
          <w:vertAlign w:val="superscript"/>
        </w:rPr>
        <w:t>st</w:t>
      </w:r>
      <w:r w:rsidRPr="00346235">
        <w:rPr>
          <w:sz w:val="24"/>
          <w:szCs w:val="24"/>
        </w:rPr>
        <w:t xml:space="preserve"> April to 31</w:t>
      </w:r>
      <w:r w:rsidRPr="00346235">
        <w:rPr>
          <w:sz w:val="24"/>
          <w:szCs w:val="24"/>
          <w:vertAlign w:val="superscript"/>
        </w:rPr>
        <w:t>st</w:t>
      </w:r>
      <w:r w:rsidRPr="00346235">
        <w:rPr>
          <w:sz w:val="24"/>
          <w:szCs w:val="24"/>
        </w:rPr>
        <w:t xml:space="preserve"> March) may be used to consolidate data, for publication-related data, preceding calendar year (1</w:t>
      </w:r>
      <w:r w:rsidRPr="00346235">
        <w:rPr>
          <w:sz w:val="24"/>
          <w:szCs w:val="24"/>
          <w:vertAlign w:val="superscript"/>
        </w:rPr>
        <w:t>st</w:t>
      </w:r>
      <w:r w:rsidRPr="00346235">
        <w:rPr>
          <w:sz w:val="24"/>
          <w:szCs w:val="24"/>
        </w:rPr>
        <w:t xml:space="preserve"> January to 31</w:t>
      </w:r>
      <w:r w:rsidRPr="00346235">
        <w:rPr>
          <w:sz w:val="24"/>
          <w:szCs w:val="24"/>
          <w:vertAlign w:val="superscript"/>
        </w:rPr>
        <w:t>st</w:t>
      </w:r>
      <w:r w:rsidRPr="00346235">
        <w:rPr>
          <w:sz w:val="24"/>
          <w:szCs w:val="24"/>
        </w:rPr>
        <w:t xml:space="preserve"> December) data to be entered and for the other metrics, the preceding academic year may be taken for data to be entered in ‘data capturing format’ of portal. Wherever the requirement of current year data is mentioned, use the data of last completed academic year.</w:t>
      </w:r>
    </w:p>
    <w:p w:rsidR="00F225B0" w:rsidRPr="00346235" w:rsidRDefault="00F225B0" w:rsidP="00F225B0">
      <w:pPr>
        <w:tabs>
          <w:tab w:val="left" w:pos="220"/>
        </w:tabs>
        <w:ind w:right="-20"/>
        <w:jc w:val="center"/>
        <w:rPr>
          <w:b/>
          <w:bCs/>
          <w:sz w:val="24"/>
          <w:szCs w:val="24"/>
        </w:rPr>
      </w:pPr>
    </w:p>
    <w:p w:rsidR="00F225B0" w:rsidRPr="00346235" w:rsidRDefault="00F225B0" w:rsidP="00F225B0">
      <w:pPr>
        <w:spacing w:line="264" w:lineRule="auto"/>
        <w:jc w:val="both"/>
        <w:rPr>
          <w:b/>
          <w:sz w:val="24"/>
          <w:szCs w:val="24"/>
        </w:rPr>
      </w:pPr>
      <w:r w:rsidRPr="00346235">
        <w:rPr>
          <w:b/>
          <w:sz w:val="24"/>
          <w:szCs w:val="24"/>
        </w:rPr>
        <w:t xml:space="preserve">XIII. </w:t>
      </w:r>
      <w:bookmarkStart w:id="21" w:name="MANDATORY"/>
      <w:bookmarkStart w:id="22" w:name="MANDATORYDISCLOSURE"/>
      <w:r w:rsidRPr="00346235">
        <w:rPr>
          <w:b/>
          <w:sz w:val="24"/>
          <w:szCs w:val="24"/>
        </w:rPr>
        <w:t>MANDATORY</w:t>
      </w:r>
      <w:bookmarkEnd w:id="21"/>
      <w:r w:rsidRPr="00346235">
        <w:rPr>
          <w:b/>
          <w:sz w:val="24"/>
          <w:szCs w:val="24"/>
        </w:rPr>
        <w:t xml:space="preserve"> DISCLOSURE </w:t>
      </w:r>
      <w:bookmarkEnd w:id="22"/>
      <w:r w:rsidRPr="00346235">
        <w:rPr>
          <w:b/>
          <w:sz w:val="24"/>
          <w:szCs w:val="24"/>
        </w:rPr>
        <w:t xml:space="preserve">ON THE HEI’s WEBSITE </w:t>
      </w:r>
    </w:p>
    <w:p w:rsidR="00F225B0" w:rsidRPr="00346235" w:rsidRDefault="00F225B0" w:rsidP="00F225B0">
      <w:pPr>
        <w:spacing w:line="264" w:lineRule="auto"/>
        <w:jc w:val="both"/>
        <w:rPr>
          <w:sz w:val="24"/>
          <w:szCs w:val="24"/>
        </w:rPr>
      </w:pPr>
    </w:p>
    <w:p w:rsidR="00F225B0" w:rsidRPr="00346235" w:rsidRDefault="00F225B0" w:rsidP="00F225B0">
      <w:pPr>
        <w:spacing w:line="264" w:lineRule="auto"/>
        <w:jc w:val="both"/>
        <w:rPr>
          <w:sz w:val="24"/>
          <w:szCs w:val="24"/>
        </w:rPr>
      </w:pPr>
      <w:r w:rsidRPr="00346235">
        <w:rPr>
          <w:sz w:val="24"/>
          <w:szCs w:val="24"/>
        </w:rPr>
        <w:t>To ensure the transparency in the process of Assessment and Accreditation, it is necessary for the Higher Educational Institutions (HEIs) to upload the SSR along with other relevant documents on the Institutional website. It is suggested to create a separate NAAC tab/link on Higher Educational Institution’s (HEI’s) website and upload following documents till the validity period of Accreditation is over:</w:t>
      </w:r>
    </w:p>
    <w:p w:rsidR="00F225B0" w:rsidRPr="00346235" w:rsidRDefault="00F225B0" w:rsidP="00E035F5">
      <w:pPr>
        <w:pStyle w:val="ListParagraph"/>
        <w:numPr>
          <w:ilvl w:val="0"/>
          <w:numId w:val="104"/>
        </w:numPr>
        <w:spacing w:before="240" w:after="0" w:line="264" w:lineRule="auto"/>
        <w:jc w:val="both"/>
        <w:rPr>
          <w:rFonts w:ascii="Times New Roman" w:hAnsi="Times New Roman"/>
          <w:sz w:val="24"/>
          <w:szCs w:val="24"/>
        </w:rPr>
      </w:pPr>
      <w:r w:rsidRPr="00346235">
        <w:rPr>
          <w:rFonts w:ascii="Times New Roman" w:hAnsi="Times New Roman"/>
          <w:sz w:val="24"/>
          <w:szCs w:val="24"/>
        </w:rPr>
        <w:lastRenderedPageBreak/>
        <w:t>SSR submitted online, to be uploaded after DVV process only (.</w:t>
      </w:r>
      <w:proofErr w:type="spellStart"/>
      <w:r w:rsidRPr="00346235">
        <w:rPr>
          <w:rFonts w:ascii="Times New Roman" w:hAnsi="Times New Roman"/>
          <w:sz w:val="24"/>
          <w:szCs w:val="24"/>
        </w:rPr>
        <w:t>pdf</w:t>
      </w:r>
      <w:proofErr w:type="spellEnd"/>
      <w:r w:rsidRPr="00346235">
        <w:rPr>
          <w:rFonts w:ascii="Times New Roman" w:hAnsi="Times New Roman"/>
          <w:sz w:val="24"/>
          <w:szCs w:val="24"/>
        </w:rPr>
        <w:t xml:space="preserve"> format).</w:t>
      </w:r>
    </w:p>
    <w:p w:rsidR="00F225B0" w:rsidRPr="00346235" w:rsidRDefault="00F225B0" w:rsidP="00E035F5">
      <w:pPr>
        <w:pStyle w:val="ListParagraph"/>
        <w:numPr>
          <w:ilvl w:val="0"/>
          <w:numId w:val="104"/>
        </w:numPr>
        <w:spacing w:before="240" w:after="0" w:line="264" w:lineRule="auto"/>
        <w:ind w:left="641" w:hanging="357"/>
        <w:contextualSpacing w:val="0"/>
        <w:jc w:val="both"/>
        <w:rPr>
          <w:rFonts w:ascii="Times New Roman" w:hAnsi="Times New Roman"/>
          <w:sz w:val="24"/>
          <w:szCs w:val="24"/>
        </w:rPr>
      </w:pPr>
      <w:r w:rsidRPr="00346235">
        <w:rPr>
          <w:rFonts w:ascii="Times New Roman" w:hAnsi="Times New Roman"/>
          <w:sz w:val="24"/>
          <w:szCs w:val="24"/>
        </w:rPr>
        <w:t>Data templates are to be uploaded along with the SSR.</w:t>
      </w:r>
    </w:p>
    <w:p w:rsidR="00F225B0" w:rsidRPr="00346235" w:rsidRDefault="00F225B0" w:rsidP="00E035F5">
      <w:pPr>
        <w:pStyle w:val="ListParagraph"/>
        <w:numPr>
          <w:ilvl w:val="0"/>
          <w:numId w:val="104"/>
        </w:numPr>
        <w:spacing w:before="240" w:after="0" w:line="264" w:lineRule="auto"/>
        <w:ind w:left="641" w:hanging="357"/>
        <w:contextualSpacing w:val="0"/>
        <w:jc w:val="both"/>
        <w:rPr>
          <w:rFonts w:ascii="Times New Roman" w:hAnsi="Times New Roman"/>
          <w:sz w:val="24"/>
          <w:szCs w:val="24"/>
        </w:rPr>
      </w:pPr>
      <w:r w:rsidRPr="00346235">
        <w:rPr>
          <w:rFonts w:ascii="Times New Roman" w:hAnsi="Times New Roman"/>
          <w:sz w:val="24"/>
          <w:szCs w:val="24"/>
        </w:rPr>
        <w:t>Annual Quality Assurance Report (AQAR – Year-wise).</w:t>
      </w:r>
    </w:p>
    <w:p w:rsidR="00F225B0" w:rsidRPr="00346235" w:rsidRDefault="00F225B0" w:rsidP="00E035F5">
      <w:pPr>
        <w:pStyle w:val="ListParagraph"/>
        <w:numPr>
          <w:ilvl w:val="0"/>
          <w:numId w:val="104"/>
        </w:numPr>
        <w:spacing w:before="240" w:after="0" w:line="264" w:lineRule="auto"/>
        <w:ind w:left="641" w:hanging="357"/>
        <w:contextualSpacing w:val="0"/>
        <w:jc w:val="both"/>
        <w:rPr>
          <w:rFonts w:ascii="Times New Roman" w:hAnsi="Times New Roman"/>
          <w:sz w:val="24"/>
          <w:szCs w:val="24"/>
        </w:rPr>
      </w:pPr>
      <w:r w:rsidRPr="00346235">
        <w:rPr>
          <w:rFonts w:ascii="Times New Roman" w:hAnsi="Times New Roman"/>
          <w:sz w:val="24"/>
          <w:szCs w:val="24"/>
        </w:rPr>
        <w:t>Accreditation outcome document viz., Certificate, Grade sheet, etc.</w:t>
      </w:r>
    </w:p>
    <w:p w:rsidR="00F225B0" w:rsidRPr="00346235" w:rsidRDefault="00F225B0" w:rsidP="00F225B0">
      <w:pPr>
        <w:spacing w:before="240" w:line="264" w:lineRule="auto"/>
        <w:contextualSpacing/>
        <w:jc w:val="both"/>
        <w:rPr>
          <w:b/>
          <w:bCs/>
          <w:sz w:val="24"/>
          <w:szCs w:val="24"/>
        </w:rPr>
      </w:pPr>
      <w:r w:rsidRPr="00346235">
        <w:rPr>
          <w:sz w:val="24"/>
          <w:szCs w:val="24"/>
        </w:rPr>
        <w:t xml:space="preserve">Higher Educational Institutions (HEIs) may suitably design their NAAC tab/link to accommodate all relevant documents. </w:t>
      </w:r>
    </w:p>
    <w:p w:rsidR="00F225B0" w:rsidRPr="00346235" w:rsidRDefault="00F225B0" w:rsidP="00F225B0">
      <w:pPr>
        <w:spacing w:line="200" w:lineRule="exact"/>
        <w:rPr>
          <w:sz w:val="24"/>
          <w:szCs w:val="24"/>
        </w:rPr>
      </w:pPr>
    </w:p>
    <w:p w:rsidR="00F225B0" w:rsidRPr="00346235" w:rsidRDefault="00F225B0" w:rsidP="00F225B0">
      <w:pPr>
        <w:spacing w:line="200" w:lineRule="exact"/>
        <w:rPr>
          <w:sz w:val="24"/>
          <w:szCs w:val="24"/>
        </w:rPr>
      </w:pPr>
    </w:p>
    <w:p w:rsidR="00F225B0" w:rsidRPr="00346235" w:rsidRDefault="00F225B0" w:rsidP="00F225B0">
      <w:pPr>
        <w:tabs>
          <w:tab w:val="left" w:pos="220"/>
        </w:tabs>
        <w:ind w:right="-20"/>
        <w:jc w:val="center"/>
        <w:rPr>
          <w:b/>
          <w:bCs/>
          <w:sz w:val="32"/>
          <w:szCs w:val="32"/>
        </w:rPr>
      </w:pPr>
    </w:p>
    <w:p w:rsidR="00F225B0" w:rsidRPr="00346235" w:rsidRDefault="00F225B0" w:rsidP="00F225B0">
      <w:pPr>
        <w:tabs>
          <w:tab w:val="left" w:pos="220"/>
        </w:tabs>
        <w:ind w:right="-20"/>
        <w:jc w:val="center"/>
        <w:rPr>
          <w:b/>
          <w:bCs/>
          <w:sz w:val="32"/>
          <w:szCs w:val="32"/>
        </w:rPr>
      </w:pPr>
    </w:p>
    <w:p w:rsidR="00F225B0" w:rsidRPr="00346235" w:rsidRDefault="00F225B0" w:rsidP="00F225B0">
      <w:pPr>
        <w:tabs>
          <w:tab w:val="left" w:pos="220"/>
        </w:tabs>
        <w:ind w:right="-20"/>
        <w:jc w:val="center"/>
        <w:rPr>
          <w:b/>
          <w:bCs/>
          <w:sz w:val="32"/>
          <w:szCs w:val="32"/>
        </w:rPr>
      </w:pPr>
    </w:p>
    <w:p w:rsidR="00F225B0" w:rsidRPr="00346235" w:rsidRDefault="00F225B0" w:rsidP="00F225B0">
      <w:pPr>
        <w:tabs>
          <w:tab w:val="left" w:pos="220"/>
        </w:tabs>
        <w:ind w:right="-20"/>
        <w:jc w:val="center"/>
        <w:rPr>
          <w:b/>
          <w:bCs/>
          <w:sz w:val="32"/>
          <w:szCs w:val="32"/>
        </w:rPr>
      </w:pPr>
    </w:p>
    <w:p w:rsidR="00F225B0" w:rsidRPr="00346235" w:rsidRDefault="00F225B0" w:rsidP="00F225B0">
      <w:pPr>
        <w:tabs>
          <w:tab w:val="left" w:pos="220"/>
        </w:tabs>
        <w:ind w:right="-20"/>
        <w:jc w:val="center"/>
        <w:rPr>
          <w:b/>
          <w:bCs/>
          <w:sz w:val="32"/>
          <w:szCs w:val="32"/>
        </w:rPr>
      </w:pPr>
    </w:p>
    <w:p w:rsidR="00F225B0" w:rsidRPr="00346235" w:rsidRDefault="00F225B0" w:rsidP="00F225B0">
      <w:pPr>
        <w:tabs>
          <w:tab w:val="left" w:pos="220"/>
        </w:tabs>
        <w:ind w:right="-20"/>
        <w:jc w:val="center"/>
        <w:rPr>
          <w:b/>
          <w:bCs/>
          <w:sz w:val="32"/>
          <w:szCs w:val="32"/>
        </w:rPr>
      </w:pPr>
    </w:p>
    <w:p w:rsidR="00F225B0" w:rsidRPr="00346235" w:rsidRDefault="00F225B0" w:rsidP="00F225B0">
      <w:pPr>
        <w:tabs>
          <w:tab w:val="left" w:pos="220"/>
        </w:tabs>
        <w:ind w:right="-20"/>
        <w:jc w:val="center"/>
        <w:rPr>
          <w:b/>
          <w:bCs/>
          <w:sz w:val="32"/>
          <w:szCs w:val="32"/>
        </w:rPr>
      </w:pPr>
    </w:p>
    <w:p w:rsidR="00F225B0" w:rsidRDefault="00F225B0" w:rsidP="00F225B0">
      <w:pPr>
        <w:tabs>
          <w:tab w:val="left" w:pos="220"/>
        </w:tabs>
        <w:ind w:right="-20"/>
        <w:jc w:val="center"/>
        <w:rPr>
          <w:b/>
          <w:bCs/>
          <w:sz w:val="32"/>
          <w:szCs w:val="32"/>
        </w:rPr>
      </w:pPr>
    </w:p>
    <w:p w:rsidR="00F225B0" w:rsidRDefault="00F225B0" w:rsidP="00F225B0">
      <w:pPr>
        <w:tabs>
          <w:tab w:val="left" w:pos="220"/>
        </w:tabs>
        <w:ind w:right="-20"/>
        <w:jc w:val="center"/>
        <w:rPr>
          <w:b/>
          <w:bCs/>
          <w:sz w:val="32"/>
          <w:szCs w:val="32"/>
        </w:rPr>
      </w:pPr>
    </w:p>
    <w:p w:rsidR="00F225B0" w:rsidRDefault="00F225B0" w:rsidP="00F225B0">
      <w:pPr>
        <w:tabs>
          <w:tab w:val="left" w:pos="220"/>
        </w:tabs>
        <w:ind w:right="-20"/>
        <w:jc w:val="center"/>
        <w:rPr>
          <w:b/>
          <w:bCs/>
          <w:sz w:val="32"/>
          <w:szCs w:val="32"/>
        </w:rPr>
      </w:pPr>
    </w:p>
    <w:p w:rsidR="00F225B0" w:rsidRDefault="00F225B0" w:rsidP="00F225B0">
      <w:pPr>
        <w:tabs>
          <w:tab w:val="left" w:pos="220"/>
        </w:tabs>
        <w:ind w:right="-20"/>
        <w:jc w:val="center"/>
        <w:rPr>
          <w:b/>
          <w:bCs/>
          <w:sz w:val="32"/>
          <w:szCs w:val="32"/>
        </w:rPr>
      </w:pPr>
    </w:p>
    <w:p w:rsidR="00F225B0" w:rsidRPr="00346235" w:rsidRDefault="00F225B0" w:rsidP="00F225B0">
      <w:pPr>
        <w:tabs>
          <w:tab w:val="left" w:pos="220"/>
        </w:tabs>
        <w:ind w:right="-20"/>
        <w:jc w:val="center"/>
        <w:rPr>
          <w:sz w:val="20"/>
          <w:szCs w:val="20"/>
        </w:rPr>
      </w:pPr>
      <w:r w:rsidRPr="00346235">
        <w:rPr>
          <w:b/>
          <w:bCs/>
          <w:sz w:val="32"/>
          <w:szCs w:val="32"/>
        </w:rPr>
        <w:t>SECTION-B</w:t>
      </w:r>
    </w:p>
    <w:p w:rsidR="00F225B0" w:rsidRPr="00346235" w:rsidRDefault="00F225B0" w:rsidP="00F225B0">
      <w:pPr>
        <w:spacing w:line="129" w:lineRule="exact"/>
        <w:rPr>
          <w:sz w:val="20"/>
          <w:szCs w:val="20"/>
        </w:rPr>
      </w:pPr>
    </w:p>
    <w:p w:rsidR="00F225B0" w:rsidRPr="00346235" w:rsidRDefault="00F225B0" w:rsidP="00F225B0">
      <w:pPr>
        <w:ind w:right="-140"/>
        <w:jc w:val="center"/>
        <w:rPr>
          <w:sz w:val="20"/>
          <w:szCs w:val="20"/>
        </w:rPr>
      </w:pPr>
      <w:r>
        <w:rPr>
          <w:b/>
          <w:bCs/>
          <w:sz w:val="32"/>
          <w:szCs w:val="32"/>
        </w:rPr>
        <w:t xml:space="preserve">Data Requirement </w:t>
      </w:r>
      <w:r w:rsidRPr="00346235">
        <w:rPr>
          <w:b/>
          <w:bCs/>
          <w:sz w:val="32"/>
          <w:szCs w:val="32"/>
        </w:rPr>
        <w:t>for the</w:t>
      </w:r>
      <w:r>
        <w:rPr>
          <w:b/>
          <w:bCs/>
          <w:sz w:val="32"/>
          <w:szCs w:val="32"/>
        </w:rPr>
        <w:t xml:space="preserve"> </w:t>
      </w:r>
      <w:r w:rsidRPr="00346235">
        <w:rPr>
          <w:b/>
          <w:bCs/>
          <w:sz w:val="32"/>
          <w:szCs w:val="32"/>
        </w:rPr>
        <w:t>Self - Study Report (SSR)</w:t>
      </w:r>
    </w:p>
    <w:p w:rsidR="00F225B0" w:rsidRPr="00346235" w:rsidRDefault="00F225B0" w:rsidP="00F225B0">
      <w:pPr>
        <w:spacing w:line="20" w:lineRule="exact"/>
        <w:rPr>
          <w:sz w:val="20"/>
          <w:szCs w:val="20"/>
        </w:rPr>
      </w:pPr>
    </w:p>
    <w:p w:rsidR="00F225B0" w:rsidRPr="00346235" w:rsidRDefault="00F225B0" w:rsidP="00F225B0">
      <w:pPr>
        <w:spacing w:line="200" w:lineRule="exact"/>
        <w:rPr>
          <w:sz w:val="20"/>
          <w:szCs w:val="20"/>
        </w:rPr>
      </w:pPr>
    </w:p>
    <w:p w:rsidR="00F225B0" w:rsidRPr="00346235" w:rsidRDefault="00F225B0" w:rsidP="00F225B0">
      <w:pPr>
        <w:spacing w:line="200" w:lineRule="exact"/>
        <w:rPr>
          <w:sz w:val="20"/>
          <w:szCs w:val="20"/>
        </w:rPr>
      </w:pPr>
    </w:p>
    <w:p w:rsidR="00F225B0" w:rsidRPr="00346235" w:rsidRDefault="0071483F" w:rsidP="00F225B0">
      <w:pPr>
        <w:spacing w:line="318" w:lineRule="exact"/>
        <w:rPr>
          <w:sz w:val="20"/>
          <w:szCs w:val="20"/>
        </w:rPr>
      </w:pPr>
      <w:r w:rsidRPr="0071483F">
        <w:rPr>
          <w:noProof/>
          <w:lang w:bidi="ar-SA"/>
        </w:rPr>
        <w:pict>
          <v:line id="Straight Connector 108" o:spid="_x0000_s1112" style="position:absolute;z-index:251736064;visibility:visible;mso-wrap-distance-left:-3e-5mm;mso-wrap-distance-right:-3e-5mm" from="463.9pt,11.45pt" to="463.9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" o:allowincell="f" strokeweight=".5pt"/>
        </w:pict>
      </w:r>
      <w:r w:rsidRPr="0071483F">
        <w:rPr>
          <w:noProof/>
          <w:lang w:bidi="ar-SA"/>
        </w:rPr>
        <w:pict>
          <v:line id="Straight Connector 106" o:spid="_x0000_s1114" style="position:absolute;z-index:251738112;visibility:visible;mso-wrap-distance-left:-3e-5mm;mso-wrap-distance-right:-3e-5mm" from="18.75pt,11.2pt" to="19.25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" o:allowincell="f" strokeweight=".5pt"/>
        </w:pict>
      </w:r>
      <w:r w:rsidRPr="0071483F">
        <w:rPr>
          <w:noProof/>
          <w:lang w:bidi="ar-SA"/>
        </w:rPr>
        <w:pict>
          <v:line id="Straight Connector 107" o:spid="_x0000_s1113" style="position:absolute;z-index:251737088;visibility:visible;mso-wrap-distance-left:0;mso-wrap-distance-top:-3e-5mm;mso-wrap-distance-right:0;mso-wrap-distance-bottom:-3e-5mm" from="19.25pt,11.45pt" to="463.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IA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" o:allowincell="f" strokeweight=".5pt"/>
        </w:pict>
      </w:r>
    </w:p>
    <w:p w:rsidR="00F225B0" w:rsidRPr="00346235" w:rsidRDefault="00F225B0" w:rsidP="00F225B0">
      <w:pPr>
        <w:spacing w:line="236" w:lineRule="auto"/>
        <w:ind w:left="720" w:right="539" w:firstLine="640"/>
        <w:rPr>
          <w:rFonts w:ascii="Book Antiqua" w:eastAsia="Book Antiqua" w:hAnsi="Book Antiqua" w:cs="Book Antiqua"/>
          <w:sz w:val="28"/>
          <w:szCs w:val="28"/>
        </w:rPr>
      </w:pPr>
    </w:p>
    <w:p w:rsidR="00F225B0" w:rsidRPr="00346235" w:rsidRDefault="00F225B0" w:rsidP="00F225B0">
      <w:pPr>
        <w:spacing w:line="236" w:lineRule="auto"/>
        <w:ind w:left="720" w:right="539"/>
        <w:rPr>
          <w:rFonts w:eastAsia="Book Antiqua"/>
          <w:i/>
          <w:sz w:val="32"/>
          <w:szCs w:val="32"/>
        </w:rPr>
      </w:pPr>
      <w:r w:rsidRPr="00346235">
        <w:rPr>
          <w:rFonts w:eastAsia="Book Antiqua"/>
          <w:i/>
          <w:sz w:val="32"/>
          <w:szCs w:val="32"/>
        </w:rPr>
        <w:t>This section gives details of various data required for filling up the online format of the Self - Study Report, viz.,</w:t>
      </w:r>
    </w:p>
    <w:p w:rsidR="00F225B0" w:rsidRPr="00346235" w:rsidRDefault="00F225B0" w:rsidP="00F225B0">
      <w:pPr>
        <w:spacing w:line="236" w:lineRule="auto"/>
        <w:ind w:left="720" w:right="539"/>
        <w:rPr>
          <w:rFonts w:eastAsia="Book Antiqua"/>
          <w:i/>
          <w:sz w:val="28"/>
          <w:szCs w:val="28"/>
        </w:rPr>
      </w:pPr>
    </w:p>
    <w:p w:rsidR="00F225B0" w:rsidRPr="00346235" w:rsidRDefault="00F225B0" w:rsidP="00E035F5">
      <w:pPr>
        <w:numPr>
          <w:ilvl w:val="0"/>
          <w:numId w:val="92"/>
        </w:numPr>
        <w:spacing w:line="236" w:lineRule="auto"/>
        <w:ind w:left="1080" w:right="221"/>
        <w:rPr>
          <w:i/>
          <w:sz w:val="28"/>
          <w:szCs w:val="28"/>
        </w:rPr>
      </w:pPr>
      <w:r w:rsidRPr="00346235">
        <w:rPr>
          <w:i/>
          <w:sz w:val="28"/>
          <w:szCs w:val="28"/>
        </w:rPr>
        <w:t>Executive Summary</w:t>
      </w:r>
    </w:p>
    <w:p w:rsidR="00F225B0" w:rsidRPr="00AE4276" w:rsidRDefault="00F225B0" w:rsidP="00E035F5">
      <w:pPr>
        <w:numPr>
          <w:ilvl w:val="0"/>
          <w:numId w:val="92"/>
        </w:numPr>
        <w:spacing w:line="236" w:lineRule="auto"/>
        <w:ind w:left="1080" w:right="221"/>
        <w:rPr>
          <w:i/>
          <w:sz w:val="28"/>
          <w:szCs w:val="28"/>
        </w:rPr>
      </w:pPr>
      <w:r>
        <w:rPr>
          <w:rFonts w:eastAsia="Book Antiqua"/>
          <w:i/>
          <w:sz w:val="28"/>
          <w:szCs w:val="28"/>
        </w:rPr>
        <w:t xml:space="preserve"> </w:t>
      </w:r>
      <w:r w:rsidRPr="00346235">
        <w:rPr>
          <w:rFonts w:eastAsia="Book Antiqua"/>
          <w:i/>
          <w:sz w:val="28"/>
          <w:szCs w:val="28"/>
        </w:rPr>
        <w:t>Profile of the University</w:t>
      </w:r>
    </w:p>
    <w:p w:rsidR="00F225B0" w:rsidRPr="00346235" w:rsidRDefault="00F225B0" w:rsidP="00F225B0">
      <w:pPr>
        <w:spacing w:line="236" w:lineRule="auto"/>
        <w:ind w:left="720" w:right="221"/>
        <w:rPr>
          <w:i/>
          <w:sz w:val="28"/>
          <w:szCs w:val="28"/>
        </w:rPr>
      </w:pPr>
      <w:proofErr w:type="gramStart"/>
      <w:r w:rsidRPr="00AE4276">
        <w:rPr>
          <w:i/>
          <w:sz w:val="28"/>
          <w:szCs w:val="28"/>
        </w:rPr>
        <w:t>2(a).</w:t>
      </w:r>
      <w:proofErr w:type="gramEnd"/>
      <w:r w:rsidRPr="00AE4276">
        <w:rPr>
          <w:i/>
          <w:sz w:val="28"/>
          <w:szCs w:val="28"/>
        </w:rPr>
        <w:t xml:space="preserve"> Institutional preparedness for NEP</w:t>
      </w:r>
    </w:p>
    <w:p w:rsidR="00F225B0" w:rsidRPr="00346235" w:rsidRDefault="00F225B0" w:rsidP="00E035F5">
      <w:pPr>
        <w:numPr>
          <w:ilvl w:val="0"/>
          <w:numId w:val="92"/>
        </w:numPr>
        <w:spacing w:line="236" w:lineRule="auto"/>
        <w:ind w:left="1080" w:right="221"/>
        <w:rPr>
          <w:i/>
          <w:sz w:val="28"/>
          <w:szCs w:val="28"/>
        </w:rPr>
      </w:pPr>
      <w:r w:rsidRPr="00346235">
        <w:rPr>
          <w:i/>
          <w:sz w:val="28"/>
          <w:szCs w:val="28"/>
        </w:rPr>
        <w:t xml:space="preserve">Extended Profile of the </w:t>
      </w:r>
      <w:r w:rsidRPr="00346235">
        <w:rPr>
          <w:rFonts w:eastAsia="Book Antiqua"/>
          <w:i/>
          <w:sz w:val="28"/>
          <w:szCs w:val="28"/>
        </w:rPr>
        <w:t>University</w:t>
      </w:r>
    </w:p>
    <w:p w:rsidR="00F225B0" w:rsidRPr="00346235" w:rsidRDefault="00F225B0" w:rsidP="00E035F5">
      <w:pPr>
        <w:numPr>
          <w:ilvl w:val="0"/>
          <w:numId w:val="92"/>
        </w:numPr>
        <w:spacing w:line="236" w:lineRule="auto"/>
        <w:ind w:left="1080" w:right="221"/>
        <w:rPr>
          <w:i/>
          <w:sz w:val="28"/>
          <w:szCs w:val="28"/>
        </w:rPr>
      </w:pPr>
      <w:r w:rsidRPr="00346235">
        <w:rPr>
          <w:i/>
          <w:sz w:val="28"/>
          <w:szCs w:val="28"/>
        </w:rPr>
        <w:t>Quality Indicator Framework (QIF)</w:t>
      </w:r>
    </w:p>
    <w:p w:rsidR="00F225B0" w:rsidRPr="00346235" w:rsidRDefault="00F225B0" w:rsidP="00E035F5">
      <w:pPr>
        <w:numPr>
          <w:ilvl w:val="0"/>
          <w:numId w:val="92"/>
        </w:numPr>
        <w:spacing w:line="236" w:lineRule="auto"/>
        <w:ind w:left="1080" w:right="221"/>
        <w:rPr>
          <w:i/>
          <w:sz w:val="28"/>
          <w:szCs w:val="28"/>
        </w:rPr>
      </w:pPr>
      <w:r w:rsidRPr="00346235">
        <w:rPr>
          <w:rFonts w:eastAsia="Book Antiqua"/>
          <w:i/>
          <w:sz w:val="28"/>
          <w:szCs w:val="28"/>
        </w:rPr>
        <w:t>Evaluative report of the Departments</w:t>
      </w:r>
    </w:p>
    <w:p w:rsidR="00F225B0" w:rsidRPr="00346235" w:rsidRDefault="00F225B0" w:rsidP="00E035F5">
      <w:pPr>
        <w:numPr>
          <w:ilvl w:val="0"/>
          <w:numId w:val="92"/>
        </w:numPr>
        <w:spacing w:line="236" w:lineRule="auto"/>
        <w:ind w:left="1080" w:right="221"/>
        <w:rPr>
          <w:i/>
          <w:sz w:val="28"/>
          <w:szCs w:val="28"/>
        </w:rPr>
      </w:pPr>
      <w:r w:rsidRPr="00346235">
        <w:rPr>
          <w:rFonts w:eastAsia="Book Antiqua"/>
          <w:i/>
          <w:spacing w:val="-3"/>
          <w:w w:val="108"/>
          <w:sz w:val="28"/>
          <w:szCs w:val="28"/>
        </w:rPr>
        <w:t>Data Templates/ Documents (Quantitative Metrics)</w:t>
      </w:r>
    </w:p>
    <w:p w:rsidR="00F225B0" w:rsidRPr="00346235" w:rsidRDefault="0071483F" w:rsidP="00F225B0">
      <w:r>
        <w:rPr>
          <w:noProof/>
          <w:lang w:bidi="ar-SA"/>
        </w:rPr>
        <w:pict>
          <v:line id="Straight Connector 105" o:spid="_x0000_s1115" style="position:absolute;z-index:251739136;visibility:visible;mso-wrap-distance-left:0;mso-wrap-distance-top:-3e-5mm;mso-wrap-distance-right:0;mso-wrap-distance-bottom:-3e-5mm" from="19pt,10.1pt" to="46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n3HgIAADo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" o:allowincell="f" strokeweight=".5pt"/>
        </w:pict>
      </w:r>
    </w:p>
    <w:p w:rsidR="00F225B0" w:rsidRPr="00346235" w:rsidRDefault="00F225B0" w:rsidP="00F225B0"/>
    <w:p w:rsidR="00F225B0" w:rsidRPr="00346235" w:rsidRDefault="00F225B0" w:rsidP="00F225B0">
      <w:pPr>
        <w:sectPr w:rsidR="00F225B0" w:rsidRPr="00346235" w:rsidSect="00DE7341">
          <w:footerReference w:type="default" r:id="rId17"/>
          <w:pgSz w:w="11900" w:h="16841"/>
          <w:pgMar w:top="1440" w:right="1410" w:bottom="1440" w:left="1440" w:header="0" w:footer="288" w:gutter="0"/>
          <w:cols w:space="720" w:equalWidth="0">
            <w:col w:w="9050"/>
          </w:cols>
        </w:sectPr>
      </w:pPr>
    </w:p>
    <w:p w:rsidR="00F225B0" w:rsidRPr="00346235" w:rsidRDefault="00F225B0" w:rsidP="00F225B0">
      <w:pPr>
        <w:widowControl w:val="0"/>
        <w:spacing w:before="100"/>
        <w:ind w:right="-20"/>
        <w:jc w:val="center"/>
        <w:rPr>
          <w:sz w:val="28"/>
          <w:szCs w:val="28"/>
        </w:rPr>
      </w:pPr>
      <w:bookmarkStart w:id="23" w:name="ExecutiveSummary"/>
      <w:r w:rsidRPr="00346235">
        <w:rPr>
          <w:rFonts w:eastAsia="Book Antiqua"/>
          <w:b/>
          <w:bCs/>
          <w:spacing w:val="-4"/>
          <w:sz w:val="28"/>
          <w:szCs w:val="28"/>
        </w:rPr>
        <w:lastRenderedPageBreak/>
        <w:t>1</w:t>
      </w:r>
      <w:r w:rsidRPr="00346235">
        <w:rPr>
          <w:rFonts w:eastAsia="Book Antiqua"/>
          <w:bCs/>
          <w:sz w:val="28"/>
          <w:szCs w:val="28"/>
        </w:rPr>
        <w:t>.</w:t>
      </w:r>
      <w:r w:rsidRPr="00346235">
        <w:rPr>
          <w:b/>
          <w:sz w:val="28"/>
          <w:szCs w:val="28"/>
        </w:rPr>
        <w:t xml:space="preserve"> Executive Summary</w:t>
      </w:r>
      <w:bookmarkEnd w:id="23"/>
    </w:p>
    <w:p w:rsidR="00F225B0" w:rsidRPr="00346235" w:rsidRDefault="00F225B0" w:rsidP="00F225B0">
      <w:pPr>
        <w:jc w:val="both"/>
        <w:rPr>
          <w:sz w:val="24"/>
          <w:szCs w:val="24"/>
        </w:rPr>
      </w:pPr>
    </w:p>
    <w:p w:rsidR="00F225B0" w:rsidRPr="00346235" w:rsidRDefault="00F225B0" w:rsidP="00F225B0">
      <w:pPr>
        <w:jc w:val="both"/>
        <w:rPr>
          <w:sz w:val="24"/>
          <w:szCs w:val="24"/>
        </w:rPr>
      </w:pPr>
      <w:r w:rsidRPr="00346235">
        <w:rPr>
          <w:sz w:val="24"/>
          <w:szCs w:val="24"/>
        </w:rPr>
        <w:t>Every HEI applying for the A&amp;A process shall prepare an Executive Summary highlighting the main features of the Institution including:</w:t>
      </w:r>
    </w:p>
    <w:p w:rsidR="00F225B0" w:rsidRPr="00346235" w:rsidRDefault="00F225B0" w:rsidP="00F225B0">
      <w:pPr>
        <w:ind w:firstLine="720"/>
        <w:jc w:val="both"/>
        <w:rPr>
          <w:sz w:val="24"/>
          <w:szCs w:val="24"/>
        </w:rPr>
      </w:pPr>
    </w:p>
    <w:p w:rsidR="00F225B0" w:rsidRPr="00346235" w:rsidRDefault="00F225B0" w:rsidP="00E035F5">
      <w:pPr>
        <w:pStyle w:val="ListParagraph"/>
        <w:numPr>
          <w:ilvl w:val="0"/>
          <w:numId w:val="91"/>
        </w:numPr>
        <w:ind w:left="993"/>
        <w:jc w:val="both"/>
        <w:rPr>
          <w:rFonts w:ascii="Times New Roman" w:hAnsi="Times New Roman"/>
          <w:sz w:val="24"/>
          <w:szCs w:val="24"/>
        </w:rPr>
      </w:pPr>
      <w:r w:rsidRPr="00346235">
        <w:rPr>
          <w:rFonts w:ascii="Times New Roman" w:hAnsi="Times New Roman"/>
          <w:b/>
          <w:sz w:val="24"/>
          <w:szCs w:val="24"/>
        </w:rPr>
        <w:t>Introductory Note</w:t>
      </w:r>
      <w:r w:rsidRPr="00346235">
        <w:rPr>
          <w:rFonts w:ascii="Times New Roman" w:hAnsi="Times New Roman"/>
          <w:sz w:val="24"/>
          <w:szCs w:val="24"/>
        </w:rPr>
        <w:t xml:space="preserve"> on the Institution: location, vision, mission, type of the institution etc.,</w:t>
      </w:r>
    </w:p>
    <w:p w:rsidR="00F225B0" w:rsidRPr="00346235" w:rsidRDefault="00F225B0" w:rsidP="00E035F5">
      <w:pPr>
        <w:pStyle w:val="ListParagraph"/>
        <w:numPr>
          <w:ilvl w:val="0"/>
          <w:numId w:val="91"/>
        </w:numPr>
        <w:ind w:left="993"/>
        <w:jc w:val="both"/>
        <w:rPr>
          <w:rFonts w:ascii="Times New Roman" w:hAnsi="Times New Roman"/>
          <w:sz w:val="24"/>
          <w:szCs w:val="24"/>
        </w:rPr>
      </w:pPr>
      <w:r w:rsidRPr="00346235">
        <w:rPr>
          <w:rFonts w:ascii="Times New Roman" w:hAnsi="Times New Roman"/>
          <w:b/>
          <w:sz w:val="24"/>
          <w:szCs w:val="24"/>
        </w:rPr>
        <w:t>Criterion-wise Summary</w:t>
      </w:r>
      <w:r w:rsidRPr="00346235">
        <w:rPr>
          <w:rFonts w:ascii="Times New Roman" w:hAnsi="Times New Roman"/>
          <w:sz w:val="24"/>
          <w:szCs w:val="24"/>
        </w:rPr>
        <w:t xml:space="preserve"> on the Institution’s functioning,</w:t>
      </w:r>
      <w:r>
        <w:rPr>
          <w:rFonts w:ascii="Times New Roman" w:hAnsi="Times New Roman"/>
          <w:sz w:val="24"/>
          <w:szCs w:val="24"/>
        </w:rPr>
        <w:t xml:space="preserve"> </w:t>
      </w:r>
      <w:r w:rsidRPr="00346235">
        <w:rPr>
          <w:rFonts w:ascii="Times New Roman" w:hAnsi="Times New Roman"/>
          <w:sz w:val="24"/>
          <w:szCs w:val="24"/>
        </w:rPr>
        <w:t>in not more than 250 words for each criterion.</w:t>
      </w:r>
    </w:p>
    <w:p w:rsidR="00F225B0" w:rsidRPr="00346235" w:rsidRDefault="00F225B0" w:rsidP="00E035F5">
      <w:pPr>
        <w:pStyle w:val="ListParagraph"/>
        <w:numPr>
          <w:ilvl w:val="0"/>
          <w:numId w:val="91"/>
        </w:numPr>
        <w:ind w:left="993"/>
        <w:jc w:val="both"/>
        <w:rPr>
          <w:rFonts w:ascii="Times New Roman" w:hAnsi="Times New Roman"/>
          <w:sz w:val="24"/>
          <w:szCs w:val="24"/>
        </w:rPr>
      </w:pPr>
      <w:r w:rsidRPr="00346235">
        <w:rPr>
          <w:rFonts w:ascii="Times New Roman" w:hAnsi="Times New Roman"/>
          <w:sz w:val="24"/>
          <w:szCs w:val="24"/>
        </w:rPr>
        <w:t xml:space="preserve">Brief note on </w:t>
      </w:r>
      <w:r w:rsidRPr="00346235">
        <w:rPr>
          <w:rFonts w:ascii="Times New Roman" w:hAnsi="Times New Roman"/>
          <w:b/>
          <w:sz w:val="24"/>
          <w:szCs w:val="24"/>
        </w:rPr>
        <w:t>Strengths</w:t>
      </w:r>
      <w:r>
        <w:rPr>
          <w:rFonts w:ascii="Times New Roman" w:hAnsi="Times New Roman"/>
          <w:b/>
          <w:sz w:val="24"/>
          <w:szCs w:val="24"/>
        </w:rPr>
        <w:t xml:space="preserve"> </w:t>
      </w:r>
      <w:r w:rsidRPr="00346235">
        <w:rPr>
          <w:rFonts w:ascii="Times New Roman" w:hAnsi="Times New Roman"/>
          <w:b/>
          <w:sz w:val="24"/>
          <w:szCs w:val="24"/>
        </w:rPr>
        <w:t>Weaknesses Opportunities and Challenges (SWOC)</w:t>
      </w:r>
      <w:r>
        <w:rPr>
          <w:rFonts w:ascii="Times New Roman" w:hAnsi="Times New Roman"/>
          <w:b/>
          <w:sz w:val="24"/>
          <w:szCs w:val="24"/>
        </w:rPr>
        <w:t xml:space="preserve"> </w:t>
      </w:r>
      <w:r w:rsidRPr="00346235">
        <w:rPr>
          <w:rFonts w:ascii="Times New Roman" w:hAnsi="Times New Roman"/>
          <w:sz w:val="24"/>
          <w:szCs w:val="24"/>
        </w:rPr>
        <w:t>of</w:t>
      </w:r>
      <w:r>
        <w:rPr>
          <w:rFonts w:ascii="Times New Roman" w:hAnsi="Times New Roman"/>
          <w:sz w:val="24"/>
          <w:szCs w:val="24"/>
        </w:rPr>
        <w:t xml:space="preserve"> </w:t>
      </w:r>
      <w:r w:rsidRPr="00346235">
        <w:rPr>
          <w:rFonts w:ascii="Times New Roman" w:hAnsi="Times New Roman"/>
          <w:sz w:val="24"/>
          <w:szCs w:val="24"/>
        </w:rPr>
        <w:t>the Institution.</w:t>
      </w:r>
    </w:p>
    <w:p w:rsidR="00F225B0" w:rsidRPr="00346235" w:rsidRDefault="00F225B0" w:rsidP="00E035F5">
      <w:pPr>
        <w:pStyle w:val="ListParagraph"/>
        <w:numPr>
          <w:ilvl w:val="0"/>
          <w:numId w:val="91"/>
        </w:numPr>
        <w:ind w:left="993"/>
        <w:jc w:val="both"/>
        <w:rPr>
          <w:rFonts w:ascii="Times New Roman" w:hAnsi="Times New Roman"/>
          <w:sz w:val="24"/>
          <w:szCs w:val="24"/>
        </w:rPr>
      </w:pPr>
      <w:r w:rsidRPr="00346235">
        <w:rPr>
          <w:rFonts w:ascii="Times New Roman" w:hAnsi="Times New Roman"/>
          <w:b/>
          <w:sz w:val="24"/>
          <w:szCs w:val="24"/>
        </w:rPr>
        <w:t>Any additional information</w:t>
      </w:r>
      <w:r w:rsidRPr="00346235">
        <w:rPr>
          <w:rFonts w:ascii="Times New Roman" w:hAnsi="Times New Roman"/>
          <w:sz w:val="24"/>
          <w:szCs w:val="24"/>
        </w:rPr>
        <w:t xml:space="preserve"> about the Institution other than</w:t>
      </w:r>
      <w:r>
        <w:rPr>
          <w:rFonts w:ascii="Times New Roman" w:hAnsi="Times New Roman"/>
          <w:sz w:val="24"/>
          <w:szCs w:val="24"/>
        </w:rPr>
        <w:t xml:space="preserve"> </w:t>
      </w:r>
      <w:r w:rsidRPr="00346235">
        <w:rPr>
          <w:rFonts w:ascii="Times New Roman" w:hAnsi="Times New Roman"/>
          <w:sz w:val="24"/>
          <w:szCs w:val="24"/>
        </w:rPr>
        <w:t>the ones already stated.</w:t>
      </w:r>
    </w:p>
    <w:p w:rsidR="00F225B0" w:rsidRPr="00346235" w:rsidRDefault="00F225B0" w:rsidP="00E035F5">
      <w:pPr>
        <w:pStyle w:val="ListParagraph"/>
        <w:numPr>
          <w:ilvl w:val="0"/>
          <w:numId w:val="91"/>
        </w:numPr>
        <w:ind w:left="993"/>
        <w:jc w:val="both"/>
        <w:rPr>
          <w:rFonts w:ascii="Times New Roman" w:hAnsi="Times New Roman"/>
          <w:sz w:val="24"/>
          <w:szCs w:val="24"/>
        </w:rPr>
      </w:pPr>
      <w:r w:rsidRPr="00346235">
        <w:rPr>
          <w:rFonts w:ascii="Times New Roman" w:hAnsi="Times New Roman"/>
          <w:b/>
          <w:sz w:val="24"/>
          <w:szCs w:val="24"/>
        </w:rPr>
        <w:t>Over all conclusive explication</w:t>
      </w:r>
      <w:r w:rsidRPr="00346235">
        <w:rPr>
          <w:rFonts w:ascii="Times New Roman" w:hAnsi="Times New Roman"/>
          <w:sz w:val="24"/>
          <w:szCs w:val="24"/>
        </w:rPr>
        <w:t xml:space="preserve"> about the institution’s functioning.</w:t>
      </w:r>
    </w:p>
    <w:p w:rsidR="00F225B0" w:rsidRPr="00346235" w:rsidRDefault="00F225B0" w:rsidP="00F225B0">
      <w:pPr>
        <w:jc w:val="both"/>
        <w:rPr>
          <w:sz w:val="24"/>
          <w:szCs w:val="24"/>
        </w:rPr>
      </w:pPr>
    </w:p>
    <w:p w:rsidR="00F225B0" w:rsidRPr="00346235" w:rsidRDefault="00F225B0" w:rsidP="00F225B0">
      <w:pPr>
        <w:jc w:val="both"/>
        <w:rPr>
          <w:sz w:val="24"/>
          <w:szCs w:val="24"/>
        </w:rPr>
      </w:pPr>
      <w:r w:rsidRPr="00346235">
        <w:rPr>
          <w:sz w:val="24"/>
          <w:szCs w:val="24"/>
        </w:rPr>
        <w:t>The Executive summary shall not be more than 5000 words.</w:t>
      </w:r>
    </w:p>
    <w:p w:rsidR="00F225B0" w:rsidRPr="00346235" w:rsidRDefault="00F225B0" w:rsidP="00F225B0">
      <w:pPr>
        <w:widowControl w:val="0"/>
        <w:spacing w:before="100"/>
        <w:ind w:right="-20"/>
        <w:jc w:val="both"/>
        <w:rPr>
          <w:rFonts w:eastAsia="Book Antiqua"/>
          <w:b/>
          <w:bCs/>
          <w:spacing w:val="75"/>
          <w:sz w:val="24"/>
          <w:szCs w:val="24"/>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F225B0" w:rsidRPr="00346235" w:rsidRDefault="00F225B0" w:rsidP="00F225B0">
      <w:pPr>
        <w:widowControl w:val="0"/>
        <w:spacing w:before="100"/>
        <w:ind w:right="-20"/>
        <w:jc w:val="both"/>
        <w:rPr>
          <w:rFonts w:eastAsia="Book Antiqua"/>
          <w:b/>
          <w:bCs/>
          <w:spacing w:val="75"/>
          <w:sz w:val="32"/>
          <w:szCs w:val="32"/>
        </w:rPr>
      </w:pPr>
    </w:p>
    <w:p w:rsidR="009D6D4F" w:rsidRPr="009D6D4F" w:rsidRDefault="009D6D4F" w:rsidP="009D6D4F">
      <w:pPr>
        <w:pStyle w:val="ListParagraph"/>
        <w:widowControl w:val="0"/>
        <w:spacing w:before="100"/>
        <w:ind w:left="1360" w:right="-20"/>
        <w:rPr>
          <w:rFonts w:ascii="Times New Roman" w:eastAsia="Book Antiqua" w:hAnsi="Times New Roman"/>
          <w:b/>
          <w:bCs/>
          <w:sz w:val="28"/>
          <w:szCs w:val="28"/>
        </w:rPr>
      </w:pPr>
      <w:bookmarkStart w:id="24" w:name="Profile"/>
    </w:p>
    <w:p w:rsidR="00F225B0" w:rsidRPr="00346235" w:rsidRDefault="00F225B0" w:rsidP="00F225B0">
      <w:pPr>
        <w:pStyle w:val="ListParagraph"/>
        <w:widowControl w:val="0"/>
        <w:numPr>
          <w:ilvl w:val="0"/>
          <w:numId w:val="25"/>
        </w:numPr>
        <w:spacing w:before="100"/>
        <w:ind w:right="-20"/>
        <w:jc w:val="center"/>
        <w:rPr>
          <w:rFonts w:ascii="Times New Roman" w:eastAsia="Book Antiqua" w:hAnsi="Times New Roman"/>
          <w:b/>
          <w:bCs/>
          <w:sz w:val="28"/>
          <w:szCs w:val="28"/>
        </w:rPr>
      </w:pPr>
      <w:r w:rsidRPr="00346235">
        <w:rPr>
          <w:rFonts w:ascii="Times New Roman" w:eastAsia="Book Antiqua" w:hAnsi="Times New Roman"/>
          <w:b/>
          <w:bCs/>
          <w:spacing w:val="-4"/>
          <w:sz w:val="28"/>
          <w:szCs w:val="28"/>
        </w:rPr>
        <w:t>Profil</w:t>
      </w:r>
      <w:r w:rsidRPr="00346235">
        <w:rPr>
          <w:rFonts w:ascii="Times New Roman" w:eastAsia="Book Antiqua" w:hAnsi="Times New Roman"/>
          <w:b/>
          <w:bCs/>
          <w:sz w:val="28"/>
          <w:szCs w:val="28"/>
        </w:rPr>
        <w:t>e</w:t>
      </w:r>
      <w:bookmarkEnd w:id="24"/>
      <w:r>
        <w:rPr>
          <w:rFonts w:ascii="Times New Roman" w:eastAsia="Book Antiqua" w:hAnsi="Times New Roman"/>
          <w:b/>
          <w:bCs/>
          <w:sz w:val="28"/>
          <w:szCs w:val="28"/>
        </w:rPr>
        <w:t xml:space="preserve"> </w:t>
      </w:r>
      <w:r w:rsidRPr="00346235">
        <w:rPr>
          <w:rFonts w:ascii="Times New Roman" w:eastAsia="Book Antiqua" w:hAnsi="Times New Roman"/>
          <w:b/>
          <w:bCs/>
          <w:spacing w:val="-4"/>
          <w:sz w:val="28"/>
          <w:szCs w:val="28"/>
        </w:rPr>
        <w:t>o</w:t>
      </w:r>
      <w:r w:rsidRPr="00346235">
        <w:rPr>
          <w:rFonts w:ascii="Times New Roman" w:eastAsia="Book Antiqua" w:hAnsi="Times New Roman"/>
          <w:b/>
          <w:bCs/>
          <w:sz w:val="28"/>
          <w:szCs w:val="28"/>
        </w:rPr>
        <w:t xml:space="preserve">f </w:t>
      </w:r>
      <w:r w:rsidRPr="00346235">
        <w:rPr>
          <w:rFonts w:ascii="Times New Roman" w:eastAsia="Book Antiqua" w:hAnsi="Times New Roman"/>
          <w:b/>
          <w:bCs/>
          <w:spacing w:val="-4"/>
          <w:sz w:val="28"/>
          <w:szCs w:val="28"/>
        </w:rPr>
        <w:t>th</w:t>
      </w:r>
      <w:r w:rsidRPr="00346235">
        <w:rPr>
          <w:rFonts w:ascii="Times New Roman" w:eastAsia="Book Antiqua" w:hAnsi="Times New Roman"/>
          <w:b/>
          <w:bCs/>
          <w:sz w:val="28"/>
          <w:szCs w:val="28"/>
        </w:rPr>
        <w:t>e</w:t>
      </w:r>
      <w:r>
        <w:rPr>
          <w:rFonts w:ascii="Times New Roman" w:eastAsia="Book Antiqua" w:hAnsi="Times New Roman"/>
          <w:b/>
          <w:bCs/>
          <w:sz w:val="28"/>
          <w:szCs w:val="28"/>
        </w:rPr>
        <w:t xml:space="preserve"> </w:t>
      </w:r>
      <w:r w:rsidRPr="00346235">
        <w:rPr>
          <w:rFonts w:ascii="Times New Roman" w:eastAsia="Book Antiqua" w:hAnsi="Times New Roman"/>
          <w:b/>
          <w:bCs/>
          <w:spacing w:val="-4"/>
          <w:w w:val="103"/>
          <w:sz w:val="28"/>
          <w:szCs w:val="28"/>
        </w:rPr>
        <w:t>University</w:t>
      </w:r>
    </w:p>
    <w:p w:rsidR="00F225B0" w:rsidRPr="00346235" w:rsidRDefault="00F225B0" w:rsidP="00F225B0">
      <w:pPr>
        <w:widowControl w:val="0"/>
        <w:spacing w:before="9" w:line="110" w:lineRule="exact"/>
        <w:rPr>
          <w:rFonts w:ascii="Book Antiqua" w:hAnsi="Book Antiqua" w:cs="Mangal"/>
          <w:sz w:val="11"/>
          <w:szCs w:val="11"/>
        </w:rPr>
      </w:pPr>
    </w:p>
    <w:p w:rsidR="00F225B0" w:rsidRPr="00346235" w:rsidRDefault="00F225B0" w:rsidP="00F225B0">
      <w:pPr>
        <w:jc w:val="center"/>
        <w:rPr>
          <w:b/>
          <w:sz w:val="26"/>
          <w:szCs w:val="26"/>
          <w:u w:val="single"/>
        </w:rPr>
      </w:pPr>
      <w:r w:rsidRPr="00346235">
        <w:rPr>
          <w:b/>
          <w:sz w:val="26"/>
          <w:szCs w:val="26"/>
          <w:u w:val="single"/>
        </w:rPr>
        <w:t>Basic Information</w:t>
      </w:r>
    </w:p>
    <w:p w:rsidR="00F225B0" w:rsidRPr="00346235" w:rsidRDefault="00F225B0" w:rsidP="00F225B0">
      <w:pPr>
        <w:jc w:val="center"/>
        <w:rPr>
          <w:b/>
          <w:sz w:val="26"/>
          <w:szCs w:val="26"/>
          <w:u w:val="single"/>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20"/>
        <w:gridCol w:w="2974"/>
        <w:gridCol w:w="2070"/>
        <w:gridCol w:w="2430"/>
      </w:tblGrid>
      <w:tr w:rsidR="00F225B0" w:rsidRPr="00346235" w:rsidTr="00DE7341">
        <w:trPr>
          <w:trHeight w:val="420"/>
        </w:trPr>
        <w:tc>
          <w:tcPr>
            <w:tcW w:w="9494" w:type="dxa"/>
            <w:gridSpan w:val="4"/>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Name and Address of the University</w:t>
            </w:r>
          </w:p>
          <w:p w:rsidR="00F225B0" w:rsidRPr="00346235" w:rsidRDefault="00F225B0" w:rsidP="00DE7341">
            <w:pPr>
              <w:rPr>
                <w:b/>
                <w:sz w:val="24"/>
                <w:szCs w:val="24"/>
              </w:rPr>
            </w:pPr>
          </w:p>
        </w:tc>
      </w:tr>
      <w:tr w:rsidR="00F225B0" w:rsidRPr="00346235" w:rsidTr="00DE7341">
        <w:trPr>
          <w:trHeight w:val="420"/>
        </w:trPr>
        <w:tc>
          <w:tcPr>
            <w:tcW w:w="2020"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Name</w:t>
            </w:r>
          </w:p>
        </w:tc>
        <w:tc>
          <w:tcPr>
            <w:tcW w:w="7474" w:type="dxa"/>
            <w:gridSpan w:val="3"/>
            <w:shd w:val="clear" w:color="auto" w:fill="auto"/>
            <w:tcMar>
              <w:top w:w="134" w:type="dxa"/>
              <w:left w:w="134" w:type="dxa"/>
              <w:bottom w:w="134" w:type="dxa"/>
              <w:right w:w="134" w:type="dxa"/>
            </w:tcMar>
            <w:hideMark/>
          </w:tcPr>
          <w:p w:rsidR="00F225B0" w:rsidRPr="00346235" w:rsidRDefault="00F225B0" w:rsidP="00DE7341">
            <w:pPr>
              <w:rPr>
                <w:b/>
                <w:sz w:val="24"/>
                <w:szCs w:val="24"/>
              </w:rPr>
            </w:pPr>
          </w:p>
        </w:tc>
      </w:tr>
      <w:tr w:rsidR="00F225B0" w:rsidRPr="00346235" w:rsidTr="00DE7341">
        <w:trPr>
          <w:trHeight w:val="403"/>
        </w:trPr>
        <w:tc>
          <w:tcPr>
            <w:tcW w:w="2020"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Address</w:t>
            </w:r>
          </w:p>
        </w:tc>
        <w:tc>
          <w:tcPr>
            <w:tcW w:w="7474" w:type="dxa"/>
            <w:gridSpan w:val="3"/>
            <w:shd w:val="clear" w:color="auto" w:fill="auto"/>
            <w:tcMar>
              <w:top w:w="134" w:type="dxa"/>
              <w:left w:w="134" w:type="dxa"/>
              <w:bottom w:w="134" w:type="dxa"/>
              <w:right w:w="134" w:type="dxa"/>
            </w:tcMar>
            <w:hideMark/>
          </w:tcPr>
          <w:p w:rsidR="00F225B0" w:rsidRPr="00346235" w:rsidRDefault="00F225B0" w:rsidP="00DE7341">
            <w:pPr>
              <w:rPr>
                <w:b/>
                <w:sz w:val="24"/>
                <w:szCs w:val="24"/>
              </w:rPr>
            </w:pPr>
          </w:p>
        </w:tc>
      </w:tr>
      <w:tr w:rsidR="00F225B0" w:rsidRPr="00346235" w:rsidTr="00DE7341">
        <w:trPr>
          <w:trHeight w:val="420"/>
        </w:trPr>
        <w:tc>
          <w:tcPr>
            <w:tcW w:w="2020"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City</w:t>
            </w:r>
          </w:p>
        </w:tc>
        <w:tc>
          <w:tcPr>
            <w:tcW w:w="2974"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p>
        </w:tc>
        <w:tc>
          <w:tcPr>
            <w:tcW w:w="2070"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Pin</w:t>
            </w:r>
            <w:r>
              <w:rPr>
                <w:b/>
                <w:sz w:val="24"/>
                <w:szCs w:val="24"/>
              </w:rPr>
              <w:t xml:space="preserve"> </w:t>
            </w:r>
            <w:r w:rsidRPr="00346235">
              <w:rPr>
                <w:b/>
                <w:sz w:val="24"/>
                <w:szCs w:val="24"/>
              </w:rPr>
              <w:t>Code</w:t>
            </w:r>
          </w:p>
        </w:tc>
        <w:tc>
          <w:tcPr>
            <w:tcW w:w="2430" w:type="dxa"/>
            <w:shd w:val="clear" w:color="auto" w:fill="auto"/>
            <w:tcMar>
              <w:top w:w="134" w:type="dxa"/>
              <w:left w:w="134" w:type="dxa"/>
              <w:bottom w:w="134" w:type="dxa"/>
              <w:right w:w="134" w:type="dxa"/>
            </w:tcMar>
            <w:hideMark/>
          </w:tcPr>
          <w:p w:rsidR="00F225B0" w:rsidRPr="00346235" w:rsidRDefault="00F225B0" w:rsidP="00DE7341">
            <w:pPr>
              <w:rPr>
                <w:sz w:val="24"/>
                <w:szCs w:val="24"/>
              </w:rPr>
            </w:pPr>
          </w:p>
        </w:tc>
      </w:tr>
      <w:tr w:rsidR="00F225B0" w:rsidRPr="00346235" w:rsidTr="00DE7341">
        <w:trPr>
          <w:trHeight w:val="420"/>
        </w:trPr>
        <w:tc>
          <w:tcPr>
            <w:tcW w:w="2020"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State</w:t>
            </w:r>
          </w:p>
        </w:tc>
        <w:tc>
          <w:tcPr>
            <w:tcW w:w="2974"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p>
        </w:tc>
        <w:tc>
          <w:tcPr>
            <w:tcW w:w="2070" w:type="dxa"/>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Website</w:t>
            </w:r>
          </w:p>
        </w:tc>
        <w:tc>
          <w:tcPr>
            <w:tcW w:w="2430" w:type="dxa"/>
            <w:shd w:val="clear" w:color="auto" w:fill="auto"/>
            <w:tcMar>
              <w:top w:w="134" w:type="dxa"/>
              <w:left w:w="134" w:type="dxa"/>
              <w:bottom w:w="134" w:type="dxa"/>
              <w:right w:w="134" w:type="dxa"/>
            </w:tcMar>
            <w:hideMark/>
          </w:tcPr>
          <w:p w:rsidR="00F225B0" w:rsidRPr="00346235" w:rsidRDefault="00F225B0" w:rsidP="00DE7341">
            <w:pPr>
              <w:rPr>
                <w:sz w:val="24"/>
                <w:szCs w:val="24"/>
              </w:rPr>
            </w:pPr>
          </w:p>
        </w:tc>
      </w:tr>
    </w:tbl>
    <w:p w:rsidR="00F225B0" w:rsidRPr="00346235" w:rsidRDefault="00F225B0" w:rsidP="00F225B0">
      <w:pPr>
        <w:rPr>
          <w:sz w:val="24"/>
          <w:szCs w:val="24"/>
        </w:rPr>
      </w:pPr>
    </w:p>
    <w:p w:rsidR="00F225B0" w:rsidRPr="00346235" w:rsidRDefault="00F225B0" w:rsidP="00F225B0">
      <w:pPr>
        <w:rPr>
          <w:b/>
          <w:sz w:val="24"/>
          <w:szCs w:val="24"/>
        </w:rPr>
      </w:pPr>
      <w:r w:rsidRPr="00346235">
        <w:rPr>
          <w:b/>
          <w:sz w:val="24"/>
          <w:szCs w:val="24"/>
        </w:rPr>
        <w:t>Contact details for Communication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0"/>
        <w:gridCol w:w="1632"/>
        <w:gridCol w:w="1668"/>
        <w:gridCol w:w="1371"/>
        <w:gridCol w:w="1217"/>
        <w:gridCol w:w="1444"/>
      </w:tblGrid>
      <w:tr w:rsidR="00F225B0" w:rsidRPr="00346235" w:rsidTr="00DE7341">
        <w:tc>
          <w:tcPr>
            <w:tcW w:w="1943" w:type="dxa"/>
          </w:tcPr>
          <w:p w:rsidR="00F225B0" w:rsidRPr="00346235" w:rsidRDefault="00F225B0" w:rsidP="00DE7341">
            <w:pPr>
              <w:rPr>
                <w:b/>
                <w:sz w:val="24"/>
                <w:szCs w:val="24"/>
              </w:rPr>
            </w:pPr>
            <w:r w:rsidRPr="00346235">
              <w:rPr>
                <w:b/>
                <w:sz w:val="24"/>
                <w:szCs w:val="24"/>
              </w:rPr>
              <w:t>Designation</w:t>
            </w:r>
          </w:p>
        </w:tc>
        <w:tc>
          <w:tcPr>
            <w:tcW w:w="1687" w:type="dxa"/>
          </w:tcPr>
          <w:p w:rsidR="00F225B0" w:rsidRPr="00346235" w:rsidRDefault="00F225B0" w:rsidP="00DE7341">
            <w:pPr>
              <w:rPr>
                <w:b/>
                <w:sz w:val="24"/>
                <w:szCs w:val="24"/>
              </w:rPr>
            </w:pPr>
            <w:r w:rsidRPr="00346235">
              <w:rPr>
                <w:b/>
                <w:sz w:val="24"/>
                <w:szCs w:val="24"/>
              </w:rPr>
              <w:t>Name</w:t>
            </w:r>
          </w:p>
        </w:tc>
        <w:tc>
          <w:tcPr>
            <w:tcW w:w="1694" w:type="dxa"/>
          </w:tcPr>
          <w:p w:rsidR="00F225B0" w:rsidRPr="00346235" w:rsidRDefault="00F225B0" w:rsidP="00DE7341">
            <w:pPr>
              <w:rPr>
                <w:b/>
                <w:sz w:val="24"/>
                <w:szCs w:val="24"/>
              </w:rPr>
            </w:pPr>
            <w:r w:rsidRPr="00346235">
              <w:rPr>
                <w:b/>
                <w:sz w:val="24"/>
                <w:szCs w:val="24"/>
              </w:rPr>
              <w:t>Telephone with STD Code</w:t>
            </w:r>
          </w:p>
          <w:p w:rsidR="00F225B0" w:rsidRPr="00346235" w:rsidRDefault="00F225B0" w:rsidP="00DE7341">
            <w:pPr>
              <w:rPr>
                <w:b/>
                <w:sz w:val="24"/>
                <w:szCs w:val="24"/>
              </w:rPr>
            </w:pPr>
          </w:p>
        </w:tc>
        <w:tc>
          <w:tcPr>
            <w:tcW w:w="1400" w:type="dxa"/>
          </w:tcPr>
          <w:p w:rsidR="00F225B0" w:rsidRPr="00346235" w:rsidRDefault="00F225B0" w:rsidP="00DE7341">
            <w:pPr>
              <w:rPr>
                <w:b/>
                <w:sz w:val="24"/>
                <w:szCs w:val="24"/>
              </w:rPr>
            </w:pPr>
            <w:r w:rsidRPr="00346235">
              <w:rPr>
                <w:b/>
                <w:sz w:val="24"/>
                <w:szCs w:val="24"/>
              </w:rPr>
              <w:t>Mobile</w:t>
            </w:r>
          </w:p>
        </w:tc>
        <w:tc>
          <w:tcPr>
            <w:tcW w:w="1259" w:type="dxa"/>
          </w:tcPr>
          <w:p w:rsidR="00F225B0" w:rsidRPr="00346235" w:rsidRDefault="00F225B0" w:rsidP="00DE7341">
            <w:pPr>
              <w:rPr>
                <w:b/>
                <w:sz w:val="24"/>
                <w:szCs w:val="24"/>
              </w:rPr>
            </w:pPr>
            <w:r w:rsidRPr="00346235">
              <w:rPr>
                <w:b/>
                <w:sz w:val="24"/>
                <w:szCs w:val="24"/>
              </w:rPr>
              <w:t>Fax</w:t>
            </w:r>
          </w:p>
        </w:tc>
        <w:tc>
          <w:tcPr>
            <w:tcW w:w="1485" w:type="dxa"/>
          </w:tcPr>
          <w:p w:rsidR="00F225B0" w:rsidRPr="00346235" w:rsidRDefault="00F225B0" w:rsidP="00DE7341">
            <w:pPr>
              <w:rPr>
                <w:b/>
                <w:sz w:val="24"/>
                <w:szCs w:val="24"/>
              </w:rPr>
            </w:pPr>
            <w:r w:rsidRPr="00346235">
              <w:rPr>
                <w:b/>
                <w:sz w:val="24"/>
                <w:szCs w:val="24"/>
              </w:rPr>
              <w:t>Email</w:t>
            </w:r>
          </w:p>
        </w:tc>
      </w:tr>
      <w:tr w:rsidR="00F225B0" w:rsidRPr="00346235" w:rsidTr="00DE7341">
        <w:tc>
          <w:tcPr>
            <w:tcW w:w="1943" w:type="dxa"/>
          </w:tcPr>
          <w:p w:rsidR="00F225B0" w:rsidRPr="00346235" w:rsidRDefault="00F225B0" w:rsidP="00DE7341">
            <w:pPr>
              <w:rPr>
                <w:sz w:val="24"/>
                <w:szCs w:val="24"/>
              </w:rPr>
            </w:pPr>
          </w:p>
        </w:tc>
        <w:tc>
          <w:tcPr>
            <w:tcW w:w="1687" w:type="dxa"/>
          </w:tcPr>
          <w:p w:rsidR="00F225B0" w:rsidRPr="00346235" w:rsidRDefault="00F225B0" w:rsidP="00DE7341">
            <w:pPr>
              <w:rPr>
                <w:sz w:val="24"/>
                <w:szCs w:val="24"/>
              </w:rPr>
            </w:pPr>
          </w:p>
        </w:tc>
        <w:tc>
          <w:tcPr>
            <w:tcW w:w="1694" w:type="dxa"/>
          </w:tcPr>
          <w:p w:rsidR="00F225B0" w:rsidRPr="00346235" w:rsidRDefault="00F225B0" w:rsidP="00DE7341">
            <w:pPr>
              <w:rPr>
                <w:sz w:val="24"/>
                <w:szCs w:val="24"/>
              </w:rPr>
            </w:pPr>
          </w:p>
        </w:tc>
        <w:tc>
          <w:tcPr>
            <w:tcW w:w="1400" w:type="dxa"/>
          </w:tcPr>
          <w:p w:rsidR="00F225B0" w:rsidRPr="00346235" w:rsidRDefault="00F225B0" w:rsidP="00DE7341">
            <w:pPr>
              <w:rPr>
                <w:sz w:val="24"/>
                <w:szCs w:val="24"/>
              </w:rPr>
            </w:pPr>
          </w:p>
        </w:tc>
        <w:tc>
          <w:tcPr>
            <w:tcW w:w="1259" w:type="dxa"/>
          </w:tcPr>
          <w:p w:rsidR="00F225B0" w:rsidRPr="00346235" w:rsidRDefault="00F225B0" w:rsidP="00DE7341">
            <w:pPr>
              <w:rPr>
                <w:sz w:val="24"/>
                <w:szCs w:val="24"/>
              </w:rPr>
            </w:pPr>
          </w:p>
        </w:tc>
        <w:tc>
          <w:tcPr>
            <w:tcW w:w="1485" w:type="dxa"/>
          </w:tcPr>
          <w:p w:rsidR="00F225B0" w:rsidRPr="00346235" w:rsidRDefault="00F225B0" w:rsidP="00DE7341">
            <w:pPr>
              <w:rPr>
                <w:sz w:val="24"/>
                <w:szCs w:val="24"/>
              </w:rPr>
            </w:pPr>
          </w:p>
        </w:tc>
      </w:tr>
    </w:tbl>
    <w:p w:rsidR="00F225B0" w:rsidRPr="00346235" w:rsidRDefault="00F225B0" w:rsidP="00F225B0">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0"/>
        <w:gridCol w:w="2521"/>
        <w:gridCol w:w="4441"/>
      </w:tblGrid>
      <w:tr w:rsidR="00F225B0" w:rsidRPr="00346235" w:rsidTr="00DE7341">
        <w:tc>
          <w:tcPr>
            <w:tcW w:w="2310" w:type="dxa"/>
          </w:tcPr>
          <w:p w:rsidR="00F225B0" w:rsidRPr="00346235" w:rsidRDefault="00F225B0" w:rsidP="00DE7341">
            <w:pPr>
              <w:rPr>
                <w:b/>
                <w:sz w:val="24"/>
                <w:szCs w:val="24"/>
              </w:rPr>
            </w:pPr>
            <w:r w:rsidRPr="00346235">
              <w:rPr>
                <w:b/>
                <w:sz w:val="24"/>
                <w:szCs w:val="24"/>
              </w:rPr>
              <w:t>Nature of the</w:t>
            </w:r>
            <w:r>
              <w:rPr>
                <w:b/>
                <w:sz w:val="24"/>
                <w:szCs w:val="24"/>
              </w:rPr>
              <w:t xml:space="preserve"> </w:t>
            </w:r>
            <w:r w:rsidRPr="00346235">
              <w:rPr>
                <w:b/>
                <w:sz w:val="24"/>
                <w:szCs w:val="24"/>
              </w:rPr>
              <w:t xml:space="preserve">University </w:t>
            </w:r>
          </w:p>
        </w:tc>
        <w:tc>
          <w:tcPr>
            <w:tcW w:w="2568" w:type="dxa"/>
          </w:tcPr>
          <w:p w:rsidR="00F225B0" w:rsidRPr="00346235" w:rsidRDefault="00F225B0" w:rsidP="00DE7341">
            <w:pPr>
              <w:rPr>
                <w:sz w:val="24"/>
                <w:szCs w:val="24"/>
              </w:rPr>
            </w:pPr>
            <w:r w:rsidRPr="00346235">
              <w:rPr>
                <w:sz w:val="24"/>
                <w:szCs w:val="24"/>
              </w:rPr>
              <w:t>Institution Status</w:t>
            </w:r>
          </w:p>
        </w:tc>
        <w:tc>
          <w:tcPr>
            <w:tcW w:w="4590" w:type="dxa"/>
          </w:tcPr>
          <w:p w:rsidR="00F225B0" w:rsidRPr="00346235" w:rsidRDefault="00F225B0" w:rsidP="00DE7341">
            <w:pPr>
              <w:rPr>
                <w:sz w:val="24"/>
                <w:szCs w:val="24"/>
              </w:rPr>
            </w:pPr>
          </w:p>
        </w:tc>
      </w:tr>
      <w:tr w:rsidR="00F225B0" w:rsidRPr="00346235" w:rsidTr="00DE7341">
        <w:tc>
          <w:tcPr>
            <w:tcW w:w="2310" w:type="dxa"/>
          </w:tcPr>
          <w:p w:rsidR="00F225B0" w:rsidRPr="00346235" w:rsidRDefault="00F225B0" w:rsidP="00DE7341">
            <w:pPr>
              <w:rPr>
                <w:b/>
                <w:sz w:val="24"/>
                <w:szCs w:val="24"/>
              </w:rPr>
            </w:pPr>
            <w:r w:rsidRPr="00346235">
              <w:rPr>
                <w:b/>
                <w:sz w:val="24"/>
                <w:szCs w:val="24"/>
              </w:rPr>
              <w:t>Type of University</w:t>
            </w:r>
          </w:p>
        </w:tc>
        <w:tc>
          <w:tcPr>
            <w:tcW w:w="2568" w:type="dxa"/>
          </w:tcPr>
          <w:p w:rsidR="00F225B0" w:rsidRPr="00346235" w:rsidRDefault="00F225B0" w:rsidP="00DE7341">
            <w:pPr>
              <w:rPr>
                <w:sz w:val="24"/>
                <w:szCs w:val="24"/>
              </w:rPr>
            </w:pPr>
            <w:r w:rsidRPr="00346235">
              <w:rPr>
                <w:sz w:val="24"/>
                <w:szCs w:val="24"/>
              </w:rPr>
              <w:t>Type of University</w:t>
            </w:r>
          </w:p>
        </w:tc>
        <w:tc>
          <w:tcPr>
            <w:tcW w:w="4590" w:type="dxa"/>
          </w:tcPr>
          <w:p w:rsidR="00F225B0" w:rsidRPr="00346235" w:rsidRDefault="00F225B0" w:rsidP="00DE7341">
            <w:pPr>
              <w:rPr>
                <w:sz w:val="24"/>
                <w:szCs w:val="24"/>
              </w:rPr>
            </w:pPr>
          </w:p>
        </w:tc>
      </w:tr>
      <w:tr w:rsidR="00F225B0" w:rsidRPr="00346235" w:rsidTr="00DE7341">
        <w:trPr>
          <w:trHeight w:val="224"/>
        </w:trPr>
        <w:tc>
          <w:tcPr>
            <w:tcW w:w="2310" w:type="dxa"/>
            <w:vMerge w:val="restart"/>
          </w:tcPr>
          <w:p w:rsidR="00F225B0" w:rsidRPr="00346235" w:rsidRDefault="00F225B0" w:rsidP="00DE7341">
            <w:pPr>
              <w:rPr>
                <w:b/>
                <w:sz w:val="24"/>
                <w:szCs w:val="24"/>
              </w:rPr>
            </w:pPr>
            <w:r w:rsidRPr="00346235">
              <w:rPr>
                <w:b/>
                <w:sz w:val="24"/>
                <w:szCs w:val="24"/>
              </w:rPr>
              <w:t>Establishment Details</w:t>
            </w:r>
          </w:p>
        </w:tc>
        <w:tc>
          <w:tcPr>
            <w:tcW w:w="2568" w:type="dxa"/>
          </w:tcPr>
          <w:p w:rsidR="00F225B0" w:rsidRPr="00346235" w:rsidRDefault="00F225B0" w:rsidP="00DE7341">
            <w:pPr>
              <w:rPr>
                <w:sz w:val="24"/>
                <w:szCs w:val="24"/>
              </w:rPr>
            </w:pPr>
            <w:r w:rsidRPr="00346235">
              <w:rPr>
                <w:sz w:val="24"/>
                <w:szCs w:val="24"/>
              </w:rPr>
              <w:t>Date of</w:t>
            </w:r>
            <w:r>
              <w:rPr>
                <w:sz w:val="24"/>
                <w:szCs w:val="24"/>
              </w:rPr>
              <w:t xml:space="preserve"> </w:t>
            </w:r>
            <w:r w:rsidRPr="00346235">
              <w:rPr>
                <w:sz w:val="24"/>
                <w:szCs w:val="24"/>
              </w:rPr>
              <w:t>Establishment of the University</w:t>
            </w:r>
          </w:p>
        </w:tc>
        <w:tc>
          <w:tcPr>
            <w:tcW w:w="4590" w:type="dxa"/>
          </w:tcPr>
          <w:p w:rsidR="00F225B0" w:rsidRPr="00346235" w:rsidRDefault="00F225B0" w:rsidP="00DE7341">
            <w:pPr>
              <w:rPr>
                <w:sz w:val="24"/>
                <w:szCs w:val="24"/>
              </w:rPr>
            </w:pPr>
          </w:p>
        </w:tc>
      </w:tr>
      <w:tr w:rsidR="00F225B0" w:rsidRPr="00346235" w:rsidTr="00DE7341">
        <w:trPr>
          <w:trHeight w:val="671"/>
        </w:trPr>
        <w:tc>
          <w:tcPr>
            <w:tcW w:w="2310" w:type="dxa"/>
            <w:vMerge/>
          </w:tcPr>
          <w:p w:rsidR="00F225B0" w:rsidRPr="00346235" w:rsidRDefault="00F225B0" w:rsidP="00DE7341">
            <w:pPr>
              <w:rPr>
                <w:sz w:val="24"/>
                <w:szCs w:val="24"/>
              </w:rPr>
            </w:pPr>
          </w:p>
        </w:tc>
        <w:tc>
          <w:tcPr>
            <w:tcW w:w="2568" w:type="dxa"/>
          </w:tcPr>
          <w:p w:rsidR="00F225B0" w:rsidRPr="00346235" w:rsidRDefault="00F225B0" w:rsidP="00DE7341">
            <w:pPr>
              <w:rPr>
                <w:sz w:val="24"/>
                <w:szCs w:val="24"/>
              </w:rPr>
            </w:pPr>
            <w:r w:rsidRPr="00346235">
              <w:rPr>
                <w:sz w:val="24"/>
                <w:szCs w:val="24"/>
              </w:rPr>
              <w:t>Status Prior to Establishment</w:t>
            </w:r>
            <w:r>
              <w:rPr>
                <w:sz w:val="24"/>
                <w:szCs w:val="24"/>
              </w:rPr>
              <w:t xml:space="preserve"> </w:t>
            </w:r>
            <w:r w:rsidRPr="00346235">
              <w:rPr>
                <w:sz w:val="24"/>
                <w:szCs w:val="24"/>
              </w:rPr>
              <w:t>(If applicable)</w:t>
            </w:r>
          </w:p>
        </w:tc>
        <w:tc>
          <w:tcPr>
            <w:tcW w:w="4590" w:type="dxa"/>
          </w:tcPr>
          <w:p w:rsidR="00F225B0" w:rsidRPr="00346235" w:rsidRDefault="00F225B0" w:rsidP="00DE7341">
            <w:pPr>
              <w:rPr>
                <w:sz w:val="24"/>
                <w:szCs w:val="24"/>
              </w:rPr>
            </w:pPr>
            <w:r w:rsidRPr="00346235">
              <w:rPr>
                <w:sz w:val="24"/>
                <w:szCs w:val="24"/>
              </w:rPr>
              <w:t>Autonomous</w:t>
            </w:r>
          </w:p>
          <w:p w:rsidR="00F225B0" w:rsidRPr="00346235" w:rsidRDefault="00F225B0" w:rsidP="00DE7341">
            <w:pPr>
              <w:rPr>
                <w:sz w:val="24"/>
                <w:szCs w:val="24"/>
              </w:rPr>
            </w:pPr>
            <w:r w:rsidRPr="00346235">
              <w:rPr>
                <w:sz w:val="24"/>
                <w:szCs w:val="24"/>
              </w:rPr>
              <w:t xml:space="preserve">Constituent,  </w:t>
            </w:r>
          </w:p>
          <w:p w:rsidR="00F225B0" w:rsidRPr="00346235" w:rsidRDefault="00F225B0" w:rsidP="00DE7341">
            <w:pPr>
              <w:rPr>
                <w:sz w:val="24"/>
                <w:szCs w:val="24"/>
              </w:rPr>
            </w:pPr>
            <w:r w:rsidRPr="00346235">
              <w:rPr>
                <w:sz w:val="24"/>
                <w:szCs w:val="24"/>
              </w:rPr>
              <w:t xml:space="preserve">PG Centre, </w:t>
            </w:r>
          </w:p>
          <w:p w:rsidR="00F225B0" w:rsidRPr="00346235" w:rsidRDefault="00F225B0" w:rsidP="00DE7341">
            <w:pPr>
              <w:rPr>
                <w:sz w:val="24"/>
                <w:szCs w:val="24"/>
              </w:rPr>
            </w:pPr>
            <w:r w:rsidRPr="00346235">
              <w:rPr>
                <w:sz w:val="24"/>
                <w:szCs w:val="24"/>
              </w:rPr>
              <w:t>Any other</w:t>
            </w:r>
          </w:p>
        </w:tc>
      </w:tr>
      <w:tr w:rsidR="00F225B0" w:rsidRPr="00346235" w:rsidTr="00DE7341">
        <w:trPr>
          <w:trHeight w:val="670"/>
        </w:trPr>
        <w:tc>
          <w:tcPr>
            <w:tcW w:w="2310" w:type="dxa"/>
            <w:vMerge/>
          </w:tcPr>
          <w:p w:rsidR="00F225B0" w:rsidRPr="00346235" w:rsidRDefault="00F225B0" w:rsidP="00DE7341">
            <w:pPr>
              <w:rPr>
                <w:sz w:val="24"/>
                <w:szCs w:val="24"/>
              </w:rPr>
            </w:pPr>
          </w:p>
        </w:tc>
        <w:tc>
          <w:tcPr>
            <w:tcW w:w="2568" w:type="dxa"/>
          </w:tcPr>
          <w:p w:rsidR="00F225B0" w:rsidRPr="00346235" w:rsidRDefault="00F225B0" w:rsidP="00DE7341">
            <w:pPr>
              <w:rPr>
                <w:sz w:val="24"/>
                <w:szCs w:val="24"/>
              </w:rPr>
            </w:pPr>
            <w:r w:rsidRPr="00346235">
              <w:rPr>
                <w:sz w:val="24"/>
                <w:szCs w:val="24"/>
              </w:rPr>
              <w:t>Establishment date of the above status</w:t>
            </w:r>
          </w:p>
        </w:tc>
        <w:tc>
          <w:tcPr>
            <w:tcW w:w="4590" w:type="dxa"/>
          </w:tcPr>
          <w:p w:rsidR="00F225B0" w:rsidRPr="00346235" w:rsidRDefault="00F225B0" w:rsidP="00DE7341">
            <w:pPr>
              <w:rPr>
                <w:sz w:val="24"/>
                <w:szCs w:val="24"/>
              </w:rPr>
            </w:pPr>
          </w:p>
        </w:tc>
      </w:tr>
    </w:tbl>
    <w:p w:rsidR="00F225B0" w:rsidRPr="00346235" w:rsidRDefault="00F225B0" w:rsidP="00F225B0">
      <w:pPr>
        <w:rPr>
          <w:b/>
          <w:sz w:val="24"/>
          <w:szCs w:val="24"/>
        </w:rPr>
      </w:pPr>
    </w:p>
    <w:p w:rsidR="00F225B0" w:rsidRPr="00346235" w:rsidRDefault="00F225B0" w:rsidP="00F225B0">
      <w:pPr>
        <w:rPr>
          <w:b/>
          <w:sz w:val="24"/>
          <w:szCs w:val="24"/>
        </w:rPr>
      </w:pPr>
      <w:r w:rsidRPr="00346235">
        <w:rPr>
          <w:b/>
          <w:sz w:val="24"/>
          <w:szCs w:val="24"/>
        </w:rPr>
        <w:t>Recognition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724"/>
      </w:tblGrid>
      <w:tr w:rsidR="00F225B0" w:rsidRPr="00346235" w:rsidTr="00DE7341">
        <w:tc>
          <w:tcPr>
            <w:tcW w:w="9468" w:type="dxa"/>
            <w:gridSpan w:val="2"/>
          </w:tcPr>
          <w:p w:rsidR="00F225B0" w:rsidRPr="00346235" w:rsidRDefault="00F225B0" w:rsidP="00DE7341">
            <w:pPr>
              <w:rPr>
                <w:b/>
                <w:sz w:val="24"/>
                <w:szCs w:val="24"/>
              </w:rPr>
            </w:pPr>
            <w:r w:rsidRPr="00346235">
              <w:rPr>
                <w:b/>
                <w:sz w:val="24"/>
                <w:szCs w:val="24"/>
              </w:rPr>
              <w:t>Date of Recognition as a University by UGC or Any Other National Agency </w:t>
            </w:r>
          </w:p>
        </w:tc>
      </w:tr>
      <w:tr w:rsidR="00F225B0" w:rsidRPr="00346235" w:rsidTr="00DE7341">
        <w:tc>
          <w:tcPr>
            <w:tcW w:w="4621" w:type="dxa"/>
          </w:tcPr>
          <w:p w:rsidR="00F225B0" w:rsidRPr="00346235" w:rsidRDefault="00F225B0" w:rsidP="00DE7341">
            <w:pPr>
              <w:jc w:val="center"/>
              <w:rPr>
                <w:b/>
                <w:sz w:val="24"/>
                <w:szCs w:val="24"/>
              </w:rPr>
            </w:pPr>
            <w:r w:rsidRPr="00346235">
              <w:rPr>
                <w:b/>
                <w:sz w:val="24"/>
                <w:szCs w:val="24"/>
              </w:rPr>
              <w:t>Under Section/s</w:t>
            </w:r>
          </w:p>
        </w:tc>
        <w:tc>
          <w:tcPr>
            <w:tcW w:w="4847" w:type="dxa"/>
          </w:tcPr>
          <w:p w:rsidR="00F225B0" w:rsidRPr="00346235" w:rsidRDefault="00F225B0" w:rsidP="00DE7341">
            <w:pPr>
              <w:jc w:val="center"/>
              <w:rPr>
                <w:b/>
                <w:sz w:val="24"/>
                <w:szCs w:val="24"/>
              </w:rPr>
            </w:pPr>
            <w:r w:rsidRPr="00346235">
              <w:rPr>
                <w:b/>
                <w:sz w:val="24"/>
                <w:szCs w:val="24"/>
              </w:rPr>
              <w:t>Date</w:t>
            </w:r>
          </w:p>
        </w:tc>
      </w:tr>
      <w:tr w:rsidR="00F225B0" w:rsidRPr="00346235" w:rsidTr="00DE7341">
        <w:tc>
          <w:tcPr>
            <w:tcW w:w="4621" w:type="dxa"/>
          </w:tcPr>
          <w:p w:rsidR="00F225B0" w:rsidRPr="00346235" w:rsidRDefault="00F225B0" w:rsidP="00DE7341">
            <w:pPr>
              <w:rPr>
                <w:b/>
                <w:sz w:val="24"/>
                <w:szCs w:val="24"/>
              </w:rPr>
            </w:pPr>
            <w:r w:rsidRPr="00346235">
              <w:rPr>
                <w:b/>
                <w:sz w:val="24"/>
                <w:szCs w:val="24"/>
              </w:rPr>
              <w:t>2f of UGC</w:t>
            </w:r>
          </w:p>
        </w:tc>
        <w:tc>
          <w:tcPr>
            <w:tcW w:w="4847" w:type="dxa"/>
          </w:tcPr>
          <w:p w:rsidR="00F225B0" w:rsidRPr="00346235" w:rsidRDefault="00F225B0" w:rsidP="00DE7341">
            <w:pPr>
              <w:rPr>
                <w:b/>
                <w:sz w:val="24"/>
                <w:szCs w:val="24"/>
              </w:rPr>
            </w:pPr>
          </w:p>
        </w:tc>
      </w:tr>
      <w:tr w:rsidR="00F225B0" w:rsidRPr="00346235" w:rsidTr="00DE7341">
        <w:tc>
          <w:tcPr>
            <w:tcW w:w="4621" w:type="dxa"/>
          </w:tcPr>
          <w:p w:rsidR="00F225B0" w:rsidRPr="00346235" w:rsidRDefault="00F225B0" w:rsidP="00DE7341">
            <w:pPr>
              <w:rPr>
                <w:b/>
                <w:sz w:val="24"/>
                <w:szCs w:val="24"/>
              </w:rPr>
            </w:pPr>
            <w:r w:rsidRPr="00346235">
              <w:rPr>
                <w:b/>
                <w:sz w:val="24"/>
                <w:szCs w:val="24"/>
              </w:rPr>
              <w:t>12B of UGC</w:t>
            </w:r>
          </w:p>
        </w:tc>
        <w:tc>
          <w:tcPr>
            <w:tcW w:w="4847" w:type="dxa"/>
          </w:tcPr>
          <w:p w:rsidR="00F225B0" w:rsidRPr="00346235" w:rsidRDefault="00F225B0" w:rsidP="00DE7341">
            <w:pPr>
              <w:rPr>
                <w:b/>
                <w:sz w:val="24"/>
                <w:szCs w:val="24"/>
              </w:rPr>
            </w:pPr>
          </w:p>
        </w:tc>
      </w:tr>
    </w:tbl>
    <w:p w:rsidR="00F225B0" w:rsidRPr="00346235" w:rsidRDefault="00F225B0" w:rsidP="00F225B0">
      <w:pPr>
        <w:rPr>
          <w:sz w:val="24"/>
          <w:szCs w:val="24"/>
        </w:rPr>
      </w:pPr>
    </w:p>
    <w:p w:rsidR="00F225B0" w:rsidRPr="00346235" w:rsidRDefault="00F225B0" w:rsidP="00F225B0">
      <w:pPr>
        <w:rPr>
          <w:b/>
          <w:sz w:val="24"/>
          <w:szCs w:val="24"/>
        </w:rPr>
      </w:pPr>
      <w:r w:rsidRPr="00346235">
        <w:rPr>
          <w:b/>
          <w:sz w:val="24"/>
          <w:szCs w:val="24"/>
        </w:rPr>
        <w:t>University with Potential for Excellence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1"/>
        <w:gridCol w:w="899"/>
        <w:gridCol w:w="1062"/>
      </w:tblGrid>
      <w:tr w:rsidR="00F225B0" w:rsidRPr="00346235" w:rsidTr="00DE7341">
        <w:tc>
          <w:tcPr>
            <w:tcW w:w="7479" w:type="dxa"/>
          </w:tcPr>
          <w:p w:rsidR="00F225B0" w:rsidRPr="00346235" w:rsidRDefault="00F225B0" w:rsidP="00DE7341">
            <w:pPr>
              <w:rPr>
                <w:sz w:val="24"/>
                <w:szCs w:val="24"/>
              </w:rPr>
            </w:pPr>
            <w:r w:rsidRPr="00346235">
              <w:rPr>
                <w:sz w:val="24"/>
                <w:szCs w:val="24"/>
              </w:rPr>
              <w:t xml:space="preserve">Is the University </w:t>
            </w:r>
            <w:proofErr w:type="spellStart"/>
            <w:r w:rsidRPr="00346235">
              <w:rPr>
                <w:sz w:val="24"/>
                <w:szCs w:val="24"/>
              </w:rPr>
              <w:t>Recognised</w:t>
            </w:r>
            <w:proofErr w:type="spellEnd"/>
            <w:r w:rsidRPr="00346235">
              <w:rPr>
                <w:sz w:val="24"/>
                <w:szCs w:val="24"/>
              </w:rPr>
              <w:t xml:space="preserve"> as a 'University with Potential for Excellence (UPE)' by the UGC?</w:t>
            </w:r>
          </w:p>
        </w:tc>
        <w:tc>
          <w:tcPr>
            <w:tcW w:w="909" w:type="dxa"/>
          </w:tcPr>
          <w:p w:rsidR="00F225B0" w:rsidRPr="00346235" w:rsidRDefault="00F225B0" w:rsidP="00DE7341">
            <w:pPr>
              <w:rPr>
                <w:sz w:val="24"/>
                <w:szCs w:val="24"/>
              </w:rPr>
            </w:pPr>
            <w:r w:rsidRPr="00346235">
              <w:rPr>
                <w:sz w:val="24"/>
                <w:szCs w:val="24"/>
              </w:rPr>
              <w:t>Yes</w:t>
            </w:r>
          </w:p>
        </w:tc>
        <w:tc>
          <w:tcPr>
            <w:tcW w:w="1080" w:type="dxa"/>
          </w:tcPr>
          <w:p w:rsidR="00F225B0" w:rsidRPr="00346235" w:rsidRDefault="00F225B0" w:rsidP="00DE7341">
            <w:pPr>
              <w:rPr>
                <w:sz w:val="24"/>
                <w:szCs w:val="24"/>
              </w:rPr>
            </w:pPr>
            <w:r w:rsidRPr="00346235">
              <w:rPr>
                <w:sz w:val="24"/>
                <w:szCs w:val="24"/>
              </w:rPr>
              <w:t>No</w:t>
            </w:r>
          </w:p>
        </w:tc>
      </w:tr>
    </w:tbl>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r w:rsidRPr="00346235">
        <w:rPr>
          <w:b/>
          <w:sz w:val="24"/>
          <w:szCs w:val="24"/>
        </w:rPr>
        <w:t>Location, Campus</w:t>
      </w:r>
      <w:r>
        <w:rPr>
          <w:b/>
          <w:sz w:val="24"/>
          <w:szCs w:val="24"/>
        </w:rPr>
        <w:t xml:space="preserve"> </w:t>
      </w:r>
      <w:r w:rsidRPr="00346235">
        <w:rPr>
          <w:b/>
          <w:sz w:val="24"/>
          <w:szCs w:val="24"/>
        </w:rPr>
        <w:t xml:space="preserve">Area and </w:t>
      </w:r>
      <w:proofErr w:type="spellStart"/>
      <w:r w:rsidRPr="00346235">
        <w:rPr>
          <w:b/>
          <w:sz w:val="24"/>
          <w:szCs w:val="24"/>
        </w:rPr>
        <w:t>Programmes</w:t>
      </w:r>
      <w:proofErr w:type="spellEnd"/>
      <w:r w:rsidRPr="00346235">
        <w:rPr>
          <w:b/>
          <w:sz w:val="24"/>
          <w:szCs w:val="24"/>
        </w:rPr>
        <w:t xml:space="preserve"> offered</w:t>
      </w:r>
    </w:p>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1039"/>
        <w:gridCol w:w="1091"/>
        <w:gridCol w:w="1038"/>
        <w:gridCol w:w="1035"/>
        <w:gridCol w:w="1437"/>
        <w:gridCol w:w="1620"/>
        <w:gridCol w:w="1532"/>
      </w:tblGrid>
      <w:tr w:rsidR="00F225B0" w:rsidRPr="00346235" w:rsidTr="00DE7341">
        <w:trPr>
          <w:trHeight w:val="1287"/>
        </w:trPr>
        <w:tc>
          <w:tcPr>
            <w:tcW w:w="1038" w:type="dxa"/>
            <w:vAlign w:val="bottom"/>
          </w:tcPr>
          <w:p w:rsidR="00F225B0" w:rsidRPr="00346235" w:rsidRDefault="00F225B0" w:rsidP="00DE7341">
            <w:pPr>
              <w:rPr>
                <w:b/>
              </w:rPr>
            </w:pPr>
            <w:r w:rsidRPr="00346235">
              <w:rPr>
                <w:b/>
              </w:rPr>
              <w:t>Campus Type</w:t>
            </w:r>
          </w:p>
        </w:tc>
        <w:tc>
          <w:tcPr>
            <w:tcW w:w="1039" w:type="dxa"/>
            <w:vAlign w:val="bottom"/>
          </w:tcPr>
          <w:p w:rsidR="00F225B0" w:rsidRPr="00346235" w:rsidRDefault="00F225B0" w:rsidP="00DE7341">
            <w:pPr>
              <w:rPr>
                <w:b/>
              </w:rPr>
            </w:pPr>
            <w:r w:rsidRPr="00346235">
              <w:rPr>
                <w:b/>
              </w:rPr>
              <w:t>Address</w:t>
            </w:r>
          </w:p>
        </w:tc>
        <w:tc>
          <w:tcPr>
            <w:tcW w:w="1091" w:type="dxa"/>
            <w:vAlign w:val="bottom"/>
          </w:tcPr>
          <w:p w:rsidR="00F225B0" w:rsidRPr="00346235" w:rsidRDefault="00F225B0" w:rsidP="00DE7341">
            <w:pPr>
              <w:rPr>
                <w:b/>
              </w:rPr>
            </w:pPr>
            <w:r w:rsidRPr="00346235">
              <w:rPr>
                <w:b/>
              </w:rPr>
              <w:t xml:space="preserve">Location </w:t>
            </w:r>
          </w:p>
        </w:tc>
        <w:tc>
          <w:tcPr>
            <w:tcW w:w="1038" w:type="dxa"/>
            <w:vAlign w:val="bottom"/>
          </w:tcPr>
          <w:p w:rsidR="00F225B0" w:rsidRPr="00346235" w:rsidRDefault="00F225B0" w:rsidP="00DE7341">
            <w:pPr>
              <w:rPr>
                <w:b/>
              </w:rPr>
            </w:pPr>
            <w:r w:rsidRPr="00346235">
              <w:rPr>
                <w:b/>
              </w:rPr>
              <w:t>Campus Area in Acres </w:t>
            </w:r>
          </w:p>
        </w:tc>
        <w:tc>
          <w:tcPr>
            <w:tcW w:w="1035" w:type="dxa"/>
            <w:vAlign w:val="bottom"/>
          </w:tcPr>
          <w:p w:rsidR="00F225B0" w:rsidRPr="00346235" w:rsidRDefault="00F225B0" w:rsidP="00DE7341">
            <w:pPr>
              <w:rPr>
                <w:b/>
              </w:rPr>
            </w:pPr>
            <w:r w:rsidRPr="00346235">
              <w:rPr>
                <w:b/>
              </w:rPr>
              <w:t>Built up Area in sq.mts.</w:t>
            </w:r>
          </w:p>
        </w:tc>
        <w:tc>
          <w:tcPr>
            <w:tcW w:w="1437" w:type="dxa"/>
            <w:vAlign w:val="bottom"/>
          </w:tcPr>
          <w:p w:rsidR="00F225B0" w:rsidRPr="00346235" w:rsidRDefault="00F225B0" w:rsidP="00DE7341">
            <w:pPr>
              <w:rPr>
                <w:b/>
              </w:rPr>
            </w:pPr>
            <w:proofErr w:type="spellStart"/>
            <w:r w:rsidRPr="00346235">
              <w:rPr>
                <w:b/>
              </w:rPr>
              <w:t>Programmes</w:t>
            </w:r>
            <w:proofErr w:type="spellEnd"/>
            <w:r w:rsidRPr="00346235">
              <w:rPr>
                <w:b/>
              </w:rPr>
              <w:t xml:space="preserve"> Offered</w:t>
            </w:r>
          </w:p>
        </w:tc>
        <w:tc>
          <w:tcPr>
            <w:tcW w:w="1620" w:type="dxa"/>
            <w:vAlign w:val="bottom"/>
          </w:tcPr>
          <w:p w:rsidR="00F225B0" w:rsidRPr="00346235" w:rsidRDefault="00F225B0" w:rsidP="00DE7341">
            <w:pPr>
              <w:rPr>
                <w:b/>
              </w:rPr>
            </w:pPr>
            <w:r w:rsidRPr="00346235">
              <w:rPr>
                <w:b/>
              </w:rPr>
              <w:t>Date of Establishment </w:t>
            </w:r>
          </w:p>
        </w:tc>
        <w:tc>
          <w:tcPr>
            <w:tcW w:w="1532" w:type="dxa"/>
            <w:vAlign w:val="bottom"/>
          </w:tcPr>
          <w:p w:rsidR="00F225B0" w:rsidRPr="00346235" w:rsidRDefault="00F225B0" w:rsidP="00DE7341">
            <w:pPr>
              <w:rPr>
                <w:b/>
              </w:rPr>
            </w:pPr>
            <w:r w:rsidRPr="00346235">
              <w:rPr>
                <w:b/>
              </w:rPr>
              <w:t>Date of Recognition by UGC/MHRD</w:t>
            </w:r>
          </w:p>
        </w:tc>
      </w:tr>
      <w:tr w:rsidR="00F225B0" w:rsidRPr="00346235" w:rsidTr="00DE7341">
        <w:trPr>
          <w:trHeight w:val="54"/>
        </w:trPr>
        <w:tc>
          <w:tcPr>
            <w:tcW w:w="1038" w:type="dxa"/>
            <w:vMerge w:val="restart"/>
          </w:tcPr>
          <w:p w:rsidR="00F225B0" w:rsidRPr="00346235" w:rsidRDefault="00F225B0" w:rsidP="00DE7341">
            <w:pPr>
              <w:rPr>
                <w:b/>
                <w:sz w:val="24"/>
                <w:szCs w:val="24"/>
              </w:rPr>
            </w:pPr>
          </w:p>
        </w:tc>
        <w:tc>
          <w:tcPr>
            <w:tcW w:w="1039" w:type="dxa"/>
            <w:vMerge w:val="restart"/>
          </w:tcPr>
          <w:p w:rsidR="00F225B0" w:rsidRPr="00346235" w:rsidRDefault="00F225B0" w:rsidP="00DE7341">
            <w:pPr>
              <w:rPr>
                <w:b/>
                <w:sz w:val="24"/>
                <w:szCs w:val="24"/>
              </w:rPr>
            </w:pPr>
          </w:p>
        </w:tc>
        <w:tc>
          <w:tcPr>
            <w:tcW w:w="1091" w:type="dxa"/>
          </w:tcPr>
          <w:p w:rsidR="00F225B0" w:rsidRPr="00346235" w:rsidRDefault="00F225B0" w:rsidP="00DE7341">
            <w:pPr>
              <w:rPr>
                <w:b/>
                <w:sz w:val="24"/>
                <w:szCs w:val="24"/>
              </w:rPr>
            </w:pPr>
            <w:r w:rsidRPr="00346235">
              <w:rPr>
                <w:b/>
                <w:sz w:val="24"/>
                <w:szCs w:val="24"/>
              </w:rPr>
              <w:t>Urban</w:t>
            </w:r>
          </w:p>
        </w:tc>
        <w:tc>
          <w:tcPr>
            <w:tcW w:w="1038" w:type="dxa"/>
            <w:vMerge w:val="restart"/>
          </w:tcPr>
          <w:p w:rsidR="00F225B0" w:rsidRPr="00346235" w:rsidRDefault="00F225B0" w:rsidP="00DE7341">
            <w:pPr>
              <w:rPr>
                <w:b/>
                <w:sz w:val="24"/>
                <w:szCs w:val="24"/>
              </w:rPr>
            </w:pPr>
          </w:p>
        </w:tc>
        <w:tc>
          <w:tcPr>
            <w:tcW w:w="1035" w:type="dxa"/>
            <w:vMerge w:val="restart"/>
          </w:tcPr>
          <w:p w:rsidR="00F225B0" w:rsidRPr="00346235" w:rsidRDefault="00F225B0" w:rsidP="00DE7341">
            <w:pPr>
              <w:rPr>
                <w:b/>
                <w:sz w:val="24"/>
                <w:szCs w:val="24"/>
              </w:rPr>
            </w:pPr>
          </w:p>
        </w:tc>
        <w:tc>
          <w:tcPr>
            <w:tcW w:w="1437" w:type="dxa"/>
            <w:vMerge w:val="restart"/>
          </w:tcPr>
          <w:p w:rsidR="00F225B0" w:rsidRPr="00346235" w:rsidRDefault="00F225B0" w:rsidP="00DE7341">
            <w:pPr>
              <w:rPr>
                <w:b/>
                <w:sz w:val="24"/>
                <w:szCs w:val="24"/>
              </w:rPr>
            </w:pPr>
          </w:p>
        </w:tc>
        <w:tc>
          <w:tcPr>
            <w:tcW w:w="1620" w:type="dxa"/>
            <w:vMerge w:val="restart"/>
          </w:tcPr>
          <w:p w:rsidR="00F225B0" w:rsidRPr="00346235" w:rsidRDefault="00F225B0" w:rsidP="00DE7341">
            <w:pPr>
              <w:rPr>
                <w:b/>
                <w:sz w:val="24"/>
                <w:szCs w:val="24"/>
              </w:rPr>
            </w:pPr>
          </w:p>
        </w:tc>
        <w:tc>
          <w:tcPr>
            <w:tcW w:w="1532" w:type="dxa"/>
            <w:vMerge w:val="restart"/>
          </w:tcPr>
          <w:p w:rsidR="00F225B0" w:rsidRPr="00346235" w:rsidRDefault="00F225B0" w:rsidP="00DE7341">
            <w:pPr>
              <w:rPr>
                <w:b/>
                <w:sz w:val="24"/>
                <w:szCs w:val="24"/>
              </w:rPr>
            </w:pPr>
          </w:p>
        </w:tc>
      </w:tr>
      <w:tr w:rsidR="00F225B0" w:rsidRPr="00346235" w:rsidTr="00DE7341">
        <w:trPr>
          <w:trHeight w:val="53"/>
        </w:trPr>
        <w:tc>
          <w:tcPr>
            <w:tcW w:w="1038" w:type="dxa"/>
            <w:vMerge/>
          </w:tcPr>
          <w:p w:rsidR="00F225B0" w:rsidRPr="00346235" w:rsidRDefault="00F225B0" w:rsidP="00DE7341">
            <w:pPr>
              <w:rPr>
                <w:sz w:val="24"/>
                <w:szCs w:val="24"/>
              </w:rPr>
            </w:pPr>
          </w:p>
        </w:tc>
        <w:tc>
          <w:tcPr>
            <w:tcW w:w="1039" w:type="dxa"/>
            <w:vMerge/>
          </w:tcPr>
          <w:p w:rsidR="00F225B0" w:rsidRPr="00346235" w:rsidRDefault="00F225B0" w:rsidP="00DE7341">
            <w:pPr>
              <w:rPr>
                <w:sz w:val="24"/>
                <w:szCs w:val="24"/>
              </w:rPr>
            </w:pPr>
          </w:p>
        </w:tc>
        <w:tc>
          <w:tcPr>
            <w:tcW w:w="1091" w:type="dxa"/>
          </w:tcPr>
          <w:p w:rsidR="00F225B0" w:rsidRPr="00346235" w:rsidRDefault="00F225B0" w:rsidP="00DE7341">
            <w:pPr>
              <w:rPr>
                <w:b/>
                <w:sz w:val="24"/>
                <w:szCs w:val="24"/>
              </w:rPr>
            </w:pPr>
            <w:r w:rsidRPr="00346235">
              <w:rPr>
                <w:b/>
                <w:sz w:val="24"/>
                <w:szCs w:val="24"/>
              </w:rPr>
              <w:t>Semi Urban</w:t>
            </w:r>
          </w:p>
        </w:tc>
        <w:tc>
          <w:tcPr>
            <w:tcW w:w="1038" w:type="dxa"/>
            <w:vMerge/>
          </w:tcPr>
          <w:p w:rsidR="00F225B0" w:rsidRPr="00346235" w:rsidRDefault="00F225B0" w:rsidP="00DE7341">
            <w:pPr>
              <w:rPr>
                <w:sz w:val="24"/>
                <w:szCs w:val="24"/>
              </w:rPr>
            </w:pPr>
          </w:p>
        </w:tc>
        <w:tc>
          <w:tcPr>
            <w:tcW w:w="1035" w:type="dxa"/>
            <w:vMerge/>
          </w:tcPr>
          <w:p w:rsidR="00F225B0" w:rsidRPr="00346235" w:rsidRDefault="00F225B0" w:rsidP="00DE7341">
            <w:pPr>
              <w:rPr>
                <w:sz w:val="24"/>
                <w:szCs w:val="24"/>
              </w:rPr>
            </w:pPr>
          </w:p>
        </w:tc>
        <w:tc>
          <w:tcPr>
            <w:tcW w:w="1437" w:type="dxa"/>
            <w:vMerge/>
          </w:tcPr>
          <w:p w:rsidR="00F225B0" w:rsidRPr="00346235" w:rsidRDefault="00F225B0" w:rsidP="00DE7341">
            <w:pPr>
              <w:rPr>
                <w:sz w:val="24"/>
                <w:szCs w:val="24"/>
              </w:rPr>
            </w:pPr>
          </w:p>
        </w:tc>
        <w:tc>
          <w:tcPr>
            <w:tcW w:w="1620" w:type="dxa"/>
            <w:vMerge/>
          </w:tcPr>
          <w:p w:rsidR="00F225B0" w:rsidRPr="00346235" w:rsidRDefault="00F225B0" w:rsidP="00DE7341">
            <w:pPr>
              <w:rPr>
                <w:sz w:val="24"/>
                <w:szCs w:val="24"/>
              </w:rPr>
            </w:pPr>
          </w:p>
        </w:tc>
        <w:tc>
          <w:tcPr>
            <w:tcW w:w="1532" w:type="dxa"/>
            <w:vMerge/>
          </w:tcPr>
          <w:p w:rsidR="00F225B0" w:rsidRPr="00346235" w:rsidRDefault="00F225B0" w:rsidP="00DE7341">
            <w:pPr>
              <w:rPr>
                <w:sz w:val="24"/>
                <w:szCs w:val="24"/>
              </w:rPr>
            </w:pPr>
          </w:p>
        </w:tc>
      </w:tr>
      <w:tr w:rsidR="00F225B0" w:rsidRPr="00346235" w:rsidTr="00DE7341">
        <w:trPr>
          <w:trHeight w:val="53"/>
        </w:trPr>
        <w:tc>
          <w:tcPr>
            <w:tcW w:w="1038" w:type="dxa"/>
            <w:vMerge/>
          </w:tcPr>
          <w:p w:rsidR="00F225B0" w:rsidRPr="00346235" w:rsidRDefault="00F225B0" w:rsidP="00DE7341">
            <w:pPr>
              <w:rPr>
                <w:sz w:val="24"/>
                <w:szCs w:val="24"/>
              </w:rPr>
            </w:pPr>
          </w:p>
        </w:tc>
        <w:tc>
          <w:tcPr>
            <w:tcW w:w="1039" w:type="dxa"/>
            <w:vMerge/>
          </w:tcPr>
          <w:p w:rsidR="00F225B0" w:rsidRPr="00346235" w:rsidRDefault="00F225B0" w:rsidP="00DE7341">
            <w:pPr>
              <w:rPr>
                <w:sz w:val="24"/>
                <w:szCs w:val="24"/>
              </w:rPr>
            </w:pPr>
          </w:p>
        </w:tc>
        <w:tc>
          <w:tcPr>
            <w:tcW w:w="1091" w:type="dxa"/>
          </w:tcPr>
          <w:p w:rsidR="00F225B0" w:rsidRPr="00346235" w:rsidRDefault="00F225B0" w:rsidP="00DE7341">
            <w:pPr>
              <w:rPr>
                <w:b/>
                <w:sz w:val="24"/>
                <w:szCs w:val="24"/>
              </w:rPr>
            </w:pPr>
            <w:r w:rsidRPr="00346235">
              <w:rPr>
                <w:b/>
                <w:sz w:val="24"/>
                <w:szCs w:val="24"/>
              </w:rPr>
              <w:t>Rural</w:t>
            </w:r>
          </w:p>
        </w:tc>
        <w:tc>
          <w:tcPr>
            <w:tcW w:w="1038" w:type="dxa"/>
            <w:vMerge/>
          </w:tcPr>
          <w:p w:rsidR="00F225B0" w:rsidRPr="00346235" w:rsidRDefault="00F225B0" w:rsidP="00DE7341">
            <w:pPr>
              <w:rPr>
                <w:sz w:val="24"/>
                <w:szCs w:val="24"/>
              </w:rPr>
            </w:pPr>
          </w:p>
        </w:tc>
        <w:tc>
          <w:tcPr>
            <w:tcW w:w="1035" w:type="dxa"/>
            <w:vMerge/>
          </w:tcPr>
          <w:p w:rsidR="00F225B0" w:rsidRPr="00346235" w:rsidRDefault="00F225B0" w:rsidP="00DE7341">
            <w:pPr>
              <w:rPr>
                <w:sz w:val="24"/>
                <w:szCs w:val="24"/>
              </w:rPr>
            </w:pPr>
          </w:p>
        </w:tc>
        <w:tc>
          <w:tcPr>
            <w:tcW w:w="1437" w:type="dxa"/>
            <w:vMerge/>
          </w:tcPr>
          <w:p w:rsidR="00F225B0" w:rsidRPr="00346235" w:rsidRDefault="00F225B0" w:rsidP="00DE7341">
            <w:pPr>
              <w:rPr>
                <w:sz w:val="24"/>
                <w:szCs w:val="24"/>
              </w:rPr>
            </w:pPr>
          </w:p>
        </w:tc>
        <w:tc>
          <w:tcPr>
            <w:tcW w:w="1620" w:type="dxa"/>
            <w:vMerge/>
          </w:tcPr>
          <w:p w:rsidR="00F225B0" w:rsidRPr="00346235" w:rsidRDefault="00F225B0" w:rsidP="00DE7341">
            <w:pPr>
              <w:rPr>
                <w:sz w:val="24"/>
                <w:szCs w:val="24"/>
              </w:rPr>
            </w:pPr>
          </w:p>
        </w:tc>
        <w:tc>
          <w:tcPr>
            <w:tcW w:w="1532" w:type="dxa"/>
            <w:vMerge/>
          </w:tcPr>
          <w:p w:rsidR="00F225B0" w:rsidRPr="00346235" w:rsidRDefault="00F225B0" w:rsidP="00DE7341">
            <w:pPr>
              <w:rPr>
                <w:sz w:val="24"/>
                <w:szCs w:val="24"/>
              </w:rPr>
            </w:pPr>
          </w:p>
        </w:tc>
      </w:tr>
      <w:tr w:rsidR="00F225B0" w:rsidRPr="00346235" w:rsidTr="00DE7341">
        <w:trPr>
          <w:trHeight w:val="53"/>
        </w:trPr>
        <w:tc>
          <w:tcPr>
            <w:tcW w:w="1038" w:type="dxa"/>
            <w:vMerge/>
          </w:tcPr>
          <w:p w:rsidR="00F225B0" w:rsidRPr="00346235" w:rsidRDefault="00F225B0" w:rsidP="00DE7341">
            <w:pPr>
              <w:rPr>
                <w:sz w:val="24"/>
                <w:szCs w:val="24"/>
              </w:rPr>
            </w:pPr>
          </w:p>
        </w:tc>
        <w:tc>
          <w:tcPr>
            <w:tcW w:w="1039" w:type="dxa"/>
            <w:vMerge/>
          </w:tcPr>
          <w:p w:rsidR="00F225B0" w:rsidRPr="00346235" w:rsidRDefault="00F225B0" w:rsidP="00DE7341">
            <w:pPr>
              <w:rPr>
                <w:sz w:val="24"/>
                <w:szCs w:val="24"/>
              </w:rPr>
            </w:pPr>
          </w:p>
        </w:tc>
        <w:tc>
          <w:tcPr>
            <w:tcW w:w="1091" w:type="dxa"/>
          </w:tcPr>
          <w:p w:rsidR="00F225B0" w:rsidRPr="00346235" w:rsidRDefault="00F225B0" w:rsidP="00DE7341">
            <w:pPr>
              <w:rPr>
                <w:b/>
                <w:sz w:val="24"/>
                <w:szCs w:val="24"/>
              </w:rPr>
            </w:pPr>
            <w:r w:rsidRPr="00346235">
              <w:rPr>
                <w:b/>
                <w:sz w:val="24"/>
                <w:szCs w:val="24"/>
              </w:rPr>
              <w:t>Tribal</w:t>
            </w:r>
          </w:p>
        </w:tc>
        <w:tc>
          <w:tcPr>
            <w:tcW w:w="1038" w:type="dxa"/>
            <w:vMerge/>
          </w:tcPr>
          <w:p w:rsidR="00F225B0" w:rsidRPr="00346235" w:rsidRDefault="00F225B0" w:rsidP="00DE7341">
            <w:pPr>
              <w:rPr>
                <w:sz w:val="24"/>
                <w:szCs w:val="24"/>
              </w:rPr>
            </w:pPr>
          </w:p>
        </w:tc>
        <w:tc>
          <w:tcPr>
            <w:tcW w:w="1035" w:type="dxa"/>
            <w:vMerge/>
          </w:tcPr>
          <w:p w:rsidR="00F225B0" w:rsidRPr="00346235" w:rsidRDefault="00F225B0" w:rsidP="00DE7341">
            <w:pPr>
              <w:rPr>
                <w:sz w:val="24"/>
                <w:szCs w:val="24"/>
              </w:rPr>
            </w:pPr>
          </w:p>
        </w:tc>
        <w:tc>
          <w:tcPr>
            <w:tcW w:w="1437" w:type="dxa"/>
            <w:vMerge/>
          </w:tcPr>
          <w:p w:rsidR="00F225B0" w:rsidRPr="00346235" w:rsidRDefault="00F225B0" w:rsidP="00DE7341">
            <w:pPr>
              <w:rPr>
                <w:sz w:val="24"/>
                <w:szCs w:val="24"/>
              </w:rPr>
            </w:pPr>
          </w:p>
        </w:tc>
        <w:tc>
          <w:tcPr>
            <w:tcW w:w="1620" w:type="dxa"/>
            <w:vMerge/>
          </w:tcPr>
          <w:p w:rsidR="00F225B0" w:rsidRPr="00346235" w:rsidRDefault="00F225B0" w:rsidP="00DE7341">
            <w:pPr>
              <w:rPr>
                <w:sz w:val="24"/>
                <w:szCs w:val="24"/>
              </w:rPr>
            </w:pPr>
          </w:p>
        </w:tc>
        <w:tc>
          <w:tcPr>
            <w:tcW w:w="1532" w:type="dxa"/>
            <w:vMerge/>
          </w:tcPr>
          <w:p w:rsidR="00F225B0" w:rsidRPr="00346235" w:rsidRDefault="00F225B0" w:rsidP="00DE7341">
            <w:pPr>
              <w:rPr>
                <w:sz w:val="24"/>
                <w:szCs w:val="24"/>
              </w:rPr>
            </w:pPr>
          </w:p>
        </w:tc>
      </w:tr>
      <w:tr w:rsidR="00F225B0" w:rsidRPr="00346235" w:rsidTr="00DE7341">
        <w:trPr>
          <w:trHeight w:val="53"/>
        </w:trPr>
        <w:tc>
          <w:tcPr>
            <w:tcW w:w="1038" w:type="dxa"/>
            <w:vMerge/>
          </w:tcPr>
          <w:p w:rsidR="00F225B0" w:rsidRPr="00346235" w:rsidRDefault="00F225B0" w:rsidP="00DE7341">
            <w:pPr>
              <w:rPr>
                <w:sz w:val="24"/>
                <w:szCs w:val="24"/>
              </w:rPr>
            </w:pPr>
          </w:p>
        </w:tc>
        <w:tc>
          <w:tcPr>
            <w:tcW w:w="1039" w:type="dxa"/>
            <w:vMerge/>
          </w:tcPr>
          <w:p w:rsidR="00F225B0" w:rsidRPr="00346235" w:rsidRDefault="00F225B0" w:rsidP="00DE7341">
            <w:pPr>
              <w:rPr>
                <w:sz w:val="24"/>
                <w:szCs w:val="24"/>
              </w:rPr>
            </w:pPr>
          </w:p>
        </w:tc>
        <w:tc>
          <w:tcPr>
            <w:tcW w:w="1091" w:type="dxa"/>
          </w:tcPr>
          <w:p w:rsidR="00F225B0" w:rsidRPr="00346235" w:rsidRDefault="00F225B0" w:rsidP="00DE7341">
            <w:pPr>
              <w:rPr>
                <w:b/>
                <w:sz w:val="24"/>
                <w:szCs w:val="24"/>
              </w:rPr>
            </w:pPr>
            <w:r w:rsidRPr="00346235">
              <w:rPr>
                <w:b/>
                <w:sz w:val="24"/>
                <w:szCs w:val="24"/>
              </w:rPr>
              <w:t>Hill</w:t>
            </w:r>
          </w:p>
        </w:tc>
        <w:tc>
          <w:tcPr>
            <w:tcW w:w="1038" w:type="dxa"/>
            <w:vMerge/>
          </w:tcPr>
          <w:p w:rsidR="00F225B0" w:rsidRPr="00346235" w:rsidRDefault="00F225B0" w:rsidP="00DE7341">
            <w:pPr>
              <w:rPr>
                <w:sz w:val="24"/>
                <w:szCs w:val="24"/>
              </w:rPr>
            </w:pPr>
          </w:p>
        </w:tc>
        <w:tc>
          <w:tcPr>
            <w:tcW w:w="1035" w:type="dxa"/>
            <w:vMerge/>
          </w:tcPr>
          <w:p w:rsidR="00F225B0" w:rsidRPr="00346235" w:rsidRDefault="00F225B0" w:rsidP="00DE7341">
            <w:pPr>
              <w:rPr>
                <w:sz w:val="24"/>
                <w:szCs w:val="24"/>
              </w:rPr>
            </w:pPr>
          </w:p>
        </w:tc>
        <w:tc>
          <w:tcPr>
            <w:tcW w:w="1437" w:type="dxa"/>
            <w:vMerge/>
          </w:tcPr>
          <w:p w:rsidR="00F225B0" w:rsidRPr="00346235" w:rsidRDefault="00F225B0" w:rsidP="00DE7341">
            <w:pPr>
              <w:rPr>
                <w:sz w:val="24"/>
                <w:szCs w:val="24"/>
              </w:rPr>
            </w:pPr>
          </w:p>
        </w:tc>
        <w:tc>
          <w:tcPr>
            <w:tcW w:w="1620" w:type="dxa"/>
            <w:vMerge/>
          </w:tcPr>
          <w:p w:rsidR="00F225B0" w:rsidRPr="00346235" w:rsidRDefault="00F225B0" w:rsidP="00DE7341">
            <w:pPr>
              <w:rPr>
                <w:sz w:val="24"/>
                <w:szCs w:val="24"/>
              </w:rPr>
            </w:pPr>
          </w:p>
        </w:tc>
        <w:tc>
          <w:tcPr>
            <w:tcW w:w="1532" w:type="dxa"/>
            <w:vMerge/>
          </w:tcPr>
          <w:p w:rsidR="00F225B0" w:rsidRPr="00346235" w:rsidRDefault="00F225B0" w:rsidP="00DE7341">
            <w:pPr>
              <w:rPr>
                <w:sz w:val="24"/>
                <w:szCs w:val="24"/>
              </w:rPr>
            </w:pPr>
          </w:p>
        </w:tc>
      </w:tr>
    </w:tbl>
    <w:p w:rsidR="00F225B0" w:rsidRPr="00346235" w:rsidRDefault="00F225B0" w:rsidP="00F225B0">
      <w:pPr>
        <w:rPr>
          <w:sz w:val="24"/>
          <w:szCs w:val="24"/>
        </w:rPr>
      </w:pPr>
    </w:p>
    <w:p w:rsidR="00F225B0" w:rsidRPr="00346235" w:rsidRDefault="00F225B0" w:rsidP="00F225B0">
      <w:pPr>
        <w:jc w:val="center"/>
        <w:rPr>
          <w:b/>
          <w:sz w:val="26"/>
          <w:szCs w:val="26"/>
          <w:u w:val="single"/>
        </w:rPr>
      </w:pPr>
      <w:r w:rsidRPr="00346235">
        <w:rPr>
          <w:b/>
          <w:sz w:val="26"/>
          <w:szCs w:val="26"/>
          <w:u w:val="single"/>
        </w:rPr>
        <w:t>Academic Information</w:t>
      </w:r>
    </w:p>
    <w:p w:rsidR="00F225B0" w:rsidRPr="00346235" w:rsidRDefault="00F225B0" w:rsidP="00F225B0">
      <w:pPr>
        <w:jc w:val="center"/>
        <w:rPr>
          <w:b/>
          <w:sz w:val="24"/>
          <w:szCs w:val="24"/>
        </w:rPr>
      </w:pPr>
    </w:p>
    <w:p w:rsidR="00F225B0" w:rsidRPr="00346235" w:rsidRDefault="00F225B0" w:rsidP="00F225B0">
      <w:pPr>
        <w:rPr>
          <w:b/>
          <w:sz w:val="24"/>
          <w:szCs w:val="24"/>
        </w:rPr>
      </w:pPr>
      <w:r w:rsidRPr="00346235">
        <w:rPr>
          <w:b/>
          <w:bCs/>
          <w:sz w:val="24"/>
          <w:szCs w:val="24"/>
        </w:rPr>
        <w:t>Institutions</w:t>
      </w:r>
      <w:r>
        <w:rPr>
          <w:b/>
          <w:bCs/>
          <w:sz w:val="24"/>
          <w:szCs w:val="24"/>
        </w:rPr>
        <w:t xml:space="preserve"> </w:t>
      </w:r>
      <w:r w:rsidRPr="00346235">
        <w:rPr>
          <w:b/>
          <w:bCs/>
          <w:sz w:val="24"/>
          <w:szCs w:val="24"/>
        </w:rPr>
        <w:t>affiliated to the University (Not applicable for private and deemed to be Universities)</w:t>
      </w:r>
    </w:p>
    <w:tbl>
      <w:tblPr>
        <w:tblStyle w:val="TableGrid"/>
        <w:tblW w:w="0" w:type="auto"/>
        <w:tblLook w:val="04A0"/>
      </w:tblPr>
      <w:tblGrid>
        <w:gridCol w:w="3066"/>
        <w:gridCol w:w="3089"/>
        <w:gridCol w:w="3087"/>
      </w:tblGrid>
      <w:tr w:rsidR="00F225B0" w:rsidRPr="00346235" w:rsidTr="00DE7341">
        <w:tc>
          <w:tcPr>
            <w:tcW w:w="9636" w:type="dxa"/>
            <w:gridSpan w:val="3"/>
          </w:tcPr>
          <w:p w:rsidR="00F225B0" w:rsidRPr="00346235" w:rsidRDefault="00F225B0" w:rsidP="00DE7341">
            <w:pPr>
              <w:jc w:val="center"/>
              <w:rPr>
                <w:b/>
                <w:sz w:val="24"/>
                <w:szCs w:val="24"/>
              </w:rPr>
            </w:pPr>
          </w:p>
        </w:tc>
      </w:tr>
      <w:tr w:rsidR="00F225B0" w:rsidRPr="00346235" w:rsidTr="00DE7341">
        <w:tc>
          <w:tcPr>
            <w:tcW w:w="3212" w:type="dxa"/>
          </w:tcPr>
          <w:p w:rsidR="00F225B0" w:rsidRPr="00346235" w:rsidRDefault="00F225B0" w:rsidP="00DE7341">
            <w:pPr>
              <w:jc w:val="center"/>
              <w:rPr>
                <w:b/>
                <w:sz w:val="24"/>
                <w:szCs w:val="24"/>
              </w:rPr>
            </w:pPr>
            <w:r w:rsidRPr="00346235">
              <w:rPr>
                <w:b/>
                <w:sz w:val="24"/>
                <w:szCs w:val="24"/>
              </w:rPr>
              <w:t>College Type</w:t>
            </w:r>
          </w:p>
        </w:tc>
        <w:tc>
          <w:tcPr>
            <w:tcW w:w="3212" w:type="dxa"/>
          </w:tcPr>
          <w:p w:rsidR="00F225B0" w:rsidRPr="00346235" w:rsidRDefault="00F225B0" w:rsidP="00DE7341">
            <w:pPr>
              <w:jc w:val="center"/>
              <w:rPr>
                <w:b/>
                <w:sz w:val="24"/>
                <w:szCs w:val="24"/>
              </w:rPr>
            </w:pPr>
            <w:r w:rsidRPr="00346235">
              <w:rPr>
                <w:b/>
                <w:sz w:val="24"/>
                <w:szCs w:val="24"/>
              </w:rPr>
              <w:t>Number of colleges with permanent affiliation</w:t>
            </w:r>
          </w:p>
        </w:tc>
        <w:tc>
          <w:tcPr>
            <w:tcW w:w="3212" w:type="dxa"/>
          </w:tcPr>
          <w:p w:rsidR="00F225B0" w:rsidRPr="00346235" w:rsidRDefault="00F225B0" w:rsidP="00DE7341">
            <w:pPr>
              <w:jc w:val="center"/>
              <w:rPr>
                <w:b/>
                <w:sz w:val="24"/>
                <w:szCs w:val="24"/>
              </w:rPr>
            </w:pPr>
            <w:r w:rsidRPr="00346235">
              <w:rPr>
                <w:b/>
                <w:sz w:val="24"/>
                <w:szCs w:val="24"/>
              </w:rPr>
              <w:t>Number of colleges with temporary affiliation</w:t>
            </w:r>
          </w:p>
        </w:tc>
      </w:tr>
      <w:tr w:rsidR="00F225B0" w:rsidRPr="00346235" w:rsidTr="00DE7341">
        <w:tc>
          <w:tcPr>
            <w:tcW w:w="3212" w:type="dxa"/>
          </w:tcPr>
          <w:p w:rsidR="00F225B0" w:rsidRPr="00346235" w:rsidRDefault="00F225B0" w:rsidP="00DE7341">
            <w:pPr>
              <w:jc w:val="center"/>
              <w:rPr>
                <w:b/>
                <w:sz w:val="24"/>
                <w:szCs w:val="24"/>
              </w:rPr>
            </w:pPr>
          </w:p>
        </w:tc>
        <w:tc>
          <w:tcPr>
            <w:tcW w:w="3212" w:type="dxa"/>
          </w:tcPr>
          <w:p w:rsidR="00F225B0" w:rsidRPr="00346235" w:rsidRDefault="00F225B0" w:rsidP="00DE7341">
            <w:pPr>
              <w:jc w:val="center"/>
              <w:rPr>
                <w:b/>
                <w:sz w:val="24"/>
                <w:szCs w:val="24"/>
              </w:rPr>
            </w:pPr>
          </w:p>
        </w:tc>
        <w:tc>
          <w:tcPr>
            <w:tcW w:w="3212" w:type="dxa"/>
          </w:tcPr>
          <w:p w:rsidR="00F225B0" w:rsidRPr="00346235" w:rsidRDefault="00F225B0" w:rsidP="00DE7341">
            <w:pPr>
              <w:jc w:val="center"/>
              <w:rPr>
                <w:b/>
                <w:sz w:val="24"/>
                <w:szCs w:val="24"/>
              </w:rPr>
            </w:pPr>
          </w:p>
        </w:tc>
      </w:tr>
    </w:tbl>
    <w:p w:rsidR="00F225B0" w:rsidRPr="00346235" w:rsidRDefault="00F225B0" w:rsidP="00F225B0">
      <w:pPr>
        <w:jc w:val="center"/>
        <w:rPr>
          <w:b/>
          <w:sz w:val="24"/>
          <w:szCs w:val="24"/>
        </w:rPr>
      </w:pPr>
    </w:p>
    <w:tbl>
      <w:tblPr>
        <w:tblStyle w:val="TableGrid"/>
        <w:tblW w:w="0" w:type="auto"/>
        <w:tblLook w:val="04A0"/>
      </w:tblPr>
      <w:tblGrid>
        <w:gridCol w:w="3630"/>
        <w:gridCol w:w="1603"/>
        <w:gridCol w:w="1615"/>
        <w:gridCol w:w="1323"/>
        <w:gridCol w:w="1071"/>
      </w:tblGrid>
      <w:tr w:rsidR="00F225B0" w:rsidRPr="00346235" w:rsidTr="00DE7341">
        <w:tc>
          <w:tcPr>
            <w:tcW w:w="3038" w:type="dxa"/>
          </w:tcPr>
          <w:p w:rsidR="00F225B0" w:rsidRPr="00346235" w:rsidRDefault="00F225B0" w:rsidP="00DE7341">
            <w:pPr>
              <w:jc w:val="center"/>
              <w:rPr>
                <w:b/>
                <w:sz w:val="24"/>
                <w:szCs w:val="24"/>
              </w:rPr>
            </w:pPr>
            <w:r w:rsidRPr="00346235">
              <w:rPr>
                <w:b/>
                <w:sz w:val="24"/>
                <w:szCs w:val="24"/>
              </w:rPr>
              <w:t>Type of Colleges</w:t>
            </w:r>
          </w:p>
        </w:tc>
        <w:tc>
          <w:tcPr>
            <w:tcW w:w="1736" w:type="dxa"/>
          </w:tcPr>
          <w:p w:rsidR="00F225B0" w:rsidRPr="00346235" w:rsidRDefault="00F225B0" w:rsidP="00DE7341">
            <w:pPr>
              <w:jc w:val="center"/>
              <w:rPr>
                <w:b/>
                <w:sz w:val="24"/>
                <w:szCs w:val="24"/>
              </w:rPr>
            </w:pPr>
            <w:r w:rsidRPr="00346235">
              <w:rPr>
                <w:b/>
                <w:sz w:val="24"/>
                <w:szCs w:val="24"/>
              </w:rPr>
              <w:t>Permanent</w:t>
            </w:r>
          </w:p>
        </w:tc>
        <w:tc>
          <w:tcPr>
            <w:tcW w:w="1733" w:type="dxa"/>
          </w:tcPr>
          <w:p w:rsidR="00F225B0" w:rsidRPr="00346235" w:rsidRDefault="00F225B0" w:rsidP="00DE7341">
            <w:pPr>
              <w:jc w:val="center"/>
              <w:rPr>
                <w:b/>
                <w:sz w:val="24"/>
                <w:szCs w:val="24"/>
              </w:rPr>
            </w:pPr>
            <w:r w:rsidRPr="00346235">
              <w:rPr>
                <w:b/>
                <w:sz w:val="24"/>
                <w:szCs w:val="24"/>
              </w:rPr>
              <w:t xml:space="preserve">Temporary </w:t>
            </w:r>
          </w:p>
        </w:tc>
        <w:tc>
          <w:tcPr>
            <w:tcW w:w="1615" w:type="dxa"/>
          </w:tcPr>
          <w:p w:rsidR="00F225B0" w:rsidRPr="00346235" w:rsidRDefault="00F225B0" w:rsidP="00DE7341">
            <w:pPr>
              <w:jc w:val="center"/>
              <w:rPr>
                <w:b/>
                <w:sz w:val="24"/>
                <w:szCs w:val="24"/>
              </w:rPr>
            </w:pPr>
            <w:r w:rsidRPr="00346235">
              <w:rPr>
                <w:b/>
                <w:sz w:val="24"/>
                <w:szCs w:val="24"/>
              </w:rPr>
              <w:t>Total</w:t>
            </w:r>
          </w:p>
        </w:tc>
        <w:tc>
          <w:tcPr>
            <w:tcW w:w="1514" w:type="dxa"/>
          </w:tcPr>
          <w:p w:rsidR="00F225B0" w:rsidRPr="00346235" w:rsidRDefault="00F225B0" w:rsidP="00DE7341">
            <w:pPr>
              <w:jc w:val="center"/>
              <w:rPr>
                <w:b/>
                <w:sz w:val="24"/>
                <w:szCs w:val="24"/>
              </w:rPr>
            </w:pPr>
          </w:p>
        </w:tc>
      </w:tr>
      <w:tr w:rsidR="00F225B0" w:rsidRPr="00346235" w:rsidTr="00DE7341">
        <w:tc>
          <w:tcPr>
            <w:tcW w:w="3038" w:type="dxa"/>
          </w:tcPr>
          <w:p w:rsidR="00F225B0" w:rsidRPr="00346235" w:rsidRDefault="00F225B0" w:rsidP="00DE7341">
            <w:pPr>
              <w:rPr>
                <w:b/>
                <w:sz w:val="24"/>
                <w:szCs w:val="24"/>
              </w:rPr>
            </w:pPr>
            <w:r w:rsidRPr="00346235">
              <w:rPr>
                <w:b/>
                <w:sz w:val="24"/>
                <w:szCs w:val="24"/>
              </w:rPr>
              <w:t>Education/Teachers Training</w:t>
            </w:r>
          </w:p>
        </w:tc>
        <w:tc>
          <w:tcPr>
            <w:tcW w:w="1736" w:type="dxa"/>
          </w:tcPr>
          <w:p w:rsidR="00F225B0" w:rsidRPr="00346235" w:rsidRDefault="00F225B0" w:rsidP="00DE7341">
            <w:pPr>
              <w:jc w:val="center"/>
              <w:rPr>
                <w:b/>
                <w:sz w:val="24"/>
                <w:szCs w:val="24"/>
              </w:rPr>
            </w:pPr>
          </w:p>
        </w:tc>
        <w:tc>
          <w:tcPr>
            <w:tcW w:w="1733" w:type="dxa"/>
          </w:tcPr>
          <w:p w:rsidR="00F225B0" w:rsidRPr="00346235" w:rsidRDefault="00F225B0" w:rsidP="00DE7341">
            <w:pPr>
              <w:jc w:val="center"/>
              <w:rPr>
                <w:b/>
                <w:sz w:val="24"/>
                <w:szCs w:val="24"/>
              </w:rPr>
            </w:pPr>
          </w:p>
        </w:tc>
        <w:tc>
          <w:tcPr>
            <w:tcW w:w="1615" w:type="dxa"/>
          </w:tcPr>
          <w:p w:rsidR="00F225B0" w:rsidRPr="00346235" w:rsidRDefault="00F225B0" w:rsidP="00DE7341">
            <w:pPr>
              <w:jc w:val="center"/>
              <w:rPr>
                <w:b/>
                <w:sz w:val="24"/>
                <w:szCs w:val="24"/>
              </w:rPr>
            </w:pPr>
          </w:p>
        </w:tc>
        <w:tc>
          <w:tcPr>
            <w:tcW w:w="1514" w:type="dxa"/>
          </w:tcPr>
          <w:p w:rsidR="00F225B0" w:rsidRPr="00346235" w:rsidRDefault="00F225B0" w:rsidP="00DE7341">
            <w:pPr>
              <w:jc w:val="center"/>
              <w:rPr>
                <w:b/>
                <w:sz w:val="24"/>
                <w:szCs w:val="24"/>
              </w:rPr>
            </w:pPr>
          </w:p>
        </w:tc>
      </w:tr>
      <w:tr w:rsidR="00F225B0" w:rsidRPr="00346235" w:rsidTr="00DE7341">
        <w:tc>
          <w:tcPr>
            <w:tcW w:w="3038" w:type="dxa"/>
          </w:tcPr>
          <w:p w:rsidR="00F225B0" w:rsidRPr="00346235" w:rsidRDefault="00F225B0" w:rsidP="00DE7341">
            <w:pPr>
              <w:rPr>
                <w:b/>
                <w:sz w:val="24"/>
                <w:szCs w:val="24"/>
              </w:rPr>
            </w:pPr>
            <w:r w:rsidRPr="00346235">
              <w:rPr>
                <w:b/>
                <w:sz w:val="24"/>
                <w:szCs w:val="24"/>
              </w:rPr>
              <w:t>Business administration/ Commerce/Management/Finance</w:t>
            </w:r>
          </w:p>
        </w:tc>
        <w:tc>
          <w:tcPr>
            <w:tcW w:w="1736" w:type="dxa"/>
          </w:tcPr>
          <w:p w:rsidR="00F225B0" w:rsidRPr="00346235" w:rsidRDefault="00F225B0" w:rsidP="00DE7341">
            <w:pPr>
              <w:jc w:val="center"/>
              <w:rPr>
                <w:b/>
                <w:sz w:val="24"/>
                <w:szCs w:val="24"/>
              </w:rPr>
            </w:pPr>
          </w:p>
        </w:tc>
        <w:tc>
          <w:tcPr>
            <w:tcW w:w="1733" w:type="dxa"/>
          </w:tcPr>
          <w:p w:rsidR="00F225B0" w:rsidRPr="00346235" w:rsidRDefault="00F225B0" w:rsidP="00DE7341">
            <w:pPr>
              <w:jc w:val="center"/>
              <w:rPr>
                <w:b/>
                <w:sz w:val="24"/>
                <w:szCs w:val="24"/>
              </w:rPr>
            </w:pPr>
          </w:p>
        </w:tc>
        <w:tc>
          <w:tcPr>
            <w:tcW w:w="1615" w:type="dxa"/>
          </w:tcPr>
          <w:p w:rsidR="00F225B0" w:rsidRPr="00346235" w:rsidRDefault="00F225B0" w:rsidP="00DE7341">
            <w:pPr>
              <w:jc w:val="center"/>
              <w:rPr>
                <w:b/>
                <w:sz w:val="24"/>
                <w:szCs w:val="24"/>
              </w:rPr>
            </w:pPr>
          </w:p>
        </w:tc>
        <w:tc>
          <w:tcPr>
            <w:tcW w:w="1514" w:type="dxa"/>
          </w:tcPr>
          <w:p w:rsidR="00F225B0" w:rsidRPr="00346235" w:rsidRDefault="00F225B0" w:rsidP="00DE7341">
            <w:pPr>
              <w:jc w:val="center"/>
              <w:rPr>
                <w:b/>
                <w:sz w:val="24"/>
                <w:szCs w:val="24"/>
              </w:rPr>
            </w:pPr>
          </w:p>
        </w:tc>
      </w:tr>
      <w:tr w:rsidR="00F225B0" w:rsidRPr="00346235" w:rsidTr="00DE7341">
        <w:tc>
          <w:tcPr>
            <w:tcW w:w="3038" w:type="dxa"/>
          </w:tcPr>
          <w:p w:rsidR="00F225B0" w:rsidRPr="00346235" w:rsidRDefault="00F225B0" w:rsidP="00DE7341">
            <w:pPr>
              <w:rPr>
                <w:b/>
                <w:sz w:val="24"/>
                <w:szCs w:val="24"/>
              </w:rPr>
            </w:pPr>
            <w:r w:rsidRPr="00346235">
              <w:rPr>
                <w:b/>
                <w:sz w:val="24"/>
                <w:szCs w:val="24"/>
              </w:rPr>
              <w:t xml:space="preserve">Universal/Common to all Disciplines </w:t>
            </w:r>
          </w:p>
        </w:tc>
        <w:tc>
          <w:tcPr>
            <w:tcW w:w="1736" w:type="dxa"/>
          </w:tcPr>
          <w:p w:rsidR="00F225B0" w:rsidRPr="00346235" w:rsidRDefault="00F225B0" w:rsidP="00DE7341">
            <w:pPr>
              <w:jc w:val="center"/>
              <w:rPr>
                <w:b/>
                <w:sz w:val="24"/>
                <w:szCs w:val="24"/>
              </w:rPr>
            </w:pPr>
          </w:p>
        </w:tc>
        <w:tc>
          <w:tcPr>
            <w:tcW w:w="1733" w:type="dxa"/>
          </w:tcPr>
          <w:p w:rsidR="00F225B0" w:rsidRPr="00346235" w:rsidRDefault="00F225B0" w:rsidP="00DE7341">
            <w:pPr>
              <w:jc w:val="center"/>
              <w:rPr>
                <w:b/>
                <w:sz w:val="24"/>
                <w:szCs w:val="24"/>
              </w:rPr>
            </w:pPr>
          </w:p>
        </w:tc>
        <w:tc>
          <w:tcPr>
            <w:tcW w:w="1615" w:type="dxa"/>
          </w:tcPr>
          <w:p w:rsidR="00F225B0" w:rsidRPr="00346235" w:rsidRDefault="00F225B0" w:rsidP="00DE7341">
            <w:pPr>
              <w:jc w:val="center"/>
              <w:rPr>
                <w:b/>
                <w:sz w:val="24"/>
                <w:szCs w:val="24"/>
              </w:rPr>
            </w:pPr>
          </w:p>
        </w:tc>
        <w:tc>
          <w:tcPr>
            <w:tcW w:w="1514" w:type="dxa"/>
          </w:tcPr>
          <w:p w:rsidR="00F225B0" w:rsidRPr="00346235" w:rsidRDefault="00F225B0" w:rsidP="00DE7341">
            <w:pPr>
              <w:jc w:val="center"/>
              <w:rPr>
                <w:b/>
                <w:sz w:val="24"/>
                <w:szCs w:val="24"/>
              </w:rPr>
            </w:pPr>
          </w:p>
        </w:tc>
      </w:tr>
    </w:tbl>
    <w:p w:rsidR="00F225B0" w:rsidRPr="00346235" w:rsidRDefault="00F225B0" w:rsidP="00F225B0">
      <w:pPr>
        <w:jc w:val="center"/>
        <w:rPr>
          <w:b/>
          <w:sz w:val="20"/>
          <w:szCs w:val="20"/>
          <w:lang w:val="en-IN"/>
        </w:rPr>
      </w:pPr>
    </w:p>
    <w:p w:rsidR="00F225B0" w:rsidRPr="00346235" w:rsidRDefault="00F225B0" w:rsidP="00F225B0">
      <w:pPr>
        <w:rPr>
          <w:b/>
          <w:sz w:val="24"/>
          <w:szCs w:val="24"/>
        </w:rPr>
      </w:pPr>
      <w:r w:rsidRPr="00346235">
        <w:rPr>
          <w:b/>
          <w:sz w:val="24"/>
          <w:szCs w:val="24"/>
        </w:rPr>
        <w:t>Furnish the Details of Number of</w:t>
      </w:r>
      <w:r>
        <w:rPr>
          <w:b/>
          <w:sz w:val="24"/>
          <w:szCs w:val="24"/>
        </w:rPr>
        <w:t xml:space="preserve"> </w:t>
      </w:r>
      <w:r w:rsidRPr="00346235">
        <w:rPr>
          <w:b/>
          <w:sz w:val="24"/>
          <w:szCs w:val="24"/>
        </w:rPr>
        <w:t>Colleges under the</w:t>
      </w:r>
      <w:r>
        <w:rPr>
          <w:b/>
          <w:sz w:val="24"/>
          <w:szCs w:val="24"/>
        </w:rPr>
        <w:t xml:space="preserve"> </w:t>
      </w:r>
      <w:r w:rsidRPr="00346235">
        <w:rPr>
          <w:b/>
          <w:sz w:val="24"/>
          <w:szCs w:val="24"/>
        </w:rPr>
        <w:t>University</w:t>
      </w:r>
    </w:p>
    <w:p w:rsidR="00F225B0" w:rsidRPr="00346235" w:rsidRDefault="00F225B0" w:rsidP="00F225B0">
      <w:pPr>
        <w:pBdr>
          <w:bottom w:val="single" w:sz="6" w:space="1" w:color="auto"/>
        </w:pBdr>
        <w:jc w:val="center"/>
        <w:rPr>
          <w:rFonts w:ascii="Arial" w:hAnsi="Arial" w:cs="Arial"/>
          <w:vanish/>
          <w:sz w:val="24"/>
          <w:szCs w:val="24"/>
          <w:lang w:eastAsia="en-IN"/>
        </w:rPr>
      </w:pPr>
      <w:r w:rsidRPr="00346235">
        <w:rPr>
          <w:rFonts w:ascii="Arial" w:hAnsi="Arial" w:cs="Arial"/>
          <w:vanish/>
          <w:sz w:val="24"/>
          <w:szCs w:val="24"/>
          <w:lang w:eastAsia="en-IN"/>
        </w:rPr>
        <w:t>Top of Form</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553"/>
        <w:gridCol w:w="1823"/>
      </w:tblGrid>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Constituent Colleges</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9.3pt;height:18.15pt" o:ole="">
                  <v:imagedata r:id="rId18" o:title=""/>
                </v:shape>
                <w:control r:id="rId19" w:name="DefaultOcxName101" w:shapeid="_x0000_i1047"/>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Affiliated Colleges</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51" type="#_x0000_t75" style="width:49.3pt;height:18.15pt" o:ole="">
                  <v:imagedata r:id="rId18" o:title=""/>
                </v:shape>
                <w:control r:id="rId20" w:name="DefaultOcxName111" w:shapeid="_x0000_i1051"/>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Colleges Under 2(f)</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55" type="#_x0000_t75" style="width:49.3pt;height:18.15pt" o:ole="">
                  <v:imagedata r:id="rId18" o:title=""/>
                </v:shape>
                <w:control r:id="rId21" w:name="DefaultOcxName21" w:shapeid="_x0000_i1055"/>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Colleges Under 2(f) and 12B</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59" type="#_x0000_t75" style="width:49.3pt;height:18.15pt" o:ole="">
                  <v:imagedata r:id="rId18" o:title=""/>
                </v:shape>
                <w:control r:id="rId22" w:name="DefaultOcxName31" w:shapeid="_x0000_i1059"/>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NAAC Accredited Colleges</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63" type="#_x0000_t75" style="width:49.3pt;height:18.15pt" o:ole="">
                  <v:imagedata r:id="rId18" o:title=""/>
                </v:shape>
                <w:control r:id="rId23" w:name="DefaultOcxName41" w:shapeid="_x0000_i1063"/>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Colleges with Potential for Excellence(UGC)</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67" type="#_x0000_t75" style="width:49.3pt;height:18.15pt" o:ole="">
                  <v:imagedata r:id="rId18" o:title=""/>
                </v:shape>
                <w:control r:id="rId24" w:name="DefaultOcxName51" w:shapeid="_x0000_i1067"/>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Autonomous Colleges</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71" type="#_x0000_t75" style="width:49.3pt;height:18.15pt" o:ole="">
                  <v:imagedata r:id="rId18" o:title=""/>
                </v:shape>
                <w:control r:id="rId25" w:name="DefaultOcxName61" w:shapeid="_x0000_i1071"/>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lastRenderedPageBreak/>
              <w:t>Colleges with Postgraduate Departments</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75" type="#_x0000_t75" style="width:49.3pt;height:18.15pt" o:ole="">
                  <v:imagedata r:id="rId18" o:title=""/>
                </v:shape>
                <w:control r:id="rId26" w:name="DefaultOcxName71" w:shapeid="_x0000_i1075"/>
              </w:object>
            </w:r>
          </w:p>
        </w:tc>
      </w:tr>
      <w:tr w:rsidR="00F225B0" w:rsidRPr="00346235" w:rsidTr="00DE7341">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Colleges with Research Departments</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79" type="#_x0000_t75" style="width:49.3pt;height:18.15pt" o:ole="">
                  <v:imagedata r:id="rId18" o:title=""/>
                </v:shape>
                <w:control r:id="rId27" w:name="DefaultOcxName81" w:shapeid="_x0000_i1079"/>
              </w:object>
            </w:r>
          </w:p>
        </w:tc>
      </w:tr>
      <w:tr w:rsidR="00F225B0" w:rsidRPr="00346235" w:rsidTr="00DE7341">
        <w:trPr>
          <w:trHeight w:val="284"/>
        </w:trPr>
        <w:tc>
          <w:tcPr>
            <w:tcW w:w="0" w:type="auto"/>
            <w:shd w:val="clear" w:color="auto" w:fill="auto"/>
            <w:tcMar>
              <w:top w:w="134" w:type="dxa"/>
              <w:left w:w="134" w:type="dxa"/>
              <w:bottom w:w="134" w:type="dxa"/>
              <w:right w:w="134" w:type="dxa"/>
            </w:tcMar>
            <w:hideMark/>
          </w:tcPr>
          <w:p w:rsidR="00F225B0" w:rsidRPr="00346235" w:rsidRDefault="00F225B0" w:rsidP="00DE7341">
            <w:pPr>
              <w:rPr>
                <w:b/>
                <w:sz w:val="24"/>
                <w:szCs w:val="24"/>
              </w:rPr>
            </w:pPr>
            <w:r w:rsidRPr="00346235">
              <w:rPr>
                <w:b/>
                <w:sz w:val="24"/>
                <w:szCs w:val="24"/>
              </w:rPr>
              <w:t>University Recognized Research Institutes/Centers</w:t>
            </w:r>
          </w:p>
        </w:tc>
        <w:tc>
          <w:tcPr>
            <w:tcW w:w="972" w:type="pct"/>
            <w:shd w:val="clear" w:color="auto" w:fill="auto"/>
            <w:tcMar>
              <w:top w:w="134" w:type="dxa"/>
              <w:left w:w="134" w:type="dxa"/>
              <w:bottom w:w="134" w:type="dxa"/>
              <w:right w:w="134" w:type="dxa"/>
            </w:tcMar>
            <w:hideMark/>
          </w:tcPr>
          <w:p w:rsidR="00F225B0" w:rsidRPr="00346235" w:rsidRDefault="0071483F" w:rsidP="00DE7341">
            <w:pPr>
              <w:rPr>
                <w:sz w:val="24"/>
                <w:szCs w:val="24"/>
              </w:rPr>
            </w:pPr>
            <w:r w:rsidRPr="00346235">
              <w:rPr>
                <w:rFonts w:ascii="Calibri" w:eastAsia="Calibri" w:hAnsi="Calibri"/>
                <w:sz w:val="24"/>
                <w:szCs w:val="24"/>
              </w:rPr>
              <w:object w:dxaOrig="1440" w:dyaOrig="1440">
                <v:shape id="_x0000_i1083" type="#_x0000_t75" style="width:49.3pt;height:18.15pt" o:ole="">
                  <v:imagedata r:id="rId18" o:title=""/>
                </v:shape>
                <w:control r:id="rId28" w:name="DefaultOcxName91" w:shapeid="_x0000_i1083"/>
              </w:object>
            </w:r>
          </w:p>
        </w:tc>
      </w:tr>
    </w:tbl>
    <w:p w:rsidR="00F225B0" w:rsidRPr="00346235" w:rsidRDefault="00F225B0" w:rsidP="00F225B0">
      <w:pPr>
        <w:pBdr>
          <w:top w:val="single" w:sz="6" w:space="1" w:color="auto"/>
        </w:pBdr>
        <w:jc w:val="center"/>
        <w:rPr>
          <w:rFonts w:ascii="Arial" w:hAnsi="Arial" w:cs="Arial"/>
          <w:vanish/>
          <w:sz w:val="24"/>
          <w:szCs w:val="24"/>
          <w:lang w:eastAsia="en-IN"/>
        </w:rPr>
      </w:pPr>
      <w:r w:rsidRPr="00346235">
        <w:rPr>
          <w:rFonts w:ascii="Arial" w:hAnsi="Arial" w:cs="Arial"/>
          <w:vanish/>
          <w:sz w:val="24"/>
          <w:szCs w:val="24"/>
          <w:lang w:eastAsia="en-IN"/>
        </w:rPr>
        <w:t>Bottom of Form</w:t>
      </w:r>
    </w:p>
    <w:p w:rsidR="00F225B0" w:rsidRPr="00346235" w:rsidRDefault="00F225B0" w:rsidP="00F225B0">
      <w:pP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519"/>
        <w:gridCol w:w="2024"/>
      </w:tblGrid>
      <w:tr w:rsidR="00F225B0" w:rsidRPr="00346235" w:rsidTr="00DE7341">
        <w:tc>
          <w:tcPr>
            <w:tcW w:w="6204" w:type="dxa"/>
          </w:tcPr>
          <w:p w:rsidR="00F225B0" w:rsidRPr="00346235" w:rsidRDefault="00F225B0" w:rsidP="00DE7341">
            <w:pPr>
              <w:rPr>
                <w:b/>
                <w:sz w:val="24"/>
                <w:szCs w:val="24"/>
              </w:rPr>
            </w:pPr>
            <w:r w:rsidRPr="00346235">
              <w:rPr>
                <w:b/>
                <w:sz w:val="24"/>
                <w:szCs w:val="24"/>
              </w:rPr>
              <w:t xml:space="preserve">Does the University Offer any </w:t>
            </w:r>
            <w:proofErr w:type="spellStart"/>
            <w:r w:rsidRPr="00346235">
              <w:rPr>
                <w:b/>
                <w:sz w:val="24"/>
                <w:szCs w:val="24"/>
              </w:rPr>
              <w:t>Programmes</w:t>
            </w:r>
            <w:proofErr w:type="spellEnd"/>
            <w:r w:rsidRPr="00346235">
              <w:rPr>
                <w:b/>
                <w:sz w:val="24"/>
                <w:szCs w:val="24"/>
              </w:rPr>
              <w:t xml:space="preserve"> Recognized by any other Statutory Regulatory authority (SRA)</w:t>
            </w:r>
          </w:p>
        </w:tc>
        <w:tc>
          <w:tcPr>
            <w:tcW w:w="1519" w:type="dxa"/>
          </w:tcPr>
          <w:p w:rsidR="00F225B0" w:rsidRPr="00346235" w:rsidRDefault="00F225B0" w:rsidP="00DE7341">
            <w:pPr>
              <w:jc w:val="center"/>
              <w:rPr>
                <w:sz w:val="24"/>
                <w:szCs w:val="24"/>
              </w:rPr>
            </w:pPr>
            <w:r w:rsidRPr="00346235">
              <w:rPr>
                <w:sz w:val="24"/>
                <w:szCs w:val="24"/>
              </w:rPr>
              <w:t>Yes</w:t>
            </w:r>
          </w:p>
        </w:tc>
        <w:tc>
          <w:tcPr>
            <w:tcW w:w="2024" w:type="dxa"/>
          </w:tcPr>
          <w:p w:rsidR="00F225B0" w:rsidRPr="00346235" w:rsidRDefault="00F225B0" w:rsidP="00DE7341">
            <w:pPr>
              <w:jc w:val="center"/>
              <w:rPr>
                <w:sz w:val="24"/>
                <w:szCs w:val="24"/>
              </w:rPr>
            </w:pPr>
            <w:r w:rsidRPr="00346235">
              <w:rPr>
                <w:sz w:val="24"/>
                <w:szCs w:val="24"/>
              </w:rPr>
              <w:t>No</w:t>
            </w:r>
          </w:p>
        </w:tc>
      </w:tr>
    </w:tbl>
    <w:p w:rsidR="00F225B0" w:rsidRPr="00346235" w:rsidRDefault="00F225B0" w:rsidP="00F225B0">
      <w:pPr>
        <w:rPr>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r w:rsidRPr="00346235">
        <w:rPr>
          <w:b/>
          <w:sz w:val="24"/>
          <w:szCs w:val="24"/>
        </w:rPr>
        <w:t>Details of the Number of</w:t>
      </w:r>
      <w:r>
        <w:rPr>
          <w:b/>
          <w:sz w:val="24"/>
          <w:szCs w:val="24"/>
        </w:rPr>
        <w:t xml:space="preserve"> </w:t>
      </w:r>
      <w:r w:rsidRPr="00346235">
        <w:rPr>
          <w:b/>
          <w:sz w:val="24"/>
          <w:szCs w:val="24"/>
        </w:rPr>
        <w:t>Teaching &amp; Non-Teaching Staff in</w:t>
      </w:r>
      <w:r>
        <w:rPr>
          <w:b/>
          <w:sz w:val="24"/>
          <w:szCs w:val="24"/>
        </w:rPr>
        <w:t xml:space="preserve"> </w:t>
      </w:r>
      <w:r w:rsidRPr="00346235">
        <w:rPr>
          <w:b/>
          <w:sz w:val="24"/>
          <w:szCs w:val="24"/>
        </w:rPr>
        <w:t>the</w:t>
      </w:r>
      <w:r>
        <w:rPr>
          <w:b/>
          <w:sz w:val="24"/>
          <w:szCs w:val="24"/>
        </w:rPr>
        <w:t xml:space="preserve"> </w:t>
      </w:r>
      <w:r w:rsidRPr="00346235">
        <w:rPr>
          <w:b/>
          <w:sz w:val="24"/>
          <w:szCs w:val="24"/>
        </w:rPr>
        <w:t>University</w:t>
      </w:r>
    </w:p>
    <w:p w:rsidR="00F225B0" w:rsidRPr="00346235" w:rsidRDefault="00F225B0" w:rsidP="00F225B0">
      <w:pPr>
        <w:rPr>
          <w:b/>
          <w:sz w:val="24"/>
          <w:szCs w:val="24"/>
        </w:rPr>
      </w:pPr>
    </w:p>
    <w:p w:rsidR="00F225B0" w:rsidRPr="00346235" w:rsidRDefault="00F225B0" w:rsidP="00F225B0">
      <w:pPr>
        <w:rPr>
          <w:b/>
          <w:bCs/>
          <w:sz w:val="24"/>
          <w:szCs w:val="24"/>
          <w:shd w:val="clear" w:color="auto" w:fill="FFFFFF"/>
        </w:rPr>
      </w:pPr>
      <w:r w:rsidRPr="00346235">
        <w:rPr>
          <w:b/>
          <w:bCs/>
          <w:sz w:val="24"/>
          <w:szCs w:val="24"/>
          <w:shd w:val="clear" w:color="auto" w:fill="FFFFFF"/>
        </w:rPr>
        <w:t>Teaching Faculty</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
        <w:gridCol w:w="606"/>
        <w:gridCol w:w="776"/>
        <w:gridCol w:w="746"/>
        <w:gridCol w:w="627"/>
        <w:gridCol w:w="606"/>
        <w:gridCol w:w="776"/>
        <w:gridCol w:w="746"/>
        <w:gridCol w:w="627"/>
        <w:gridCol w:w="606"/>
        <w:gridCol w:w="776"/>
        <w:gridCol w:w="746"/>
        <w:gridCol w:w="795"/>
      </w:tblGrid>
      <w:tr w:rsidR="00F225B0" w:rsidRPr="00346235" w:rsidTr="00DE7341">
        <w:trPr>
          <w:trHeight w:val="442"/>
        </w:trPr>
        <w:tc>
          <w:tcPr>
            <w:tcW w:w="0" w:type="auto"/>
            <w:vMerge w:val="restart"/>
          </w:tcPr>
          <w:p w:rsidR="00F225B0" w:rsidRPr="00346235" w:rsidRDefault="00F225B0" w:rsidP="00DE7341">
            <w:pPr>
              <w:rPr>
                <w:b/>
                <w:sz w:val="24"/>
                <w:szCs w:val="24"/>
              </w:rPr>
            </w:pPr>
          </w:p>
        </w:tc>
        <w:tc>
          <w:tcPr>
            <w:tcW w:w="8433" w:type="dxa"/>
            <w:gridSpan w:val="12"/>
            <w:vAlign w:val="center"/>
          </w:tcPr>
          <w:p w:rsidR="00F225B0" w:rsidRPr="00346235" w:rsidRDefault="00F225B0" w:rsidP="00DE7341">
            <w:pPr>
              <w:jc w:val="center"/>
              <w:rPr>
                <w:b/>
                <w:sz w:val="24"/>
                <w:szCs w:val="24"/>
              </w:rPr>
            </w:pPr>
            <w:r w:rsidRPr="00346235">
              <w:rPr>
                <w:b/>
                <w:sz w:val="24"/>
                <w:szCs w:val="24"/>
              </w:rPr>
              <w:t>Designation</w:t>
            </w:r>
          </w:p>
        </w:tc>
      </w:tr>
      <w:tr w:rsidR="00F225B0" w:rsidRPr="00346235" w:rsidTr="00DE7341">
        <w:trPr>
          <w:trHeight w:val="442"/>
        </w:trPr>
        <w:tc>
          <w:tcPr>
            <w:tcW w:w="0" w:type="auto"/>
            <w:vMerge/>
          </w:tcPr>
          <w:p w:rsidR="00F225B0" w:rsidRPr="00346235" w:rsidRDefault="00F225B0" w:rsidP="00DE7341">
            <w:pPr>
              <w:rPr>
                <w:b/>
                <w:sz w:val="24"/>
                <w:szCs w:val="24"/>
              </w:rPr>
            </w:pPr>
          </w:p>
        </w:tc>
        <w:tc>
          <w:tcPr>
            <w:tcW w:w="0" w:type="auto"/>
            <w:gridSpan w:val="4"/>
            <w:vAlign w:val="center"/>
          </w:tcPr>
          <w:p w:rsidR="00F225B0" w:rsidRPr="00346235" w:rsidRDefault="00F225B0" w:rsidP="00DE7341">
            <w:pPr>
              <w:jc w:val="center"/>
              <w:rPr>
                <w:b/>
                <w:sz w:val="24"/>
                <w:szCs w:val="24"/>
              </w:rPr>
            </w:pPr>
            <w:r w:rsidRPr="00346235">
              <w:rPr>
                <w:b/>
                <w:sz w:val="24"/>
                <w:szCs w:val="24"/>
              </w:rPr>
              <w:t>Professor</w:t>
            </w:r>
          </w:p>
        </w:tc>
        <w:tc>
          <w:tcPr>
            <w:tcW w:w="0" w:type="auto"/>
            <w:gridSpan w:val="4"/>
            <w:vAlign w:val="center"/>
          </w:tcPr>
          <w:p w:rsidR="00F225B0" w:rsidRPr="00346235" w:rsidRDefault="00F225B0" w:rsidP="00DE7341">
            <w:pPr>
              <w:jc w:val="center"/>
              <w:rPr>
                <w:b/>
                <w:sz w:val="24"/>
                <w:szCs w:val="24"/>
              </w:rPr>
            </w:pPr>
            <w:r w:rsidRPr="00346235">
              <w:rPr>
                <w:b/>
                <w:sz w:val="24"/>
                <w:szCs w:val="24"/>
              </w:rPr>
              <w:t>Associate Professor</w:t>
            </w:r>
          </w:p>
        </w:tc>
        <w:tc>
          <w:tcPr>
            <w:tcW w:w="2923" w:type="dxa"/>
            <w:gridSpan w:val="4"/>
            <w:vAlign w:val="center"/>
          </w:tcPr>
          <w:p w:rsidR="00F225B0" w:rsidRPr="00346235" w:rsidRDefault="00F225B0" w:rsidP="00DE7341">
            <w:pPr>
              <w:jc w:val="center"/>
              <w:rPr>
                <w:b/>
                <w:sz w:val="24"/>
                <w:szCs w:val="24"/>
              </w:rPr>
            </w:pPr>
            <w:r w:rsidRPr="00346235">
              <w:rPr>
                <w:b/>
                <w:sz w:val="24"/>
                <w:szCs w:val="24"/>
              </w:rPr>
              <w:t>Assistant Professor</w:t>
            </w:r>
          </w:p>
        </w:tc>
      </w:tr>
      <w:tr w:rsidR="00F225B0" w:rsidRPr="00346235" w:rsidTr="00DE7341">
        <w:trPr>
          <w:trHeight w:val="441"/>
        </w:trPr>
        <w:tc>
          <w:tcPr>
            <w:tcW w:w="0" w:type="auto"/>
            <w:vMerge/>
          </w:tcPr>
          <w:p w:rsidR="00F225B0" w:rsidRPr="00346235" w:rsidRDefault="00F225B0" w:rsidP="00DE7341">
            <w:pPr>
              <w:rPr>
                <w:sz w:val="24"/>
                <w:szCs w:val="24"/>
              </w:rPr>
            </w:pPr>
          </w:p>
        </w:tc>
        <w:tc>
          <w:tcPr>
            <w:tcW w:w="0" w:type="auto"/>
            <w:vAlign w:val="center"/>
          </w:tcPr>
          <w:p w:rsidR="00F225B0" w:rsidRPr="00346235" w:rsidRDefault="00F225B0" w:rsidP="00DE7341">
            <w:pPr>
              <w:jc w:val="center"/>
              <w:rPr>
                <w:b/>
                <w:sz w:val="18"/>
                <w:szCs w:val="18"/>
              </w:rPr>
            </w:pPr>
            <w:r w:rsidRPr="00346235">
              <w:rPr>
                <w:b/>
                <w:sz w:val="18"/>
                <w:szCs w:val="18"/>
              </w:rPr>
              <w:t>Male</w:t>
            </w:r>
          </w:p>
        </w:tc>
        <w:tc>
          <w:tcPr>
            <w:tcW w:w="0" w:type="auto"/>
            <w:vAlign w:val="center"/>
          </w:tcPr>
          <w:p w:rsidR="00F225B0" w:rsidRPr="00346235" w:rsidRDefault="00F225B0" w:rsidP="00DE7341">
            <w:pPr>
              <w:jc w:val="center"/>
              <w:rPr>
                <w:b/>
                <w:sz w:val="18"/>
                <w:szCs w:val="18"/>
              </w:rPr>
            </w:pPr>
            <w:r w:rsidRPr="00346235">
              <w:rPr>
                <w:b/>
                <w:sz w:val="18"/>
                <w:szCs w:val="18"/>
              </w:rPr>
              <w:t>Female</w:t>
            </w:r>
          </w:p>
        </w:tc>
        <w:tc>
          <w:tcPr>
            <w:tcW w:w="0" w:type="auto"/>
            <w:vAlign w:val="center"/>
          </w:tcPr>
          <w:p w:rsidR="00F225B0" w:rsidRPr="00346235" w:rsidRDefault="00F225B0" w:rsidP="00DE7341">
            <w:pPr>
              <w:jc w:val="center"/>
              <w:rPr>
                <w:b/>
                <w:sz w:val="18"/>
                <w:szCs w:val="18"/>
              </w:rPr>
            </w:pPr>
            <w:r w:rsidRPr="00346235">
              <w:rPr>
                <w:b/>
                <w:sz w:val="18"/>
                <w:szCs w:val="18"/>
              </w:rPr>
              <w:t>Others</w:t>
            </w:r>
          </w:p>
        </w:tc>
        <w:tc>
          <w:tcPr>
            <w:tcW w:w="0" w:type="auto"/>
            <w:vAlign w:val="center"/>
          </w:tcPr>
          <w:p w:rsidR="00F225B0" w:rsidRPr="00346235" w:rsidRDefault="00F225B0" w:rsidP="00DE7341">
            <w:pPr>
              <w:jc w:val="center"/>
              <w:rPr>
                <w:b/>
                <w:sz w:val="18"/>
                <w:szCs w:val="18"/>
              </w:rPr>
            </w:pPr>
            <w:r w:rsidRPr="00346235">
              <w:rPr>
                <w:b/>
                <w:sz w:val="18"/>
                <w:szCs w:val="18"/>
              </w:rPr>
              <w:t>Total</w:t>
            </w:r>
          </w:p>
        </w:tc>
        <w:tc>
          <w:tcPr>
            <w:tcW w:w="0" w:type="auto"/>
            <w:tcBorders>
              <w:right w:val="single" w:sz="4" w:space="0" w:color="auto"/>
            </w:tcBorders>
            <w:vAlign w:val="center"/>
          </w:tcPr>
          <w:p w:rsidR="00F225B0" w:rsidRPr="00346235" w:rsidRDefault="00F225B0" w:rsidP="00DE7341">
            <w:pPr>
              <w:jc w:val="center"/>
              <w:rPr>
                <w:b/>
                <w:sz w:val="18"/>
                <w:szCs w:val="18"/>
              </w:rPr>
            </w:pPr>
            <w:r w:rsidRPr="00346235">
              <w:rPr>
                <w:b/>
                <w:sz w:val="18"/>
                <w:szCs w:val="18"/>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18"/>
                <w:szCs w:val="18"/>
              </w:rPr>
            </w:pPr>
            <w:r w:rsidRPr="00346235">
              <w:rPr>
                <w:b/>
                <w:sz w:val="18"/>
                <w:szCs w:val="18"/>
              </w:rPr>
              <w:t>Female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18"/>
                <w:szCs w:val="18"/>
              </w:rPr>
            </w:pPr>
            <w:r w:rsidRPr="00346235">
              <w:rPr>
                <w:b/>
                <w:sz w:val="18"/>
                <w:szCs w:val="18"/>
              </w:rPr>
              <w:t>Others</w:t>
            </w:r>
          </w:p>
        </w:tc>
        <w:tc>
          <w:tcPr>
            <w:tcW w:w="0" w:type="auto"/>
            <w:tcBorders>
              <w:left w:val="single" w:sz="4" w:space="0" w:color="auto"/>
            </w:tcBorders>
            <w:vAlign w:val="center"/>
          </w:tcPr>
          <w:p w:rsidR="00F225B0" w:rsidRPr="00346235" w:rsidRDefault="00F225B0" w:rsidP="00DE7341">
            <w:pPr>
              <w:jc w:val="center"/>
              <w:rPr>
                <w:b/>
                <w:sz w:val="18"/>
                <w:szCs w:val="18"/>
              </w:rPr>
            </w:pPr>
            <w:r w:rsidRPr="00346235">
              <w:rPr>
                <w:b/>
                <w:sz w:val="18"/>
                <w:szCs w:val="18"/>
              </w:rPr>
              <w:t>Total</w:t>
            </w:r>
          </w:p>
        </w:tc>
        <w:tc>
          <w:tcPr>
            <w:tcW w:w="0" w:type="auto"/>
            <w:tcBorders>
              <w:right w:val="single" w:sz="4" w:space="0" w:color="auto"/>
            </w:tcBorders>
            <w:vAlign w:val="center"/>
          </w:tcPr>
          <w:p w:rsidR="00F225B0" w:rsidRPr="00346235" w:rsidRDefault="00F225B0" w:rsidP="00DE7341">
            <w:pPr>
              <w:jc w:val="center"/>
              <w:rPr>
                <w:b/>
                <w:sz w:val="18"/>
                <w:szCs w:val="18"/>
              </w:rPr>
            </w:pPr>
            <w:r w:rsidRPr="00346235">
              <w:rPr>
                <w:b/>
                <w:sz w:val="18"/>
                <w:szCs w:val="18"/>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18"/>
                <w:szCs w:val="18"/>
              </w:rPr>
            </w:pPr>
            <w:r w:rsidRPr="00346235">
              <w:rPr>
                <w:b/>
                <w:sz w:val="18"/>
                <w:szCs w:val="18"/>
              </w:rPr>
              <w:t>Female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18"/>
                <w:szCs w:val="18"/>
              </w:rPr>
            </w:pPr>
            <w:r w:rsidRPr="00346235">
              <w:rPr>
                <w:b/>
                <w:sz w:val="18"/>
                <w:szCs w:val="18"/>
              </w:rPr>
              <w:t>Others</w:t>
            </w:r>
          </w:p>
        </w:tc>
        <w:tc>
          <w:tcPr>
            <w:tcW w:w="795" w:type="dxa"/>
            <w:tcBorders>
              <w:left w:val="single" w:sz="4" w:space="0" w:color="auto"/>
            </w:tcBorders>
            <w:vAlign w:val="center"/>
          </w:tcPr>
          <w:p w:rsidR="00F225B0" w:rsidRPr="00346235" w:rsidRDefault="00F225B0" w:rsidP="00DE7341">
            <w:pPr>
              <w:jc w:val="center"/>
              <w:rPr>
                <w:b/>
                <w:sz w:val="18"/>
                <w:szCs w:val="18"/>
              </w:rPr>
            </w:pPr>
            <w:r w:rsidRPr="00346235">
              <w:rPr>
                <w:b/>
                <w:sz w:val="18"/>
                <w:szCs w:val="18"/>
              </w:rPr>
              <w:t>Total</w:t>
            </w:r>
          </w:p>
        </w:tc>
      </w:tr>
      <w:tr w:rsidR="00F225B0" w:rsidRPr="00346235" w:rsidTr="00DE7341">
        <w:trPr>
          <w:trHeight w:val="463"/>
        </w:trPr>
        <w:tc>
          <w:tcPr>
            <w:tcW w:w="0" w:type="auto"/>
          </w:tcPr>
          <w:p w:rsidR="00F225B0" w:rsidRPr="00346235" w:rsidRDefault="00F225B0" w:rsidP="00DE7341">
            <w:pPr>
              <w:jc w:val="center"/>
              <w:rPr>
                <w:b/>
                <w:sz w:val="24"/>
                <w:szCs w:val="24"/>
              </w:rPr>
            </w:pPr>
            <w:r w:rsidRPr="00346235">
              <w:rPr>
                <w:b/>
                <w:sz w:val="24"/>
                <w:szCs w:val="24"/>
              </w:rPr>
              <w:t>Sanctioned</w:t>
            </w: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795" w:type="dxa"/>
            <w:tcBorders>
              <w:left w:val="single" w:sz="4" w:space="0" w:color="auto"/>
            </w:tcBorders>
          </w:tcPr>
          <w:p w:rsidR="00F225B0" w:rsidRPr="00346235" w:rsidRDefault="00F225B0" w:rsidP="00DE7341">
            <w:pPr>
              <w:rPr>
                <w:sz w:val="24"/>
                <w:szCs w:val="24"/>
              </w:rPr>
            </w:pPr>
          </w:p>
        </w:tc>
      </w:tr>
      <w:tr w:rsidR="00F225B0" w:rsidRPr="00346235" w:rsidTr="00DE7341">
        <w:trPr>
          <w:trHeight w:val="463"/>
        </w:trPr>
        <w:tc>
          <w:tcPr>
            <w:tcW w:w="0" w:type="auto"/>
          </w:tcPr>
          <w:p w:rsidR="00F225B0" w:rsidRPr="00346235" w:rsidRDefault="00F225B0" w:rsidP="00DE7341">
            <w:pPr>
              <w:jc w:val="center"/>
              <w:rPr>
                <w:b/>
                <w:sz w:val="24"/>
                <w:szCs w:val="24"/>
              </w:rPr>
            </w:pPr>
            <w:r w:rsidRPr="00346235">
              <w:rPr>
                <w:b/>
                <w:sz w:val="24"/>
                <w:szCs w:val="24"/>
              </w:rPr>
              <w:t>Recruited</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795" w:type="dxa"/>
            <w:tcBorders>
              <w:left w:val="single" w:sz="4" w:space="0" w:color="auto"/>
            </w:tcBorders>
          </w:tcPr>
          <w:p w:rsidR="00F225B0" w:rsidRPr="00346235" w:rsidRDefault="00F225B0" w:rsidP="00DE7341">
            <w:pPr>
              <w:rPr>
                <w:sz w:val="24"/>
                <w:szCs w:val="24"/>
              </w:rPr>
            </w:pPr>
          </w:p>
        </w:tc>
      </w:tr>
      <w:tr w:rsidR="00F225B0" w:rsidRPr="00346235" w:rsidTr="00DE7341">
        <w:trPr>
          <w:trHeight w:val="66"/>
        </w:trPr>
        <w:tc>
          <w:tcPr>
            <w:tcW w:w="0" w:type="auto"/>
          </w:tcPr>
          <w:p w:rsidR="00F225B0" w:rsidRPr="00346235" w:rsidRDefault="00F225B0" w:rsidP="00DE7341">
            <w:pPr>
              <w:jc w:val="center"/>
              <w:rPr>
                <w:b/>
                <w:sz w:val="24"/>
                <w:szCs w:val="24"/>
              </w:rPr>
            </w:pPr>
            <w:r w:rsidRPr="00346235">
              <w:rPr>
                <w:b/>
                <w:sz w:val="24"/>
                <w:szCs w:val="24"/>
              </w:rPr>
              <w:t>Yet to Recruit</w:t>
            </w: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795" w:type="dxa"/>
            <w:tcBorders>
              <w:left w:val="single" w:sz="4" w:space="0" w:color="auto"/>
            </w:tcBorders>
          </w:tcPr>
          <w:p w:rsidR="00F225B0" w:rsidRPr="00346235" w:rsidRDefault="00F225B0" w:rsidP="00DE7341">
            <w:pPr>
              <w:rPr>
                <w:sz w:val="24"/>
                <w:szCs w:val="24"/>
              </w:rPr>
            </w:pPr>
          </w:p>
        </w:tc>
      </w:tr>
      <w:tr w:rsidR="00F225B0" w:rsidRPr="00346235" w:rsidTr="00DE7341">
        <w:trPr>
          <w:trHeight w:val="530"/>
        </w:trPr>
        <w:tc>
          <w:tcPr>
            <w:tcW w:w="0" w:type="auto"/>
          </w:tcPr>
          <w:p w:rsidR="00F225B0" w:rsidRPr="00346235" w:rsidRDefault="00F225B0" w:rsidP="00DE7341">
            <w:pPr>
              <w:jc w:val="center"/>
              <w:rPr>
                <w:b/>
                <w:sz w:val="24"/>
                <w:szCs w:val="24"/>
              </w:rPr>
            </w:pPr>
            <w:r w:rsidRPr="00346235">
              <w:rPr>
                <w:b/>
                <w:sz w:val="24"/>
                <w:szCs w:val="24"/>
              </w:rPr>
              <w:t>Contractual</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795" w:type="dxa"/>
            <w:tcBorders>
              <w:left w:val="single" w:sz="4" w:space="0" w:color="auto"/>
            </w:tcBorders>
          </w:tcPr>
          <w:p w:rsidR="00F225B0" w:rsidRPr="00346235" w:rsidRDefault="00F225B0" w:rsidP="00DE7341">
            <w:pPr>
              <w:rPr>
                <w:sz w:val="24"/>
                <w:szCs w:val="24"/>
              </w:rPr>
            </w:pPr>
          </w:p>
        </w:tc>
      </w:tr>
    </w:tbl>
    <w:p w:rsidR="00F225B0" w:rsidRPr="00346235" w:rsidRDefault="00F225B0" w:rsidP="00F225B0">
      <w:pPr>
        <w:rPr>
          <w:sz w:val="24"/>
          <w:szCs w:val="24"/>
        </w:rPr>
      </w:pPr>
    </w:p>
    <w:p w:rsidR="00F225B0" w:rsidRPr="00346235" w:rsidRDefault="00F225B0" w:rsidP="00F225B0">
      <w:pPr>
        <w:rPr>
          <w:b/>
          <w:sz w:val="24"/>
          <w:szCs w:val="24"/>
        </w:rPr>
      </w:pPr>
      <w:r w:rsidRPr="00346235">
        <w:rPr>
          <w:b/>
          <w:sz w:val="24"/>
          <w:szCs w:val="24"/>
        </w:rPr>
        <w:t>Non- Teaching Staff</w:t>
      </w: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693"/>
        <w:gridCol w:w="2143"/>
        <w:gridCol w:w="2143"/>
        <w:gridCol w:w="2143"/>
      </w:tblGrid>
      <w:tr w:rsidR="00F225B0" w:rsidRPr="00346235" w:rsidTr="00DE7341">
        <w:trPr>
          <w:trHeight w:val="323"/>
        </w:trPr>
        <w:tc>
          <w:tcPr>
            <w:tcW w:w="1809" w:type="dxa"/>
          </w:tcPr>
          <w:p w:rsidR="00F225B0" w:rsidRPr="00346235" w:rsidRDefault="00F225B0" w:rsidP="00DE7341">
            <w:pPr>
              <w:rPr>
                <w:sz w:val="24"/>
                <w:szCs w:val="24"/>
              </w:rPr>
            </w:pPr>
          </w:p>
        </w:tc>
        <w:tc>
          <w:tcPr>
            <w:tcW w:w="1693" w:type="dxa"/>
          </w:tcPr>
          <w:p w:rsidR="00F225B0" w:rsidRPr="00346235" w:rsidRDefault="00F225B0" w:rsidP="00DE7341">
            <w:pPr>
              <w:jc w:val="center"/>
              <w:rPr>
                <w:b/>
                <w:sz w:val="24"/>
                <w:szCs w:val="24"/>
              </w:rPr>
            </w:pPr>
            <w:r w:rsidRPr="00346235">
              <w:rPr>
                <w:b/>
                <w:sz w:val="24"/>
                <w:szCs w:val="24"/>
              </w:rPr>
              <w:t>Male</w:t>
            </w:r>
          </w:p>
        </w:tc>
        <w:tc>
          <w:tcPr>
            <w:tcW w:w="2143" w:type="dxa"/>
          </w:tcPr>
          <w:p w:rsidR="00F225B0" w:rsidRPr="00346235" w:rsidRDefault="00F225B0" w:rsidP="00DE7341">
            <w:pPr>
              <w:jc w:val="center"/>
              <w:rPr>
                <w:b/>
                <w:sz w:val="24"/>
                <w:szCs w:val="24"/>
              </w:rPr>
            </w:pPr>
            <w:r w:rsidRPr="00346235">
              <w:rPr>
                <w:b/>
                <w:sz w:val="24"/>
                <w:szCs w:val="24"/>
              </w:rPr>
              <w:t>Female</w:t>
            </w:r>
          </w:p>
        </w:tc>
        <w:tc>
          <w:tcPr>
            <w:tcW w:w="2143" w:type="dxa"/>
          </w:tcPr>
          <w:p w:rsidR="00F225B0" w:rsidRPr="00346235" w:rsidRDefault="00F225B0" w:rsidP="00DE7341">
            <w:pPr>
              <w:jc w:val="center"/>
              <w:rPr>
                <w:b/>
                <w:sz w:val="24"/>
                <w:szCs w:val="24"/>
              </w:rPr>
            </w:pPr>
            <w:r w:rsidRPr="00346235">
              <w:rPr>
                <w:b/>
                <w:sz w:val="24"/>
                <w:szCs w:val="24"/>
              </w:rPr>
              <w:t>Others</w:t>
            </w:r>
          </w:p>
        </w:tc>
        <w:tc>
          <w:tcPr>
            <w:tcW w:w="2143" w:type="dxa"/>
          </w:tcPr>
          <w:p w:rsidR="00F225B0" w:rsidRPr="00346235" w:rsidRDefault="00F225B0" w:rsidP="00DE7341">
            <w:pPr>
              <w:jc w:val="center"/>
              <w:rPr>
                <w:b/>
                <w:sz w:val="24"/>
                <w:szCs w:val="24"/>
              </w:rPr>
            </w:pPr>
            <w:r w:rsidRPr="00346235">
              <w:rPr>
                <w:b/>
                <w:sz w:val="24"/>
                <w:szCs w:val="24"/>
              </w:rPr>
              <w:t>Total</w:t>
            </w:r>
          </w:p>
        </w:tc>
      </w:tr>
      <w:tr w:rsidR="00F225B0" w:rsidRPr="00346235" w:rsidTr="00DE7341">
        <w:trPr>
          <w:trHeight w:val="509"/>
        </w:trPr>
        <w:tc>
          <w:tcPr>
            <w:tcW w:w="1809" w:type="dxa"/>
          </w:tcPr>
          <w:p w:rsidR="00F225B0" w:rsidRPr="00346235" w:rsidRDefault="00F225B0" w:rsidP="00DE7341">
            <w:pPr>
              <w:jc w:val="center"/>
              <w:rPr>
                <w:b/>
                <w:sz w:val="24"/>
                <w:szCs w:val="24"/>
              </w:rPr>
            </w:pPr>
            <w:r w:rsidRPr="00346235">
              <w:rPr>
                <w:b/>
                <w:sz w:val="24"/>
                <w:szCs w:val="24"/>
              </w:rPr>
              <w:t>Sanctioned</w:t>
            </w:r>
          </w:p>
        </w:tc>
        <w:tc>
          <w:tcPr>
            <w:tcW w:w="1693" w:type="dxa"/>
            <w:shd w:val="clear" w:color="auto" w:fill="auto"/>
          </w:tcPr>
          <w:p w:rsidR="00F225B0" w:rsidRPr="00346235" w:rsidRDefault="00F225B0" w:rsidP="00DE7341">
            <w:pPr>
              <w:rPr>
                <w:sz w:val="24"/>
                <w:szCs w:val="24"/>
              </w:rPr>
            </w:pPr>
          </w:p>
        </w:tc>
        <w:tc>
          <w:tcPr>
            <w:tcW w:w="2143" w:type="dxa"/>
            <w:shd w:val="clear" w:color="auto" w:fill="auto"/>
          </w:tcPr>
          <w:p w:rsidR="00F225B0" w:rsidRPr="00346235" w:rsidRDefault="00F225B0" w:rsidP="00DE7341">
            <w:pPr>
              <w:rPr>
                <w:sz w:val="24"/>
                <w:szCs w:val="24"/>
              </w:rPr>
            </w:pPr>
          </w:p>
        </w:tc>
        <w:tc>
          <w:tcPr>
            <w:tcW w:w="2143" w:type="dxa"/>
          </w:tcPr>
          <w:p w:rsidR="00F225B0" w:rsidRPr="00346235" w:rsidRDefault="00F225B0" w:rsidP="00DE7341">
            <w:pPr>
              <w:rPr>
                <w:sz w:val="24"/>
                <w:szCs w:val="24"/>
              </w:rPr>
            </w:pPr>
          </w:p>
        </w:tc>
        <w:tc>
          <w:tcPr>
            <w:tcW w:w="2143" w:type="dxa"/>
            <w:tcBorders>
              <w:left w:val="single" w:sz="4" w:space="0" w:color="auto"/>
            </w:tcBorders>
          </w:tcPr>
          <w:p w:rsidR="00F225B0" w:rsidRPr="00346235" w:rsidRDefault="00F225B0" w:rsidP="00DE7341">
            <w:pPr>
              <w:rPr>
                <w:sz w:val="24"/>
                <w:szCs w:val="24"/>
              </w:rPr>
            </w:pPr>
          </w:p>
        </w:tc>
      </w:tr>
      <w:tr w:rsidR="00F225B0" w:rsidRPr="00346235" w:rsidTr="00DE7341">
        <w:trPr>
          <w:trHeight w:val="509"/>
        </w:trPr>
        <w:tc>
          <w:tcPr>
            <w:tcW w:w="1809" w:type="dxa"/>
          </w:tcPr>
          <w:p w:rsidR="00F225B0" w:rsidRPr="00346235" w:rsidRDefault="00F225B0" w:rsidP="00DE7341">
            <w:pPr>
              <w:jc w:val="center"/>
              <w:rPr>
                <w:b/>
                <w:sz w:val="24"/>
                <w:szCs w:val="24"/>
              </w:rPr>
            </w:pPr>
            <w:r w:rsidRPr="00346235">
              <w:rPr>
                <w:b/>
                <w:sz w:val="24"/>
                <w:szCs w:val="24"/>
              </w:rPr>
              <w:t>Recruited</w:t>
            </w:r>
          </w:p>
        </w:tc>
        <w:tc>
          <w:tcPr>
            <w:tcW w:w="1693" w:type="dxa"/>
            <w:vAlign w:val="bottom"/>
          </w:tcPr>
          <w:p w:rsidR="00F225B0" w:rsidRPr="00346235" w:rsidRDefault="00F225B0" w:rsidP="00DE7341">
            <w:pPr>
              <w:rPr>
                <w:sz w:val="24"/>
                <w:szCs w:val="24"/>
              </w:rPr>
            </w:pPr>
          </w:p>
        </w:tc>
        <w:tc>
          <w:tcPr>
            <w:tcW w:w="2143" w:type="dxa"/>
          </w:tcPr>
          <w:p w:rsidR="00F225B0" w:rsidRPr="00346235" w:rsidRDefault="00F225B0" w:rsidP="00DE7341">
            <w:pPr>
              <w:rPr>
                <w:b/>
                <w:sz w:val="24"/>
                <w:szCs w:val="24"/>
              </w:rPr>
            </w:pPr>
            <w:r w:rsidRPr="00346235">
              <w:rPr>
                <w:b/>
                <w:sz w:val="24"/>
                <w:szCs w:val="24"/>
              </w:rPr>
              <w:br/>
            </w:r>
          </w:p>
        </w:tc>
        <w:tc>
          <w:tcPr>
            <w:tcW w:w="2143" w:type="dxa"/>
          </w:tcPr>
          <w:p w:rsidR="00F225B0" w:rsidRPr="00346235" w:rsidRDefault="00F225B0" w:rsidP="00DE7341">
            <w:pPr>
              <w:rPr>
                <w:sz w:val="24"/>
                <w:szCs w:val="24"/>
              </w:rPr>
            </w:pPr>
          </w:p>
        </w:tc>
        <w:tc>
          <w:tcPr>
            <w:tcW w:w="2143" w:type="dxa"/>
            <w:tcBorders>
              <w:left w:val="single" w:sz="4" w:space="0" w:color="auto"/>
            </w:tcBorders>
          </w:tcPr>
          <w:p w:rsidR="00F225B0" w:rsidRPr="00346235" w:rsidRDefault="00F225B0" w:rsidP="00DE7341">
            <w:pPr>
              <w:rPr>
                <w:sz w:val="24"/>
                <w:szCs w:val="24"/>
              </w:rPr>
            </w:pPr>
          </w:p>
        </w:tc>
      </w:tr>
      <w:tr w:rsidR="00F225B0" w:rsidRPr="00346235" w:rsidTr="00DE7341">
        <w:trPr>
          <w:trHeight w:val="73"/>
        </w:trPr>
        <w:tc>
          <w:tcPr>
            <w:tcW w:w="1809" w:type="dxa"/>
          </w:tcPr>
          <w:p w:rsidR="00F225B0" w:rsidRPr="00346235" w:rsidRDefault="00F225B0" w:rsidP="00DE7341">
            <w:pPr>
              <w:jc w:val="center"/>
              <w:rPr>
                <w:b/>
                <w:sz w:val="24"/>
                <w:szCs w:val="24"/>
              </w:rPr>
            </w:pPr>
            <w:r w:rsidRPr="00346235">
              <w:rPr>
                <w:b/>
                <w:sz w:val="24"/>
                <w:szCs w:val="24"/>
              </w:rPr>
              <w:t>Yet to Recruit</w:t>
            </w:r>
          </w:p>
        </w:tc>
        <w:tc>
          <w:tcPr>
            <w:tcW w:w="1693" w:type="dxa"/>
            <w:shd w:val="clear" w:color="auto" w:fill="auto"/>
          </w:tcPr>
          <w:p w:rsidR="00F225B0" w:rsidRPr="00346235" w:rsidRDefault="00F225B0" w:rsidP="00DE7341">
            <w:pPr>
              <w:rPr>
                <w:sz w:val="24"/>
                <w:szCs w:val="24"/>
              </w:rPr>
            </w:pPr>
          </w:p>
        </w:tc>
        <w:tc>
          <w:tcPr>
            <w:tcW w:w="2143" w:type="dxa"/>
            <w:shd w:val="clear" w:color="auto" w:fill="auto"/>
          </w:tcPr>
          <w:p w:rsidR="00F225B0" w:rsidRPr="00346235" w:rsidRDefault="00F225B0" w:rsidP="00DE7341">
            <w:pPr>
              <w:rPr>
                <w:sz w:val="24"/>
                <w:szCs w:val="24"/>
              </w:rPr>
            </w:pPr>
          </w:p>
        </w:tc>
        <w:tc>
          <w:tcPr>
            <w:tcW w:w="2143" w:type="dxa"/>
          </w:tcPr>
          <w:p w:rsidR="00F225B0" w:rsidRPr="00346235" w:rsidRDefault="00F225B0" w:rsidP="00DE7341">
            <w:pPr>
              <w:rPr>
                <w:sz w:val="24"/>
                <w:szCs w:val="24"/>
              </w:rPr>
            </w:pPr>
          </w:p>
        </w:tc>
        <w:tc>
          <w:tcPr>
            <w:tcW w:w="2143" w:type="dxa"/>
            <w:tcBorders>
              <w:left w:val="single" w:sz="4" w:space="0" w:color="auto"/>
            </w:tcBorders>
          </w:tcPr>
          <w:p w:rsidR="00F225B0" w:rsidRPr="00346235" w:rsidRDefault="00F225B0" w:rsidP="00DE7341">
            <w:pPr>
              <w:rPr>
                <w:sz w:val="24"/>
                <w:szCs w:val="24"/>
              </w:rPr>
            </w:pPr>
          </w:p>
        </w:tc>
      </w:tr>
      <w:tr w:rsidR="00F225B0" w:rsidRPr="00346235" w:rsidTr="00DE7341">
        <w:trPr>
          <w:trHeight w:val="584"/>
        </w:trPr>
        <w:tc>
          <w:tcPr>
            <w:tcW w:w="1809" w:type="dxa"/>
          </w:tcPr>
          <w:p w:rsidR="00F225B0" w:rsidRPr="00346235" w:rsidRDefault="00F225B0" w:rsidP="00DE7341">
            <w:pPr>
              <w:spacing w:before="240"/>
              <w:jc w:val="center"/>
              <w:rPr>
                <w:b/>
                <w:sz w:val="24"/>
                <w:szCs w:val="24"/>
              </w:rPr>
            </w:pPr>
            <w:r w:rsidRPr="00346235">
              <w:rPr>
                <w:b/>
                <w:sz w:val="24"/>
                <w:szCs w:val="24"/>
              </w:rPr>
              <w:t>Contractual</w:t>
            </w:r>
          </w:p>
        </w:tc>
        <w:tc>
          <w:tcPr>
            <w:tcW w:w="1693" w:type="dxa"/>
            <w:vAlign w:val="bottom"/>
          </w:tcPr>
          <w:p w:rsidR="00F225B0" w:rsidRPr="00346235" w:rsidRDefault="00F225B0" w:rsidP="00DE7341">
            <w:pPr>
              <w:rPr>
                <w:sz w:val="24"/>
                <w:szCs w:val="24"/>
              </w:rPr>
            </w:pPr>
          </w:p>
        </w:tc>
        <w:tc>
          <w:tcPr>
            <w:tcW w:w="2143" w:type="dxa"/>
          </w:tcPr>
          <w:p w:rsidR="00F225B0" w:rsidRPr="00346235" w:rsidRDefault="00F225B0" w:rsidP="00DE7341">
            <w:pPr>
              <w:rPr>
                <w:sz w:val="24"/>
                <w:szCs w:val="24"/>
              </w:rPr>
            </w:pPr>
          </w:p>
        </w:tc>
        <w:tc>
          <w:tcPr>
            <w:tcW w:w="2143" w:type="dxa"/>
          </w:tcPr>
          <w:p w:rsidR="00F225B0" w:rsidRPr="00346235" w:rsidRDefault="00F225B0" w:rsidP="00DE7341">
            <w:pPr>
              <w:rPr>
                <w:sz w:val="24"/>
                <w:szCs w:val="24"/>
              </w:rPr>
            </w:pPr>
          </w:p>
        </w:tc>
        <w:tc>
          <w:tcPr>
            <w:tcW w:w="2143" w:type="dxa"/>
            <w:tcBorders>
              <w:left w:val="single" w:sz="4" w:space="0" w:color="auto"/>
            </w:tcBorders>
          </w:tcPr>
          <w:p w:rsidR="00F225B0" w:rsidRPr="00346235" w:rsidRDefault="00F225B0" w:rsidP="00DE7341">
            <w:pPr>
              <w:rPr>
                <w:sz w:val="24"/>
                <w:szCs w:val="24"/>
              </w:rPr>
            </w:pPr>
          </w:p>
        </w:tc>
      </w:tr>
    </w:tbl>
    <w:p w:rsidR="00F225B0" w:rsidRPr="00346235" w:rsidRDefault="00F225B0" w:rsidP="00F225B0">
      <w:pPr>
        <w:rPr>
          <w:sz w:val="24"/>
          <w:szCs w:val="24"/>
        </w:rPr>
      </w:pPr>
    </w:p>
    <w:p w:rsidR="00F225B0" w:rsidRPr="00346235" w:rsidRDefault="00F225B0" w:rsidP="00F225B0">
      <w:pPr>
        <w:rPr>
          <w:b/>
          <w:sz w:val="24"/>
          <w:szCs w:val="24"/>
        </w:rPr>
      </w:pPr>
      <w:r w:rsidRPr="00346235">
        <w:rPr>
          <w:b/>
          <w:sz w:val="24"/>
          <w:szCs w:val="24"/>
        </w:rPr>
        <w:t xml:space="preserve">Technical Staff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255"/>
        <w:gridCol w:w="2135"/>
        <w:gridCol w:w="2135"/>
        <w:gridCol w:w="2135"/>
      </w:tblGrid>
      <w:tr w:rsidR="00F225B0" w:rsidRPr="00346235" w:rsidTr="00DE7341">
        <w:trPr>
          <w:trHeight w:val="341"/>
        </w:trPr>
        <w:tc>
          <w:tcPr>
            <w:tcW w:w="2235" w:type="dxa"/>
          </w:tcPr>
          <w:p w:rsidR="00F225B0" w:rsidRPr="00346235" w:rsidRDefault="00F225B0" w:rsidP="00DE7341">
            <w:pPr>
              <w:rPr>
                <w:sz w:val="24"/>
                <w:szCs w:val="24"/>
              </w:rPr>
            </w:pPr>
          </w:p>
        </w:tc>
        <w:tc>
          <w:tcPr>
            <w:tcW w:w="1255" w:type="dxa"/>
          </w:tcPr>
          <w:p w:rsidR="00F225B0" w:rsidRPr="00346235" w:rsidRDefault="00F225B0" w:rsidP="00DE7341">
            <w:pPr>
              <w:jc w:val="center"/>
              <w:rPr>
                <w:b/>
                <w:sz w:val="24"/>
                <w:szCs w:val="24"/>
              </w:rPr>
            </w:pPr>
            <w:r w:rsidRPr="00346235">
              <w:rPr>
                <w:b/>
                <w:sz w:val="24"/>
                <w:szCs w:val="24"/>
              </w:rPr>
              <w:t>Male</w:t>
            </w:r>
          </w:p>
        </w:tc>
        <w:tc>
          <w:tcPr>
            <w:tcW w:w="2135" w:type="dxa"/>
          </w:tcPr>
          <w:p w:rsidR="00F225B0" w:rsidRPr="00346235" w:rsidRDefault="00F225B0" w:rsidP="00DE7341">
            <w:pPr>
              <w:jc w:val="center"/>
              <w:rPr>
                <w:b/>
                <w:sz w:val="24"/>
                <w:szCs w:val="24"/>
              </w:rPr>
            </w:pPr>
            <w:r w:rsidRPr="00346235">
              <w:rPr>
                <w:b/>
                <w:sz w:val="24"/>
                <w:szCs w:val="24"/>
              </w:rPr>
              <w:t>Female</w:t>
            </w:r>
          </w:p>
        </w:tc>
        <w:tc>
          <w:tcPr>
            <w:tcW w:w="2135" w:type="dxa"/>
          </w:tcPr>
          <w:p w:rsidR="00F225B0" w:rsidRPr="00346235" w:rsidRDefault="00F225B0" w:rsidP="00DE7341">
            <w:pPr>
              <w:jc w:val="center"/>
              <w:rPr>
                <w:b/>
                <w:sz w:val="24"/>
                <w:szCs w:val="24"/>
              </w:rPr>
            </w:pPr>
            <w:r w:rsidRPr="00346235">
              <w:rPr>
                <w:b/>
                <w:sz w:val="24"/>
                <w:szCs w:val="24"/>
              </w:rPr>
              <w:t>Others</w:t>
            </w:r>
          </w:p>
        </w:tc>
        <w:tc>
          <w:tcPr>
            <w:tcW w:w="2135" w:type="dxa"/>
          </w:tcPr>
          <w:p w:rsidR="00F225B0" w:rsidRPr="00346235" w:rsidRDefault="00F225B0" w:rsidP="00DE7341">
            <w:pPr>
              <w:jc w:val="center"/>
              <w:rPr>
                <w:b/>
                <w:sz w:val="24"/>
                <w:szCs w:val="24"/>
              </w:rPr>
            </w:pPr>
            <w:r w:rsidRPr="00346235">
              <w:rPr>
                <w:b/>
                <w:sz w:val="24"/>
                <w:szCs w:val="24"/>
              </w:rPr>
              <w:t>Total</w:t>
            </w:r>
          </w:p>
        </w:tc>
      </w:tr>
      <w:tr w:rsidR="00F225B0" w:rsidRPr="00346235" w:rsidTr="00DE7341">
        <w:trPr>
          <w:trHeight w:val="363"/>
        </w:trPr>
        <w:tc>
          <w:tcPr>
            <w:tcW w:w="2235" w:type="dxa"/>
          </w:tcPr>
          <w:p w:rsidR="00F225B0" w:rsidRPr="00346235" w:rsidRDefault="00F225B0" w:rsidP="00DE7341">
            <w:pPr>
              <w:jc w:val="center"/>
              <w:rPr>
                <w:b/>
                <w:sz w:val="24"/>
                <w:szCs w:val="24"/>
              </w:rPr>
            </w:pPr>
            <w:r w:rsidRPr="00346235">
              <w:rPr>
                <w:b/>
                <w:sz w:val="24"/>
                <w:szCs w:val="24"/>
              </w:rPr>
              <w:t>Sanctioned</w:t>
            </w:r>
          </w:p>
        </w:tc>
        <w:tc>
          <w:tcPr>
            <w:tcW w:w="1255" w:type="dxa"/>
            <w:shd w:val="clear" w:color="auto" w:fill="auto"/>
          </w:tcPr>
          <w:p w:rsidR="00F225B0" w:rsidRPr="00346235" w:rsidRDefault="00F225B0" w:rsidP="00DE7341">
            <w:pPr>
              <w:rPr>
                <w:sz w:val="24"/>
                <w:szCs w:val="24"/>
              </w:rPr>
            </w:pPr>
          </w:p>
        </w:tc>
        <w:tc>
          <w:tcPr>
            <w:tcW w:w="2135" w:type="dxa"/>
            <w:shd w:val="clear" w:color="auto" w:fill="auto"/>
          </w:tcPr>
          <w:p w:rsidR="00F225B0" w:rsidRPr="00346235" w:rsidRDefault="00F225B0" w:rsidP="00DE7341">
            <w:pPr>
              <w:rPr>
                <w:sz w:val="24"/>
                <w:szCs w:val="24"/>
              </w:rPr>
            </w:pPr>
          </w:p>
        </w:tc>
        <w:tc>
          <w:tcPr>
            <w:tcW w:w="2135" w:type="dxa"/>
          </w:tcPr>
          <w:p w:rsidR="00F225B0" w:rsidRPr="00346235" w:rsidRDefault="00F225B0" w:rsidP="00DE7341">
            <w:pPr>
              <w:rPr>
                <w:sz w:val="24"/>
                <w:szCs w:val="24"/>
              </w:rPr>
            </w:pPr>
          </w:p>
        </w:tc>
        <w:tc>
          <w:tcPr>
            <w:tcW w:w="2135" w:type="dxa"/>
            <w:tcBorders>
              <w:left w:val="single" w:sz="4" w:space="0" w:color="auto"/>
            </w:tcBorders>
          </w:tcPr>
          <w:p w:rsidR="00F225B0" w:rsidRPr="00346235" w:rsidRDefault="00F225B0" w:rsidP="00DE7341">
            <w:pPr>
              <w:rPr>
                <w:sz w:val="24"/>
                <w:szCs w:val="24"/>
              </w:rPr>
            </w:pPr>
          </w:p>
        </w:tc>
      </w:tr>
      <w:tr w:rsidR="00F225B0" w:rsidRPr="00346235" w:rsidTr="00DE7341">
        <w:trPr>
          <w:trHeight w:val="538"/>
        </w:trPr>
        <w:tc>
          <w:tcPr>
            <w:tcW w:w="2235" w:type="dxa"/>
          </w:tcPr>
          <w:p w:rsidR="00F225B0" w:rsidRPr="00346235" w:rsidRDefault="00F225B0" w:rsidP="00DE7341">
            <w:pPr>
              <w:jc w:val="center"/>
              <w:rPr>
                <w:b/>
                <w:sz w:val="24"/>
                <w:szCs w:val="24"/>
              </w:rPr>
            </w:pPr>
            <w:r w:rsidRPr="00346235">
              <w:rPr>
                <w:b/>
                <w:sz w:val="24"/>
                <w:szCs w:val="24"/>
              </w:rPr>
              <w:t>Recruited</w:t>
            </w:r>
          </w:p>
        </w:tc>
        <w:tc>
          <w:tcPr>
            <w:tcW w:w="1255" w:type="dxa"/>
            <w:vAlign w:val="bottom"/>
          </w:tcPr>
          <w:p w:rsidR="00F225B0" w:rsidRPr="00346235" w:rsidRDefault="00F225B0" w:rsidP="00DE7341">
            <w:pPr>
              <w:rPr>
                <w:sz w:val="24"/>
                <w:szCs w:val="24"/>
              </w:rPr>
            </w:pPr>
          </w:p>
        </w:tc>
        <w:tc>
          <w:tcPr>
            <w:tcW w:w="2135" w:type="dxa"/>
          </w:tcPr>
          <w:p w:rsidR="00F225B0" w:rsidRPr="00346235" w:rsidRDefault="00F225B0" w:rsidP="00DE7341">
            <w:pPr>
              <w:rPr>
                <w:sz w:val="24"/>
                <w:szCs w:val="24"/>
              </w:rPr>
            </w:pPr>
          </w:p>
        </w:tc>
        <w:tc>
          <w:tcPr>
            <w:tcW w:w="2135" w:type="dxa"/>
          </w:tcPr>
          <w:p w:rsidR="00F225B0" w:rsidRPr="00346235" w:rsidRDefault="00F225B0" w:rsidP="00DE7341">
            <w:pPr>
              <w:rPr>
                <w:sz w:val="24"/>
                <w:szCs w:val="24"/>
              </w:rPr>
            </w:pPr>
          </w:p>
        </w:tc>
        <w:tc>
          <w:tcPr>
            <w:tcW w:w="2135" w:type="dxa"/>
            <w:tcBorders>
              <w:left w:val="single" w:sz="4" w:space="0" w:color="auto"/>
            </w:tcBorders>
          </w:tcPr>
          <w:p w:rsidR="00F225B0" w:rsidRPr="00346235" w:rsidRDefault="00F225B0" w:rsidP="00DE7341">
            <w:pPr>
              <w:rPr>
                <w:sz w:val="24"/>
                <w:szCs w:val="24"/>
              </w:rPr>
            </w:pPr>
          </w:p>
        </w:tc>
      </w:tr>
      <w:tr w:rsidR="00F225B0" w:rsidRPr="00346235" w:rsidTr="00DE7341">
        <w:trPr>
          <w:trHeight w:val="77"/>
        </w:trPr>
        <w:tc>
          <w:tcPr>
            <w:tcW w:w="2235" w:type="dxa"/>
          </w:tcPr>
          <w:p w:rsidR="00F225B0" w:rsidRPr="00346235" w:rsidRDefault="00F225B0" w:rsidP="00DE7341">
            <w:pPr>
              <w:jc w:val="center"/>
              <w:rPr>
                <w:b/>
                <w:sz w:val="24"/>
                <w:szCs w:val="24"/>
              </w:rPr>
            </w:pPr>
            <w:r w:rsidRPr="00346235">
              <w:rPr>
                <w:b/>
                <w:sz w:val="24"/>
                <w:szCs w:val="24"/>
              </w:rPr>
              <w:t>Yet to Recruit</w:t>
            </w:r>
          </w:p>
        </w:tc>
        <w:tc>
          <w:tcPr>
            <w:tcW w:w="1255" w:type="dxa"/>
            <w:shd w:val="clear" w:color="auto" w:fill="auto"/>
          </w:tcPr>
          <w:p w:rsidR="00F225B0" w:rsidRPr="00346235" w:rsidRDefault="00F225B0" w:rsidP="00DE7341">
            <w:pPr>
              <w:rPr>
                <w:sz w:val="24"/>
                <w:szCs w:val="24"/>
              </w:rPr>
            </w:pPr>
          </w:p>
        </w:tc>
        <w:tc>
          <w:tcPr>
            <w:tcW w:w="2135" w:type="dxa"/>
            <w:shd w:val="clear" w:color="auto" w:fill="auto"/>
          </w:tcPr>
          <w:p w:rsidR="00F225B0" w:rsidRPr="00346235" w:rsidRDefault="00F225B0" w:rsidP="00DE7341">
            <w:pPr>
              <w:rPr>
                <w:sz w:val="24"/>
                <w:szCs w:val="24"/>
              </w:rPr>
            </w:pPr>
          </w:p>
        </w:tc>
        <w:tc>
          <w:tcPr>
            <w:tcW w:w="2135" w:type="dxa"/>
          </w:tcPr>
          <w:p w:rsidR="00F225B0" w:rsidRPr="00346235" w:rsidRDefault="00F225B0" w:rsidP="00DE7341">
            <w:pPr>
              <w:rPr>
                <w:sz w:val="24"/>
                <w:szCs w:val="24"/>
              </w:rPr>
            </w:pPr>
          </w:p>
        </w:tc>
        <w:tc>
          <w:tcPr>
            <w:tcW w:w="2135" w:type="dxa"/>
            <w:tcBorders>
              <w:left w:val="single" w:sz="4" w:space="0" w:color="auto"/>
            </w:tcBorders>
          </w:tcPr>
          <w:p w:rsidR="00F225B0" w:rsidRPr="00346235" w:rsidRDefault="00F225B0" w:rsidP="00DE7341">
            <w:pPr>
              <w:rPr>
                <w:sz w:val="24"/>
                <w:szCs w:val="24"/>
              </w:rPr>
            </w:pPr>
          </w:p>
        </w:tc>
      </w:tr>
      <w:tr w:rsidR="00F225B0" w:rsidRPr="00346235" w:rsidTr="00DE7341">
        <w:trPr>
          <w:trHeight w:val="395"/>
        </w:trPr>
        <w:tc>
          <w:tcPr>
            <w:tcW w:w="2235" w:type="dxa"/>
          </w:tcPr>
          <w:p w:rsidR="00F225B0" w:rsidRPr="00346235" w:rsidRDefault="00F225B0" w:rsidP="00DE7341">
            <w:pPr>
              <w:jc w:val="center"/>
              <w:rPr>
                <w:b/>
                <w:sz w:val="24"/>
                <w:szCs w:val="24"/>
              </w:rPr>
            </w:pPr>
            <w:r w:rsidRPr="00346235">
              <w:rPr>
                <w:b/>
                <w:sz w:val="24"/>
                <w:szCs w:val="24"/>
              </w:rPr>
              <w:t>Contractual</w:t>
            </w:r>
          </w:p>
        </w:tc>
        <w:tc>
          <w:tcPr>
            <w:tcW w:w="1255" w:type="dxa"/>
            <w:vAlign w:val="bottom"/>
          </w:tcPr>
          <w:p w:rsidR="00F225B0" w:rsidRPr="00346235" w:rsidRDefault="00F225B0" w:rsidP="00DE7341">
            <w:pPr>
              <w:rPr>
                <w:sz w:val="24"/>
                <w:szCs w:val="24"/>
              </w:rPr>
            </w:pPr>
          </w:p>
        </w:tc>
        <w:tc>
          <w:tcPr>
            <w:tcW w:w="2135" w:type="dxa"/>
          </w:tcPr>
          <w:p w:rsidR="00F225B0" w:rsidRPr="00346235" w:rsidRDefault="00F225B0" w:rsidP="00DE7341">
            <w:pPr>
              <w:rPr>
                <w:sz w:val="24"/>
                <w:szCs w:val="24"/>
              </w:rPr>
            </w:pPr>
          </w:p>
        </w:tc>
        <w:tc>
          <w:tcPr>
            <w:tcW w:w="2135" w:type="dxa"/>
          </w:tcPr>
          <w:p w:rsidR="00F225B0" w:rsidRPr="00346235" w:rsidRDefault="00F225B0" w:rsidP="00DE7341">
            <w:pPr>
              <w:rPr>
                <w:sz w:val="24"/>
                <w:szCs w:val="24"/>
              </w:rPr>
            </w:pPr>
          </w:p>
        </w:tc>
        <w:tc>
          <w:tcPr>
            <w:tcW w:w="2135" w:type="dxa"/>
            <w:tcBorders>
              <w:left w:val="single" w:sz="4" w:space="0" w:color="auto"/>
            </w:tcBorders>
          </w:tcPr>
          <w:p w:rsidR="00F225B0" w:rsidRPr="00346235" w:rsidRDefault="00F225B0" w:rsidP="00DE7341">
            <w:pPr>
              <w:rPr>
                <w:sz w:val="24"/>
                <w:szCs w:val="24"/>
              </w:rPr>
            </w:pPr>
          </w:p>
        </w:tc>
      </w:tr>
    </w:tbl>
    <w:p w:rsidR="00F225B0" w:rsidRPr="00346235" w:rsidRDefault="00F225B0" w:rsidP="00F225B0">
      <w:pPr>
        <w:rPr>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r w:rsidRPr="00346235">
        <w:rPr>
          <w:b/>
          <w:sz w:val="24"/>
          <w:szCs w:val="24"/>
        </w:rPr>
        <w:lastRenderedPageBreak/>
        <w:t>Qualifications of the Teaching Staff</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4"/>
        <w:gridCol w:w="611"/>
        <w:gridCol w:w="781"/>
        <w:gridCol w:w="751"/>
        <w:gridCol w:w="628"/>
        <w:gridCol w:w="802"/>
        <w:gridCol w:w="771"/>
        <w:gridCol w:w="620"/>
        <w:gridCol w:w="794"/>
        <w:gridCol w:w="763"/>
        <w:gridCol w:w="1024"/>
      </w:tblGrid>
      <w:tr w:rsidR="00F225B0" w:rsidRPr="00346235" w:rsidTr="00DE7341">
        <w:trPr>
          <w:trHeight w:val="464"/>
        </w:trPr>
        <w:tc>
          <w:tcPr>
            <w:tcW w:w="9889" w:type="dxa"/>
            <w:gridSpan w:val="11"/>
          </w:tcPr>
          <w:p w:rsidR="00F225B0" w:rsidRPr="00346235" w:rsidRDefault="00F225B0" w:rsidP="00DE7341">
            <w:pPr>
              <w:jc w:val="center"/>
              <w:rPr>
                <w:b/>
                <w:sz w:val="24"/>
                <w:szCs w:val="24"/>
              </w:rPr>
            </w:pPr>
            <w:r w:rsidRPr="00346235">
              <w:rPr>
                <w:b/>
                <w:sz w:val="24"/>
                <w:szCs w:val="24"/>
              </w:rPr>
              <w:t>Permanent Teachers</w:t>
            </w:r>
          </w:p>
        </w:tc>
      </w:tr>
      <w:tr w:rsidR="00F225B0" w:rsidRPr="00346235" w:rsidTr="00DE7341">
        <w:trPr>
          <w:trHeight w:val="464"/>
        </w:trPr>
        <w:tc>
          <w:tcPr>
            <w:tcW w:w="0" w:type="auto"/>
            <w:vMerge w:val="restart"/>
          </w:tcPr>
          <w:p w:rsidR="00F225B0" w:rsidRPr="00346235" w:rsidRDefault="00F225B0" w:rsidP="00DE7341">
            <w:pPr>
              <w:rPr>
                <w:b/>
                <w:sz w:val="24"/>
                <w:szCs w:val="24"/>
              </w:rPr>
            </w:pPr>
            <w:r w:rsidRPr="00346235">
              <w:rPr>
                <w:b/>
                <w:sz w:val="24"/>
                <w:szCs w:val="24"/>
              </w:rPr>
              <w:t>Highest Qualification</w:t>
            </w:r>
          </w:p>
        </w:tc>
        <w:tc>
          <w:tcPr>
            <w:tcW w:w="0" w:type="auto"/>
            <w:gridSpan w:val="3"/>
            <w:vAlign w:val="center"/>
          </w:tcPr>
          <w:p w:rsidR="00F225B0" w:rsidRPr="00346235" w:rsidRDefault="00F225B0" w:rsidP="00DE7341">
            <w:pPr>
              <w:jc w:val="center"/>
              <w:rPr>
                <w:b/>
                <w:sz w:val="24"/>
                <w:szCs w:val="24"/>
              </w:rPr>
            </w:pPr>
            <w:r w:rsidRPr="00346235">
              <w:rPr>
                <w:b/>
                <w:sz w:val="24"/>
                <w:szCs w:val="24"/>
              </w:rPr>
              <w:t>Professor</w:t>
            </w:r>
          </w:p>
        </w:tc>
        <w:tc>
          <w:tcPr>
            <w:tcW w:w="0" w:type="auto"/>
            <w:gridSpan w:val="3"/>
            <w:vAlign w:val="center"/>
          </w:tcPr>
          <w:p w:rsidR="00F225B0" w:rsidRPr="00346235" w:rsidRDefault="00F225B0" w:rsidP="00DE7341">
            <w:pPr>
              <w:jc w:val="center"/>
              <w:rPr>
                <w:b/>
                <w:sz w:val="24"/>
                <w:szCs w:val="24"/>
              </w:rPr>
            </w:pPr>
            <w:r w:rsidRPr="00346235">
              <w:rPr>
                <w:b/>
                <w:sz w:val="24"/>
                <w:szCs w:val="24"/>
              </w:rPr>
              <w:t>Associate Professor</w:t>
            </w:r>
          </w:p>
        </w:tc>
        <w:tc>
          <w:tcPr>
            <w:tcW w:w="0" w:type="auto"/>
            <w:gridSpan w:val="3"/>
            <w:vAlign w:val="center"/>
          </w:tcPr>
          <w:p w:rsidR="00F225B0" w:rsidRPr="00346235" w:rsidRDefault="00F225B0" w:rsidP="00DE7341">
            <w:pPr>
              <w:jc w:val="center"/>
              <w:rPr>
                <w:b/>
                <w:sz w:val="24"/>
                <w:szCs w:val="24"/>
              </w:rPr>
            </w:pPr>
            <w:r w:rsidRPr="00346235">
              <w:rPr>
                <w:b/>
                <w:sz w:val="24"/>
                <w:szCs w:val="24"/>
              </w:rPr>
              <w:t>Assistant Professor</w:t>
            </w:r>
          </w:p>
        </w:tc>
        <w:tc>
          <w:tcPr>
            <w:tcW w:w="1016" w:type="dxa"/>
            <w:vMerge w:val="restart"/>
          </w:tcPr>
          <w:p w:rsidR="00F225B0" w:rsidRPr="00346235" w:rsidRDefault="00F225B0" w:rsidP="00DE7341">
            <w:pPr>
              <w:rPr>
                <w:b/>
                <w:sz w:val="24"/>
                <w:szCs w:val="24"/>
              </w:rPr>
            </w:pPr>
            <w:r w:rsidRPr="00346235">
              <w:rPr>
                <w:b/>
                <w:sz w:val="24"/>
                <w:szCs w:val="24"/>
              </w:rPr>
              <w:t xml:space="preserve">Total </w:t>
            </w:r>
          </w:p>
        </w:tc>
      </w:tr>
      <w:tr w:rsidR="00F225B0" w:rsidRPr="00346235" w:rsidTr="00DE7341">
        <w:trPr>
          <w:trHeight w:val="463"/>
        </w:trPr>
        <w:tc>
          <w:tcPr>
            <w:tcW w:w="0" w:type="auto"/>
            <w:vMerge/>
          </w:tcPr>
          <w:p w:rsidR="00F225B0" w:rsidRPr="00346235" w:rsidRDefault="00F225B0" w:rsidP="00DE7341">
            <w:pPr>
              <w:rPr>
                <w:b/>
                <w:sz w:val="24"/>
                <w:szCs w:val="24"/>
              </w:rPr>
            </w:pPr>
          </w:p>
        </w:tc>
        <w:tc>
          <w:tcPr>
            <w:tcW w:w="0" w:type="auto"/>
            <w:vAlign w:val="center"/>
          </w:tcPr>
          <w:p w:rsidR="00F225B0" w:rsidRPr="00346235" w:rsidRDefault="00F225B0" w:rsidP="00DE7341">
            <w:pPr>
              <w:jc w:val="center"/>
              <w:rPr>
                <w:b/>
                <w:sz w:val="18"/>
                <w:szCs w:val="18"/>
              </w:rPr>
            </w:pPr>
            <w:r w:rsidRPr="00346235">
              <w:rPr>
                <w:b/>
                <w:sz w:val="18"/>
                <w:szCs w:val="18"/>
              </w:rPr>
              <w:t>Male</w:t>
            </w:r>
          </w:p>
        </w:tc>
        <w:tc>
          <w:tcPr>
            <w:tcW w:w="0" w:type="auto"/>
            <w:vAlign w:val="center"/>
          </w:tcPr>
          <w:p w:rsidR="00F225B0" w:rsidRPr="00346235" w:rsidRDefault="00F225B0" w:rsidP="00DE7341">
            <w:pPr>
              <w:jc w:val="center"/>
              <w:rPr>
                <w:b/>
                <w:sz w:val="18"/>
                <w:szCs w:val="18"/>
              </w:rPr>
            </w:pPr>
            <w:r w:rsidRPr="00346235">
              <w:rPr>
                <w:b/>
                <w:sz w:val="18"/>
                <w:szCs w:val="18"/>
              </w:rPr>
              <w:t>Female</w:t>
            </w:r>
          </w:p>
        </w:tc>
        <w:tc>
          <w:tcPr>
            <w:tcW w:w="0" w:type="auto"/>
            <w:vAlign w:val="center"/>
          </w:tcPr>
          <w:p w:rsidR="00F225B0" w:rsidRPr="00346235" w:rsidRDefault="00F225B0" w:rsidP="00DE7341">
            <w:pPr>
              <w:jc w:val="center"/>
              <w:rPr>
                <w:b/>
                <w:sz w:val="18"/>
                <w:szCs w:val="18"/>
              </w:rPr>
            </w:pPr>
            <w:r w:rsidRPr="00346235">
              <w:rPr>
                <w:b/>
                <w:sz w:val="18"/>
                <w:szCs w:val="18"/>
              </w:rPr>
              <w:t>Others</w:t>
            </w:r>
          </w:p>
        </w:tc>
        <w:tc>
          <w:tcPr>
            <w:tcW w:w="0" w:type="auto"/>
            <w:tcBorders>
              <w:right w:val="single" w:sz="4" w:space="0" w:color="auto"/>
            </w:tcBorders>
            <w:vAlign w:val="center"/>
          </w:tcPr>
          <w:p w:rsidR="00F225B0" w:rsidRPr="00346235" w:rsidRDefault="00F225B0" w:rsidP="00DE7341">
            <w:pPr>
              <w:jc w:val="center"/>
              <w:rPr>
                <w:b/>
                <w:sz w:val="18"/>
                <w:szCs w:val="18"/>
              </w:rPr>
            </w:pPr>
            <w:r w:rsidRPr="00346235">
              <w:rPr>
                <w:b/>
                <w:sz w:val="18"/>
                <w:szCs w:val="18"/>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18"/>
                <w:szCs w:val="18"/>
              </w:rPr>
            </w:pPr>
            <w:r w:rsidRPr="00346235">
              <w:rPr>
                <w:b/>
                <w:sz w:val="18"/>
                <w:szCs w:val="18"/>
              </w:rPr>
              <w:t>Female</w:t>
            </w:r>
          </w:p>
        </w:tc>
        <w:tc>
          <w:tcPr>
            <w:tcW w:w="0" w:type="auto"/>
            <w:tcBorders>
              <w:left w:val="single" w:sz="4" w:space="0" w:color="auto"/>
            </w:tcBorders>
            <w:vAlign w:val="center"/>
          </w:tcPr>
          <w:p w:rsidR="00F225B0" w:rsidRPr="00346235" w:rsidRDefault="00F225B0" w:rsidP="00DE7341">
            <w:pPr>
              <w:jc w:val="center"/>
              <w:rPr>
                <w:b/>
                <w:sz w:val="18"/>
                <w:szCs w:val="18"/>
              </w:rPr>
            </w:pPr>
            <w:r w:rsidRPr="00346235">
              <w:rPr>
                <w:b/>
                <w:sz w:val="18"/>
                <w:szCs w:val="18"/>
              </w:rPr>
              <w:t>Others</w:t>
            </w:r>
          </w:p>
        </w:tc>
        <w:tc>
          <w:tcPr>
            <w:tcW w:w="0" w:type="auto"/>
            <w:tcBorders>
              <w:right w:val="single" w:sz="4" w:space="0" w:color="auto"/>
            </w:tcBorders>
            <w:vAlign w:val="center"/>
          </w:tcPr>
          <w:p w:rsidR="00F225B0" w:rsidRPr="00346235" w:rsidRDefault="00F225B0" w:rsidP="00DE7341">
            <w:pPr>
              <w:jc w:val="center"/>
              <w:rPr>
                <w:b/>
                <w:sz w:val="18"/>
                <w:szCs w:val="18"/>
              </w:rPr>
            </w:pPr>
            <w:r w:rsidRPr="00346235">
              <w:rPr>
                <w:b/>
                <w:sz w:val="18"/>
                <w:szCs w:val="18"/>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18"/>
                <w:szCs w:val="18"/>
              </w:rPr>
            </w:pPr>
            <w:r w:rsidRPr="00346235">
              <w:rPr>
                <w:b/>
                <w:sz w:val="18"/>
                <w:szCs w:val="18"/>
              </w:rPr>
              <w:t>Female</w:t>
            </w:r>
          </w:p>
        </w:tc>
        <w:tc>
          <w:tcPr>
            <w:tcW w:w="0" w:type="auto"/>
            <w:tcBorders>
              <w:left w:val="single" w:sz="4" w:space="0" w:color="auto"/>
            </w:tcBorders>
            <w:vAlign w:val="center"/>
          </w:tcPr>
          <w:p w:rsidR="00F225B0" w:rsidRPr="00346235" w:rsidRDefault="00F225B0" w:rsidP="00DE7341">
            <w:pPr>
              <w:jc w:val="center"/>
              <w:rPr>
                <w:b/>
                <w:sz w:val="18"/>
                <w:szCs w:val="18"/>
              </w:rPr>
            </w:pPr>
            <w:r w:rsidRPr="00346235">
              <w:rPr>
                <w:b/>
                <w:sz w:val="18"/>
                <w:szCs w:val="18"/>
              </w:rPr>
              <w:t>Others</w:t>
            </w:r>
          </w:p>
        </w:tc>
        <w:tc>
          <w:tcPr>
            <w:tcW w:w="1016" w:type="dxa"/>
            <w:vMerge/>
          </w:tcPr>
          <w:p w:rsidR="00F225B0" w:rsidRPr="00346235" w:rsidRDefault="00F225B0" w:rsidP="00DE7341">
            <w:pPr>
              <w:rPr>
                <w:sz w:val="24"/>
                <w:szCs w:val="24"/>
              </w:rPr>
            </w:pPr>
          </w:p>
        </w:tc>
      </w:tr>
      <w:tr w:rsidR="00F225B0" w:rsidRPr="00346235" w:rsidTr="00DE7341">
        <w:trPr>
          <w:trHeight w:val="325"/>
        </w:trPr>
        <w:tc>
          <w:tcPr>
            <w:tcW w:w="0" w:type="auto"/>
            <w:vAlign w:val="center"/>
          </w:tcPr>
          <w:p w:rsidR="00F225B0" w:rsidRPr="00346235" w:rsidRDefault="00F225B0" w:rsidP="00DE7341">
            <w:pPr>
              <w:rPr>
                <w:b/>
                <w:sz w:val="24"/>
                <w:szCs w:val="24"/>
              </w:rPr>
            </w:pPr>
            <w:r w:rsidRPr="00346235">
              <w:rPr>
                <w:b/>
                <w:sz w:val="24"/>
                <w:szCs w:val="24"/>
              </w:rPr>
              <w:t>D.sc/</w:t>
            </w:r>
            <w:proofErr w:type="spellStart"/>
            <w:r w:rsidRPr="00346235">
              <w:rPr>
                <w:b/>
                <w:sz w:val="24"/>
                <w:szCs w:val="24"/>
              </w:rPr>
              <w:t>D.Litt</w:t>
            </w:r>
            <w:proofErr w:type="spellEnd"/>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1016" w:type="dxa"/>
            <w:tcBorders>
              <w:left w:val="single" w:sz="4" w:space="0" w:color="auto"/>
            </w:tcBorders>
          </w:tcPr>
          <w:p w:rsidR="00F225B0" w:rsidRPr="00346235" w:rsidRDefault="00F225B0" w:rsidP="00DE7341">
            <w:pPr>
              <w:rPr>
                <w:sz w:val="24"/>
                <w:szCs w:val="24"/>
              </w:rPr>
            </w:pPr>
          </w:p>
        </w:tc>
      </w:tr>
      <w:tr w:rsidR="00F225B0" w:rsidRPr="00346235" w:rsidTr="00DE7341">
        <w:trPr>
          <w:trHeight w:val="387"/>
        </w:trPr>
        <w:tc>
          <w:tcPr>
            <w:tcW w:w="0" w:type="auto"/>
            <w:vAlign w:val="center"/>
          </w:tcPr>
          <w:p w:rsidR="00F225B0" w:rsidRPr="00346235" w:rsidRDefault="00F225B0" w:rsidP="00DE7341">
            <w:pPr>
              <w:rPr>
                <w:b/>
                <w:sz w:val="24"/>
                <w:szCs w:val="24"/>
              </w:rPr>
            </w:pPr>
            <w:r w:rsidRPr="00346235">
              <w:rPr>
                <w:b/>
                <w:sz w:val="24"/>
                <w:szCs w:val="24"/>
              </w:rPr>
              <w:t>Ph.D.</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1016" w:type="dxa"/>
            <w:tcBorders>
              <w:left w:val="single" w:sz="4" w:space="0" w:color="auto"/>
            </w:tcBorders>
          </w:tcPr>
          <w:p w:rsidR="00F225B0" w:rsidRPr="00346235" w:rsidRDefault="00F225B0" w:rsidP="00DE7341">
            <w:pPr>
              <w:rPr>
                <w:sz w:val="24"/>
                <w:szCs w:val="24"/>
              </w:rPr>
            </w:pPr>
          </w:p>
        </w:tc>
      </w:tr>
      <w:tr w:rsidR="00F225B0" w:rsidRPr="00346235" w:rsidTr="00DE7341">
        <w:trPr>
          <w:trHeight w:val="70"/>
        </w:trPr>
        <w:tc>
          <w:tcPr>
            <w:tcW w:w="0" w:type="auto"/>
            <w:vAlign w:val="center"/>
          </w:tcPr>
          <w:p w:rsidR="00F225B0" w:rsidRPr="00346235" w:rsidRDefault="00F225B0" w:rsidP="00DE7341">
            <w:pPr>
              <w:rPr>
                <w:b/>
                <w:sz w:val="24"/>
                <w:szCs w:val="24"/>
              </w:rPr>
            </w:pPr>
            <w:proofErr w:type="spellStart"/>
            <w:r w:rsidRPr="00346235">
              <w:rPr>
                <w:b/>
                <w:sz w:val="24"/>
                <w:szCs w:val="24"/>
              </w:rPr>
              <w:t>M.Phil.</w:t>
            </w:r>
            <w:proofErr w:type="spellEnd"/>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1016" w:type="dxa"/>
            <w:tcBorders>
              <w:left w:val="single" w:sz="4" w:space="0" w:color="auto"/>
            </w:tcBorders>
          </w:tcPr>
          <w:p w:rsidR="00F225B0" w:rsidRPr="00346235" w:rsidRDefault="00F225B0" w:rsidP="00DE7341">
            <w:pPr>
              <w:rPr>
                <w:sz w:val="24"/>
                <w:szCs w:val="24"/>
              </w:rPr>
            </w:pPr>
          </w:p>
        </w:tc>
      </w:tr>
      <w:tr w:rsidR="00F225B0" w:rsidRPr="00346235" w:rsidTr="00DE7341">
        <w:trPr>
          <w:trHeight w:val="416"/>
        </w:trPr>
        <w:tc>
          <w:tcPr>
            <w:tcW w:w="0" w:type="auto"/>
            <w:vAlign w:val="center"/>
          </w:tcPr>
          <w:p w:rsidR="00F225B0" w:rsidRPr="00346235" w:rsidRDefault="00F225B0" w:rsidP="00DE7341">
            <w:pPr>
              <w:rPr>
                <w:b/>
                <w:sz w:val="24"/>
                <w:szCs w:val="24"/>
              </w:rPr>
            </w:pPr>
            <w:r w:rsidRPr="00346235">
              <w:rPr>
                <w:b/>
                <w:sz w:val="24"/>
                <w:szCs w:val="24"/>
              </w:rPr>
              <w:t>PG</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1016" w:type="dxa"/>
            <w:tcBorders>
              <w:left w:val="single" w:sz="4" w:space="0" w:color="auto"/>
            </w:tcBorders>
          </w:tcPr>
          <w:p w:rsidR="00F225B0" w:rsidRPr="00346235" w:rsidRDefault="00F225B0" w:rsidP="00DE7341">
            <w:pPr>
              <w:rPr>
                <w:sz w:val="24"/>
                <w:szCs w:val="24"/>
              </w:rPr>
            </w:pPr>
          </w:p>
        </w:tc>
      </w:tr>
    </w:tbl>
    <w:p w:rsidR="00F225B0" w:rsidRPr="00346235" w:rsidRDefault="00F225B0" w:rsidP="00F225B0">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0"/>
        <w:gridCol w:w="650"/>
        <w:gridCol w:w="838"/>
        <w:gridCol w:w="805"/>
        <w:gridCol w:w="650"/>
        <w:gridCol w:w="838"/>
        <w:gridCol w:w="805"/>
        <w:gridCol w:w="650"/>
        <w:gridCol w:w="838"/>
        <w:gridCol w:w="805"/>
        <w:gridCol w:w="763"/>
      </w:tblGrid>
      <w:tr w:rsidR="00F225B0" w:rsidRPr="00346235" w:rsidTr="00DE7341">
        <w:trPr>
          <w:trHeight w:val="467"/>
        </w:trPr>
        <w:tc>
          <w:tcPr>
            <w:tcW w:w="0" w:type="auto"/>
            <w:gridSpan w:val="11"/>
          </w:tcPr>
          <w:p w:rsidR="00F225B0" w:rsidRPr="00346235" w:rsidRDefault="00F225B0" w:rsidP="00DE7341">
            <w:pPr>
              <w:jc w:val="center"/>
              <w:rPr>
                <w:b/>
                <w:sz w:val="24"/>
                <w:szCs w:val="24"/>
              </w:rPr>
            </w:pPr>
            <w:r w:rsidRPr="00346235">
              <w:rPr>
                <w:b/>
                <w:sz w:val="24"/>
                <w:szCs w:val="24"/>
              </w:rPr>
              <w:t>Temporary Teachers</w:t>
            </w:r>
          </w:p>
        </w:tc>
      </w:tr>
      <w:tr w:rsidR="00F225B0" w:rsidRPr="00346235" w:rsidTr="00DE7341">
        <w:trPr>
          <w:trHeight w:val="467"/>
        </w:trPr>
        <w:tc>
          <w:tcPr>
            <w:tcW w:w="0" w:type="auto"/>
            <w:vMerge w:val="restart"/>
          </w:tcPr>
          <w:p w:rsidR="00F225B0" w:rsidRPr="00346235" w:rsidRDefault="00F225B0" w:rsidP="00DE7341">
            <w:pPr>
              <w:rPr>
                <w:b/>
                <w:sz w:val="24"/>
                <w:szCs w:val="24"/>
              </w:rPr>
            </w:pPr>
            <w:r w:rsidRPr="00346235">
              <w:rPr>
                <w:b/>
                <w:sz w:val="24"/>
                <w:szCs w:val="24"/>
              </w:rPr>
              <w:t>Highest Qualification</w:t>
            </w:r>
          </w:p>
        </w:tc>
        <w:tc>
          <w:tcPr>
            <w:tcW w:w="0" w:type="auto"/>
            <w:gridSpan w:val="3"/>
            <w:vAlign w:val="bottom"/>
          </w:tcPr>
          <w:p w:rsidR="00F225B0" w:rsidRPr="00346235" w:rsidRDefault="00F225B0" w:rsidP="00DE7341">
            <w:pPr>
              <w:rPr>
                <w:b/>
                <w:sz w:val="24"/>
                <w:szCs w:val="24"/>
              </w:rPr>
            </w:pPr>
            <w:r w:rsidRPr="00346235">
              <w:rPr>
                <w:sz w:val="24"/>
                <w:szCs w:val="24"/>
              </w:rPr>
              <w:br/>
            </w:r>
            <w:r w:rsidRPr="00346235">
              <w:rPr>
                <w:b/>
                <w:sz w:val="24"/>
                <w:szCs w:val="24"/>
              </w:rPr>
              <w:t>Professor</w:t>
            </w:r>
          </w:p>
        </w:tc>
        <w:tc>
          <w:tcPr>
            <w:tcW w:w="0" w:type="auto"/>
            <w:gridSpan w:val="3"/>
            <w:vAlign w:val="bottom"/>
          </w:tcPr>
          <w:p w:rsidR="00F225B0" w:rsidRPr="00346235" w:rsidRDefault="00F225B0" w:rsidP="00DE7341">
            <w:pPr>
              <w:rPr>
                <w:b/>
                <w:sz w:val="24"/>
                <w:szCs w:val="24"/>
              </w:rPr>
            </w:pPr>
            <w:r w:rsidRPr="00346235">
              <w:rPr>
                <w:b/>
                <w:sz w:val="24"/>
                <w:szCs w:val="24"/>
              </w:rPr>
              <w:t>Associate Professor</w:t>
            </w:r>
          </w:p>
        </w:tc>
        <w:tc>
          <w:tcPr>
            <w:tcW w:w="0" w:type="auto"/>
            <w:gridSpan w:val="3"/>
            <w:vAlign w:val="bottom"/>
          </w:tcPr>
          <w:p w:rsidR="00F225B0" w:rsidRPr="00346235" w:rsidRDefault="00F225B0" w:rsidP="00DE7341">
            <w:pPr>
              <w:rPr>
                <w:b/>
                <w:sz w:val="24"/>
                <w:szCs w:val="24"/>
              </w:rPr>
            </w:pPr>
            <w:r w:rsidRPr="00346235">
              <w:rPr>
                <w:b/>
                <w:sz w:val="24"/>
                <w:szCs w:val="24"/>
              </w:rPr>
              <w:t>Assistant Professor</w:t>
            </w:r>
          </w:p>
        </w:tc>
        <w:tc>
          <w:tcPr>
            <w:tcW w:w="0" w:type="auto"/>
            <w:vMerge w:val="restart"/>
          </w:tcPr>
          <w:p w:rsidR="00F225B0" w:rsidRPr="00346235" w:rsidRDefault="00F225B0" w:rsidP="00DE7341">
            <w:pPr>
              <w:rPr>
                <w:b/>
                <w:sz w:val="24"/>
                <w:szCs w:val="24"/>
              </w:rPr>
            </w:pPr>
            <w:r w:rsidRPr="00346235">
              <w:rPr>
                <w:b/>
                <w:sz w:val="24"/>
                <w:szCs w:val="24"/>
              </w:rPr>
              <w:t xml:space="preserve">Total </w:t>
            </w:r>
          </w:p>
        </w:tc>
      </w:tr>
      <w:tr w:rsidR="00F225B0" w:rsidRPr="00346235" w:rsidTr="00DE7341">
        <w:trPr>
          <w:trHeight w:val="466"/>
        </w:trPr>
        <w:tc>
          <w:tcPr>
            <w:tcW w:w="0" w:type="auto"/>
            <w:vMerge/>
          </w:tcPr>
          <w:p w:rsidR="00F225B0" w:rsidRPr="00346235" w:rsidRDefault="00F225B0" w:rsidP="00DE7341">
            <w:pPr>
              <w:rPr>
                <w:b/>
                <w:sz w:val="24"/>
                <w:szCs w:val="24"/>
              </w:rPr>
            </w:pPr>
          </w:p>
        </w:tc>
        <w:tc>
          <w:tcPr>
            <w:tcW w:w="0" w:type="auto"/>
            <w:vAlign w:val="center"/>
          </w:tcPr>
          <w:p w:rsidR="00F225B0" w:rsidRPr="00346235" w:rsidRDefault="00F225B0" w:rsidP="00DE7341">
            <w:pPr>
              <w:jc w:val="center"/>
              <w:rPr>
                <w:b/>
                <w:sz w:val="20"/>
                <w:szCs w:val="20"/>
              </w:rPr>
            </w:pPr>
            <w:r w:rsidRPr="00346235">
              <w:rPr>
                <w:b/>
                <w:sz w:val="20"/>
                <w:szCs w:val="20"/>
              </w:rPr>
              <w:t>Male</w:t>
            </w:r>
          </w:p>
        </w:tc>
        <w:tc>
          <w:tcPr>
            <w:tcW w:w="0" w:type="auto"/>
            <w:vAlign w:val="center"/>
          </w:tcPr>
          <w:p w:rsidR="00F225B0" w:rsidRPr="00346235" w:rsidRDefault="00F225B0" w:rsidP="00DE7341">
            <w:pPr>
              <w:jc w:val="center"/>
              <w:rPr>
                <w:b/>
                <w:sz w:val="20"/>
                <w:szCs w:val="20"/>
              </w:rPr>
            </w:pPr>
            <w:r w:rsidRPr="00346235">
              <w:rPr>
                <w:b/>
                <w:sz w:val="20"/>
                <w:szCs w:val="20"/>
              </w:rPr>
              <w:t>Female</w:t>
            </w:r>
          </w:p>
        </w:tc>
        <w:tc>
          <w:tcPr>
            <w:tcW w:w="0" w:type="auto"/>
            <w:vAlign w:val="center"/>
          </w:tcPr>
          <w:p w:rsidR="00F225B0" w:rsidRPr="00346235" w:rsidRDefault="00F225B0" w:rsidP="00DE7341">
            <w:pPr>
              <w:jc w:val="center"/>
              <w:rPr>
                <w:b/>
                <w:sz w:val="20"/>
                <w:szCs w:val="20"/>
              </w:rPr>
            </w:pPr>
            <w:r w:rsidRPr="00346235">
              <w:rPr>
                <w:b/>
                <w:sz w:val="20"/>
                <w:szCs w:val="20"/>
              </w:rPr>
              <w:t>Others</w:t>
            </w:r>
          </w:p>
        </w:tc>
        <w:tc>
          <w:tcPr>
            <w:tcW w:w="0" w:type="auto"/>
            <w:tcBorders>
              <w:right w:val="single" w:sz="4" w:space="0" w:color="auto"/>
            </w:tcBorders>
            <w:vAlign w:val="center"/>
          </w:tcPr>
          <w:p w:rsidR="00F225B0" w:rsidRPr="00346235" w:rsidRDefault="00F225B0" w:rsidP="00DE7341">
            <w:pPr>
              <w:jc w:val="center"/>
              <w:rPr>
                <w:b/>
                <w:sz w:val="20"/>
                <w:szCs w:val="20"/>
              </w:rPr>
            </w:pPr>
            <w:r w:rsidRPr="00346235">
              <w:rPr>
                <w:b/>
                <w:sz w:val="20"/>
                <w:szCs w:val="20"/>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20"/>
                <w:szCs w:val="20"/>
              </w:rPr>
            </w:pPr>
            <w:r w:rsidRPr="00346235">
              <w:rPr>
                <w:b/>
                <w:sz w:val="20"/>
                <w:szCs w:val="20"/>
              </w:rPr>
              <w:t>Female</w:t>
            </w:r>
          </w:p>
        </w:tc>
        <w:tc>
          <w:tcPr>
            <w:tcW w:w="0" w:type="auto"/>
            <w:tcBorders>
              <w:left w:val="single" w:sz="4" w:space="0" w:color="auto"/>
            </w:tcBorders>
            <w:vAlign w:val="center"/>
          </w:tcPr>
          <w:p w:rsidR="00F225B0" w:rsidRPr="00346235" w:rsidRDefault="00F225B0" w:rsidP="00DE7341">
            <w:pPr>
              <w:jc w:val="center"/>
              <w:rPr>
                <w:b/>
                <w:sz w:val="20"/>
                <w:szCs w:val="20"/>
              </w:rPr>
            </w:pPr>
            <w:r w:rsidRPr="00346235">
              <w:rPr>
                <w:b/>
                <w:sz w:val="20"/>
                <w:szCs w:val="20"/>
              </w:rPr>
              <w:t>Others</w:t>
            </w:r>
          </w:p>
        </w:tc>
        <w:tc>
          <w:tcPr>
            <w:tcW w:w="0" w:type="auto"/>
            <w:tcBorders>
              <w:right w:val="single" w:sz="4" w:space="0" w:color="auto"/>
            </w:tcBorders>
            <w:vAlign w:val="center"/>
          </w:tcPr>
          <w:p w:rsidR="00F225B0" w:rsidRPr="00346235" w:rsidRDefault="00F225B0" w:rsidP="00DE7341">
            <w:pPr>
              <w:jc w:val="center"/>
              <w:rPr>
                <w:b/>
                <w:sz w:val="20"/>
                <w:szCs w:val="20"/>
              </w:rPr>
            </w:pPr>
            <w:r w:rsidRPr="00346235">
              <w:rPr>
                <w:b/>
                <w:sz w:val="20"/>
                <w:szCs w:val="20"/>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20"/>
                <w:szCs w:val="20"/>
              </w:rPr>
            </w:pPr>
            <w:r w:rsidRPr="00346235">
              <w:rPr>
                <w:b/>
                <w:sz w:val="20"/>
                <w:szCs w:val="20"/>
              </w:rPr>
              <w:t>Female</w:t>
            </w:r>
          </w:p>
        </w:tc>
        <w:tc>
          <w:tcPr>
            <w:tcW w:w="0" w:type="auto"/>
            <w:tcBorders>
              <w:left w:val="single" w:sz="4" w:space="0" w:color="auto"/>
            </w:tcBorders>
            <w:vAlign w:val="center"/>
          </w:tcPr>
          <w:p w:rsidR="00F225B0" w:rsidRPr="00346235" w:rsidRDefault="00F225B0" w:rsidP="00DE7341">
            <w:pPr>
              <w:jc w:val="center"/>
              <w:rPr>
                <w:b/>
                <w:sz w:val="20"/>
                <w:szCs w:val="20"/>
              </w:rPr>
            </w:pPr>
            <w:r w:rsidRPr="00346235">
              <w:rPr>
                <w:b/>
                <w:sz w:val="20"/>
                <w:szCs w:val="20"/>
              </w:rPr>
              <w:t>Others</w:t>
            </w:r>
          </w:p>
        </w:tc>
        <w:tc>
          <w:tcPr>
            <w:tcW w:w="0" w:type="auto"/>
            <w:vMerge/>
          </w:tcPr>
          <w:p w:rsidR="00F225B0" w:rsidRPr="00346235" w:rsidRDefault="00F225B0" w:rsidP="00DE7341">
            <w:pPr>
              <w:rPr>
                <w:sz w:val="24"/>
                <w:szCs w:val="24"/>
              </w:rPr>
            </w:pPr>
          </w:p>
        </w:tc>
      </w:tr>
      <w:tr w:rsidR="00F225B0" w:rsidRPr="00346235" w:rsidTr="00DE7341">
        <w:trPr>
          <w:trHeight w:val="489"/>
        </w:trPr>
        <w:tc>
          <w:tcPr>
            <w:tcW w:w="0" w:type="auto"/>
            <w:vAlign w:val="center"/>
          </w:tcPr>
          <w:p w:rsidR="00F225B0" w:rsidRPr="00346235" w:rsidRDefault="00F225B0" w:rsidP="00DE7341">
            <w:pPr>
              <w:rPr>
                <w:b/>
                <w:sz w:val="24"/>
                <w:szCs w:val="24"/>
              </w:rPr>
            </w:pPr>
            <w:r w:rsidRPr="00346235">
              <w:rPr>
                <w:b/>
                <w:sz w:val="24"/>
                <w:szCs w:val="24"/>
              </w:rPr>
              <w:t>D.sc/</w:t>
            </w:r>
            <w:proofErr w:type="spellStart"/>
            <w:r w:rsidRPr="00346235">
              <w:rPr>
                <w:b/>
                <w:sz w:val="24"/>
                <w:szCs w:val="24"/>
              </w:rPr>
              <w:t>D.Litt</w:t>
            </w:r>
            <w:proofErr w:type="spellEnd"/>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r w:rsidR="00F225B0" w:rsidRPr="00346235" w:rsidTr="00DE7341">
        <w:trPr>
          <w:trHeight w:val="489"/>
        </w:trPr>
        <w:tc>
          <w:tcPr>
            <w:tcW w:w="0" w:type="auto"/>
            <w:vAlign w:val="center"/>
          </w:tcPr>
          <w:p w:rsidR="00F225B0" w:rsidRPr="00346235" w:rsidRDefault="00F225B0" w:rsidP="00DE7341">
            <w:pPr>
              <w:rPr>
                <w:b/>
                <w:sz w:val="24"/>
                <w:szCs w:val="24"/>
              </w:rPr>
            </w:pPr>
            <w:r w:rsidRPr="00346235">
              <w:rPr>
                <w:b/>
                <w:sz w:val="24"/>
                <w:szCs w:val="24"/>
              </w:rPr>
              <w:t>Ph.D.</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r w:rsidR="00F225B0" w:rsidRPr="00346235" w:rsidTr="00DE7341">
        <w:trPr>
          <w:trHeight w:val="70"/>
        </w:trPr>
        <w:tc>
          <w:tcPr>
            <w:tcW w:w="0" w:type="auto"/>
            <w:vAlign w:val="center"/>
          </w:tcPr>
          <w:p w:rsidR="00F225B0" w:rsidRPr="00346235" w:rsidRDefault="00F225B0" w:rsidP="00DE7341">
            <w:pPr>
              <w:rPr>
                <w:b/>
                <w:sz w:val="24"/>
                <w:szCs w:val="24"/>
              </w:rPr>
            </w:pPr>
            <w:proofErr w:type="spellStart"/>
            <w:r w:rsidRPr="00346235">
              <w:rPr>
                <w:b/>
                <w:sz w:val="24"/>
                <w:szCs w:val="24"/>
              </w:rPr>
              <w:t>M.Phil.</w:t>
            </w:r>
            <w:proofErr w:type="spellEnd"/>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r w:rsidR="00F225B0" w:rsidRPr="00346235" w:rsidTr="00DE7341">
        <w:trPr>
          <w:trHeight w:val="515"/>
        </w:trPr>
        <w:tc>
          <w:tcPr>
            <w:tcW w:w="0" w:type="auto"/>
            <w:vAlign w:val="center"/>
          </w:tcPr>
          <w:p w:rsidR="00F225B0" w:rsidRPr="00346235" w:rsidRDefault="00F225B0" w:rsidP="00DE7341">
            <w:pPr>
              <w:rPr>
                <w:b/>
                <w:sz w:val="24"/>
                <w:szCs w:val="24"/>
              </w:rPr>
            </w:pPr>
            <w:r w:rsidRPr="00346235">
              <w:rPr>
                <w:b/>
                <w:sz w:val="24"/>
                <w:szCs w:val="24"/>
              </w:rPr>
              <w:t>PG</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bl>
    <w:p w:rsidR="00F225B0" w:rsidRPr="00346235" w:rsidRDefault="00F225B0" w:rsidP="00F225B0">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650"/>
        <w:gridCol w:w="838"/>
        <w:gridCol w:w="805"/>
        <w:gridCol w:w="650"/>
        <w:gridCol w:w="838"/>
        <w:gridCol w:w="805"/>
        <w:gridCol w:w="650"/>
        <w:gridCol w:w="838"/>
        <w:gridCol w:w="805"/>
        <w:gridCol w:w="723"/>
      </w:tblGrid>
      <w:tr w:rsidR="00F225B0" w:rsidRPr="00346235" w:rsidTr="00DE7341">
        <w:trPr>
          <w:trHeight w:val="478"/>
        </w:trPr>
        <w:tc>
          <w:tcPr>
            <w:tcW w:w="0" w:type="auto"/>
            <w:gridSpan w:val="11"/>
          </w:tcPr>
          <w:p w:rsidR="00F225B0" w:rsidRPr="00346235" w:rsidRDefault="00F225B0" w:rsidP="00DE7341">
            <w:pPr>
              <w:jc w:val="center"/>
              <w:rPr>
                <w:b/>
                <w:sz w:val="24"/>
                <w:szCs w:val="24"/>
              </w:rPr>
            </w:pPr>
            <w:r w:rsidRPr="00346235">
              <w:rPr>
                <w:b/>
                <w:sz w:val="24"/>
                <w:szCs w:val="24"/>
              </w:rPr>
              <w:t>Part-time Teachers</w:t>
            </w:r>
          </w:p>
        </w:tc>
      </w:tr>
      <w:tr w:rsidR="00F225B0" w:rsidRPr="00346235" w:rsidTr="00DE7341">
        <w:trPr>
          <w:trHeight w:val="478"/>
        </w:trPr>
        <w:tc>
          <w:tcPr>
            <w:tcW w:w="0" w:type="auto"/>
            <w:vMerge w:val="restart"/>
          </w:tcPr>
          <w:p w:rsidR="00F225B0" w:rsidRPr="00346235" w:rsidRDefault="00F225B0" w:rsidP="00DE7341">
            <w:pPr>
              <w:rPr>
                <w:b/>
                <w:sz w:val="24"/>
                <w:szCs w:val="24"/>
              </w:rPr>
            </w:pPr>
            <w:r w:rsidRPr="00346235">
              <w:rPr>
                <w:b/>
                <w:sz w:val="24"/>
                <w:szCs w:val="24"/>
              </w:rPr>
              <w:t>Highest Qualification</w:t>
            </w:r>
          </w:p>
        </w:tc>
        <w:tc>
          <w:tcPr>
            <w:tcW w:w="0" w:type="auto"/>
            <w:gridSpan w:val="3"/>
            <w:vAlign w:val="bottom"/>
          </w:tcPr>
          <w:p w:rsidR="00F225B0" w:rsidRPr="00346235" w:rsidRDefault="00F225B0" w:rsidP="00DE7341">
            <w:pPr>
              <w:rPr>
                <w:b/>
                <w:sz w:val="24"/>
                <w:szCs w:val="24"/>
              </w:rPr>
            </w:pPr>
            <w:r w:rsidRPr="00346235">
              <w:rPr>
                <w:b/>
                <w:sz w:val="24"/>
                <w:szCs w:val="24"/>
              </w:rPr>
              <w:br/>
              <w:t>Professor</w:t>
            </w:r>
          </w:p>
        </w:tc>
        <w:tc>
          <w:tcPr>
            <w:tcW w:w="0" w:type="auto"/>
            <w:gridSpan w:val="3"/>
            <w:vAlign w:val="bottom"/>
          </w:tcPr>
          <w:p w:rsidR="00F225B0" w:rsidRPr="00346235" w:rsidRDefault="00F225B0" w:rsidP="00DE7341">
            <w:pPr>
              <w:rPr>
                <w:b/>
                <w:sz w:val="24"/>
                <w:szCs w:val="24"/>
              </w:rPr>
            </w:pPr>
            <w:r w:rsidRPr="00346235">
              <w:rPr>
                <w:b/>
                <w:sz w:val="24"/>
                <w:szCs w:val="24"/>
              </w:rPr>
              <w:t>Associate Professor</w:t>
            </w:r>
          </w:p>
        </w:tc>
        <w:tc>
          <w:tcPr>
            <w:tcW w:w="0" w:type="auto"/>
            <w:gridSpan w:val="3"/>
            <w:vAlign w:val="bottom"/>
          </w:tcPr>
          <w:p w:rsidR="00F225B0" w:rsidRPr="00346235" w:rsidRDefault="00F225B0" w:rsidP="00DE7341">
            <w:pPr>
              <w:rPr>
                <w:b/>
                <w:sz w:val="24"/>
                <w:szCs w:val="24"/>
              </w:rPr>
            </w:pPr>
            <w:r w:rsidRPr="00346235">
              <w:rPr>
                <w:b/>
                <w:sz w:val="24"/>
                <w:szCs w:val="24"/>
              </w:rPr>
              <w:t>Assistant Professor</w:t>
            </w:r>
          </w:p>
        </w:tc>
        <w:tc>
          <w:tcPr>
            <w:tcW w:w="0" w:type="auto"/>
            <w:vMerge w:val="restart"/>
          </w:tcPr>
          <w:p w:rsidR="00F225B0" w:rsidRPr="00346235" w:rsidRDefault="00F225B0" w:rsidP="00DE7341">
            <w:pPr>
              <w:rPr>
                <w:sz w:val="24"/>
                <w:szCs w:val="24"/>
              </w:rPr>
            </w:pPr>
            <w:r w:rsidRPr="00346235">
              <w:rPr>
                <w:sz w:val="24"/>
                <w:szCs w:val="24"/>
              </w:rPr>
              <w:t xml:space="preserve">Total </w:t>
            </w:r>
          </w:p>
        </w:tc>
      </w:tr>
      <w:tr w:rsidR="00F225B0" w:rsidRPr="00346235" w:rsidTr="00DE7341">
        <w:trPr>
          <w:trHeight w:val="477"/>
        </w:trPr>
        <w:tc>
          <w:tcPr>
            <w:tcW w:w="0" w:type="auto"/>
            <w:vMerge/>
          </w:tcPr>
          <w:p w:rsidR="00F225B0" w:rsidRPr="00346235" w:rsidRDefault="00F225B0" w:rsidP="00DE7341">
            <w:pPr>
              <w:rPr>
                <w:b/>
                <w:sz w:val="24"/>
                <w:szCs w:val="24"/>
              </w:rPr>
            </w:pPr>
          </w:p>
        </w:tc>
        <w:tc>
          <w:tcPr>
            <w:tcW w:w="0" w:type="auto"/>
            <w:vAlign w:val="center"/>
          </w:tcPr>
          <w:p w:rsidR="00F225B0" w:rsidRPr="00346235" w:rsidRDefault="00F225B0" w:rsidP="00DE7341">
            <w:pPr>
              <w:jc w:val="center"/>
              <w:rPr>
                <w:b/>
                <w:sz w:val="20"/>
                <w:szCs w:val="20"/>
              </w:rPr>
            </w:pPr>
            <w:r w:rsidRPr="00346235">
              <w:rPr>
                <w:b/>
                <w:sz w:val="20"/>
                <w:szCs w:val="20"/>
              </w:rPr>
              <w:t>Male</w:t>
            </w:r>
          </w:p>
        </w:tc>
        <w:tc>
          <w:tcPr>
            <w:tcW w:w="0" w:type="auto"/>
            <w:vAlign w:val="center"/>
          </w:tcPr>
          <w:p w:rsidR="00F225B0" w:rsidRPr="00346235" w:rsidRDefault="00F225B0" w:rsidP="00DE7341">
            <w:pPr>
              <w:jc w:val="center"/>
              <w:rPr>
                <w:b/>
                <w:sz w:val="20"/>
                <w:szCs w:val="20"/>
              </w:rPr>
            </w:pPr>
            <w:r w:rsidRPr="00346235">
              <w:rPr>
                <w:b/>
                <w:sz w:val="20"/>
                <w:szCs w:val="20"/>
              </w:rPr>
              <w:t>Female</w:t>
            </w:r>
          </w:p>
        </w:tc>
        <w:tc>
          <w:tcPr>
            <w:tcW w:w="0" w:type="auto"/>
            <w:vAlign w:val="center"/>
          </w:tcPr>
          <w:p w:rsidR="00F225B0" w:rsidRPr="00346235" w:rsidRDefault="00F225B0" w:rsidP="00DE7341">
            <w:pPr>
              <w:jc w:val="center"/>
              <w:rPr>
                <w:b/>
                <w:sz w:val="20"/>
                <w:szCs w:val="20"/>
              </w:rPr>
            </w:pPr>
            <w:r w:rsidRPr="00346235">
              <w:rPr>
                <w:b/>
                <w:sz w:val="20"/>
                <w:szCs w:val="20"/>
              </w:rPr>
              <w:t>Others</w:t>
            </w:r>
          </w:p>
        </w:tc>
        <w:tc>
          <w:tcPr>
            <w:tcW w:w="0" w:type="auto"/>
            <w:tcBorders>
              <w:right w:val="single" w:sz="4" w:space="0" w:color="auto"/>
            </w:tcBorders>
            <w:vAlign w:val="center"/>
          </w:tcPr>
          <w:p w:rsidR="00F225B0" w:rsidRPr="00346235" w:rsidRDefault="00F225B0" w:rsidP="00DE7341">
            <w:pPr>
              <w:jc w:val="center"/>
              <w:rPr>
                <w:b/>
                <w:sz w:val="20"/>
                <w:szCs w:val="20"/>
              </w:rPr>
            </w:pPr>
            <w:r w:rsidRPr="00346235">
              <w:rPr>
                <w:b/>
                <w:sz w:val="20"/>
                <w:szCs w:val="20"/>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20"/>
                <w:szCs w:val="20"/>
              </w:rPr>
            </w:pPr>
            <w:r w:rsidRPr="00346235">
              <w:rPr>
                <w:b/>
                <w:sz w:val="20"/>
                <w:szCs w:val="20"/>
              </w:rPr>
              <w:t>Female</w:t>
            </w:r>
          </w:p>
        </w:tc>
        <w:tc>
          <w:tcPr>
            <w:tcW w:w="0" w:type="auto"/>
            <w:tcBorders>
              <w:left w:val="single" w:sz="4" w:space="0" w:color="auto"/>
            </w:tcBorders>
            <w:vAlign w:val="center"/>
          </w:tcPr>
          <w:p w:rsidR="00F225B0" w:rsidRPr="00346235" w:rsidRDefault="00F225B0" w:rsidP="00DE7341">
            <w:pPr>
              <w:jc w:val="center"/>
              <w:rPr>
                <w:b/>
                <w:sz w:val="20"/>
                <w:szCs w:val="20"/>
              </w:rPr>
            </w:pPr>
            <w:r w:rsidRPr="00346235">
              <w:rPr>
                <w:b/>
                <w:sz w:val="20"/>
                <w:szCs w:val="20"/>
              </w:rPr>
              <w:t>Others</w:t>
            </w:r>
          </w:p>
        </w:tc>
        <w:tc>
          <w:tcPr>
            <w:tcW w:w="0" w:type="auto"/>
            <w:tcBorders>
              <w:right w:val="single" w:sz="4" w:space="0" w:color="auto"/>
            </w:tcBorders>
            <w:vAlign w:val="center"/>
          </w:tcPr>
          <w:p w:rsidR="00F225B0" w:rsidRPr="00346235" w:rsidRDefault="00F225B0" w:rsidP="00DE7341">
            <w:pPr>
              <w:jc w:val="center"/>
              <w:rPr>
                <w:b/>
                <w:sz w:val="20"/>
                <w:szCs w:val="20"/>
              </w:rPr>
            </w:pPr>
            <w:r w:rsidRPr="00346235">
              <w:rPr>
                <w:b/>
                <w:sz w:val="20"/>
                <w:szCs w:val="20"/>
              </w:rPr>
              <w:t>Male</w:t>
            </w:r>
          </w:p>
        </w:tc>
        <w:tc>
          <w:tcPr>
            <w:tcW w:w="0" w:type="auto"/>
            <w:tcBorders>
              <w:left w:val="single" w:sz="4" w:space="0" w:color="auto"/>
              <w:right w:val="single" w:sz="4" w:space="0" w:color="auto"/>
            </w:tcBorders>
            <w:vAlign w:val="center"/>
          </w:tcPr>
          <w:p w:rsidR="00F225B0" w:rsidRPr="00346235" w:rsidRDefault="00F225B0" w:rsidP="00DE7341">
            <w:pPr>
              <w:jc w:val="center"/>
              <w:rPr>
                <w:b/>
                <w:sz w:val="20"/>
                <w:szCs w:val="20"/>
              </w:rPr>
            </w:pPr>
            <w:r w:rsidRPr="00346235">
              <w:rPr>
                <w:b/>
                <w:sz w:val="20"/>
                <w:szCs w:val="20"/>
              </w:rPr>
              <w:t>Female</w:t>
            </w:r>
          </w:p>
        </w:tc>
        <w:tc>
          <w:tcPr>
            <w:tcW w:w="0" w:type="auto"/>
            <w:tcBorders>
              <w:left w:val="single" w:sz="4" w:space="0" w:color="auto"/>
            </w:tcBorders>
            <w:vAlign w:val="center"/>
          </w:tcPr>
          <w:p w:rsidR="00F225B0" w:rsidRPr="00346235" w:rsidRDefault="00F225B0" w:rsidP="00DE7341">
            <w:pPr>
              <w:jc w:val="center"/>
              <w:rPr>
                <w:b/>
                <w:sz w:val="20"/>
                <w:szCs w:val="20"/>
              </w:rPr>
            </w:pPr>
            <w:r w:rsidRPr="00346235">
              <w:rPr>
                <w:b/>
                <w:sz w:val="20"/>
                <w:szCs w:val="20"/>
              </w:rPr>
              <w:t>Others</w:t>
            </w:r>
          </w:p>
        </w:tc>
        <w:tc>
          <w:tcPr>
            <w:tcW w:w="0" w:type="auto"/>
            <w:vMerge/>
          </w:tcPr>
          <w:p w:rsidR="00F225B0" w:rsidRPr="00346235" w:rsidRDefault="00F225B0" w:rsidP="00DE7341">
            <w:pPr>
              <w:rPr>
                <w:sz w:val="24"/>
                <w:szCs w:val="24"/>
              </w:rPr>
            </w:pPr>
          </w:p>
        </w:tc>
      </w:tr>
      <w:tr w:rsidR="00F225B0" w:rsidRPr="00346235" w:rsidTr="00DE7341">
        <w:trPr>
          <w:trHeight w:val="501"/>
        </w:trPr>
        <w:tc>
          <w:tcPr>
            <w:tcW w:w="0" w:type="auto"/>
            <w:vAlign w:val="center"/>
          </w:tcPr>
          <w:p w:rsidR="00F225B0" w:rsidRPr="00346235" w:rsidRDefault="00F225B0" w:rsidP="00DE7341">
            <w:pPr>
              <w:rPr>
                <w:b/>
                <w:sz w:val="24"/>
                <w:szCs w:val="24"/>
              </w:rPr>
            </w:pPr>
            <w:r w:rsidRPr="00346235">
              <w:rPr>
                <w:b/>
                <w:sz w:val="24"/>
                <w:szCs w:val="24"/>
              </w:rPr>
              <w:t>D.sc/</w:t>
            </w:r>
            <w:proofErr w:type="spellStart"/>
            <w:r w:rsidRPr="00346235">
              <w:rPr>
                <w:b/>
                <w:sz w:val="24"/>
                <w:szCs w:val="24"/>
              </w:rPr>
              <w:t>D.Litt</w:t>
            </w:r>
            <w:proofErr w:type="spellEnd"/>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r w:rsidR="00F225B0" w:rsidRPr="00346235" w:rsidTr="00DE7341">
        <w:trPr>
          <w:trHeight w:val="501"/>
        </w:trPr>
        <w:tc>
          <w:tcPr>
            <w:tcW w:w="0" w:type="auto"/>
            <w:vAlign w:val="center"/>
          </w:tcPr>
          <w:p w:rsidR="00F225B0" w:rsidRPr="00346235" w:rsidRDefault="00F225B0" w:rsidP="00DE7341">
            <w:pPr>
              <w:rPr>
                <w:b/>
                <w:sz w:val="24"/>
                <w:szCs w:val="24"/>
              </w:rPr>
            </w:pPr>
            <w:r w:rsidRPr="00346235">
              <w:rPr>
                <w:b/>
                <w:sz w:val="24"/>
                <w:szCs w:val="24"/>
              </w:rPr>
              <w:t>Ph.D.</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r w:rsidR="00F225B0" w:rsidRPr="00346235" w:rsidTr="00DE7341">
        <w:trPr>
          <w:trHeight w:val="72"/>
        </w:trPr>
        <w:tc>
          <w:tcPr>
            <w:tcW w:w="0" w:type="auto"/>
            <w:vAlign w:val="center"/>
          </w:tcPr>
          <w:p w:rsidR="00F225B0" w:rsidRPr="00346235" w:rsidRDefault="00F225B0" w:rsidP="00DE7341">
            <w:pPr>
              <w:rPr>
                <w:b/>
                <w:sz w:val="24"/>
                <w:szCs w:val="24"/>
              </w:rPr>
            </w:pPr>
            <w:proofErr w:type="spellStart"/>
            <w:r w:rsidRPr="00346235">
              <w:rPr>
                <w:b/>
                <w:sz w:val="24"/>
                <w:szCs w:val="24"/>
              </w:rPr>
              <w:t>M.Phil.</w:t>
            </w:r>
            <w:proofErr w:type="spellEnd"/>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r w:rsidR="00F225B0" w:rsidRPr="00346235" w:rsidTr="00DE7341">
        <w:trPr>
          <w:trHeight w:val="520"/>
        </w:trPr>
        <w:tc>
          <w:tcPr>
            <w:tcW w:w="0" w:type="auto"/>
            <w:vAlign w:val="center"/>
          </w:tcPr>
          <w:p w:rsidR="00F225B0" w:rsidRPr="00346235" w:rsidRDefault="00F225B0" w:rsidP="00DE7341">
            <w:pPr>
              <w:rPr>
                <w:b/>
                <w:sz w:val="24"/>
                <w:szCs w:val="24"/>
              </w:rPr>
            </w:pPr>
            <w:r w:rsidRPr="00346235">
              <w:rPr>
                <w:b/>
                <w:sz w:val="24"/>
                <w:szCs w:val="24"/>
              </w:rPr>
              <w:t>PG</w:t>
            </w:r>
          </w:p>
        </w:tc>
        <w:tc>
          <w:tcPr>
            <w:tcW w:w="0" w:type="auto"/>
            <w:tcBorders>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right w:val="single" w:sz="4" w:space="0" w:color="auto"/>
            </w:tcBorders>
            <w:vAlign w:val="bottom"/>
          </w:tcPr>
          <w:p w:rsidR="00F225B0" w:rsidRPr="00346235" w:rsidRDefault="00F225B0" w:rsidP="00DE7341">
            <w:pPr>
              <w:rPr>
                <w:sz w:val="24"/>
                <w:szCs w:val="24"/>
              </w:rPr>
            </w:pPr>
          </w:p>
        </w:tc>
        <w:tc>
          <w:tcPr>
            <w:tcW w:w="0" w:type="auto"/>
            <w:tcBorders>
              <w:left w:val="single" w:sz="4" w:space="0" w:color="auto"/>
            </w:tcBorders>
            <w:vAlign w:val="bottom"/>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right w:val="single" w:sz="4" w:space="0" w:color="auto"/>
            </w:tcBorders>
          </w:tcPr>
          <w:p w:rsidR="00F225B0" w:rsidRPr="00346235" w:rsidRDefault="00F225B0" w:rsidP="00DE7341">
            <w:pPr>
              <w:rPr>
                <w:sz w:val="24"/>
                <w:szCs w:val="24"/>
              </w:rPr>
            </w:pPr>
          </w:p>
        </w:tc>
        <w:tc>
          <w:tcPr>
            <w:tcW w:w="0" w:type="auto"/>
            <w:tcBorders>
              <w:left w:val="single" w:sz="4" w:space="0" w:color="auto"/>
              <w:righ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c>
          <w:tcPr>
            <w:tcW w:w="0" w:type="auto"/>
            <w:tcBorders>
              <w:left w:val="single" w:sz="4" w:space="0" w:color="auto"/>
            </w:tcBorders>
          </w:tcPr>
          <w:p w:rsidR="00F225B0" w:rsidRPr="00346235" w:rsidRDefault="00F225B0" w:rsidP="00DE7341">
            <w:pPr>
              <w:rPr>
                <w:sz w:val="24"/>
                <w:szCs w:val="24"/>
              </w:rPr>
            </w:pPr>
          </w:p>
        </w:tc>
      </w:tr>
    </w:tbl>
    <w:p w:rsidR="00F225B0" w:rsidRPr="00346235" w:rsidRDefault="00F225B0" w:rsidP="00F225B0">
      <w:pPr>
        <w:jc w:val="center"/>
        <w:rPr>
          <w:b/>
          <w:sz w:val="24"/>
          <w:szCs w:val="24"/>
        </w:rPr>
      </w:pPr>
    </w:p>
    <w:p w:rsidR="00F225B0" w:rsidRPr="00346235" w:rsidRDefault="00F225B0" w:rsidP="00F225B0">
      <w:pPr>
        <w:rPr>
          <w:b/>
          <w:sz w:val="24"/>
          <w:szCs w:val="24"/>
        </w:rPr>
      </w:pPr>
      <w:r w:rsidRPr="00346235">
        <w:rPr>
          <w:b/>
          <w:sz w:val="24"/>
          <w:szCs w:val="24"/>
        </w:rPr>
        <w:t xml:space="preserve">Distinguished Academicians Appointed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3"/>
        <w:gridCol w:w="1438"/>
        <w:gridCol w:w="1443"/>
        <w:gridCol w:w="7"/>
        <w:gridCol w:w="2027"/>
        <w:gridCol w:w="1648"/>
      </w:tblGrid>
      <w:tr w:rsidR="00F225B0" w:rsidRPr="00346235" w:rsidTr="00DE7341">
        <w:trPr>
          <w:trHeight w:val="525"/>
        </w:trPr>
        <w:tc>
          <w:tcPr>
            <w:tcW w:w="3043" w:type="dxa"/>
          </w:tcPr>
          <w:p w:rsidR="00F225B0" w:rsidRPr="00346235" w:rsidRDefault="00F225B0" w:rsidP="00DE7341">
            <w:pPr>
              <w:rPr>
                <w:sz w:val="24"/>
                <w:szCs w:val="24"/>
              </w:rPr>
            </w:pPr>
          </w:p>
        </w:tc>
        <w:tc>
          <w:tcPr>
            <w:tcW w:w="1438" w:type="dxa"/>
          </w:tcPr>
          <w:p w:rsidR="00F225B0" w:rsidRPr="00346235" w:rsidRDefault="00F225B0" w:rsidP="00DE7341">
            <w:pPr>
              <w:rPr>
                <w:b/>
                <w:sz w:val="24"/>
                <w:szCs w:val="24"/>
              </w:rPr>
            </w:pPr>
            <w:r w:rsidRPr="00346235">
              <w:rPr>
                <w:b/>
                <w:sz w:val="24"/>
                <w:szCs w:val="24"/>
              </w:rPr>
              <w:t>Male</w:t>
            </w:r>
          </w:p>
        </w:tc>
        <w:tc>
          <w:tcPr>
            <w:tcW w:w="1450" w:type="dxa"/>
            <w:gridSpan w:val="2"/>
          </w:tcPr>
          <w:p w:rsidR="00F225B0" w:rsidRPr="00346235" w:rsidRDefault="00F225B0" w:rsidP="00DE7341">
            <w:pPr>
              <w:rPr>
                <w:b/>
                <w:sz w:val="24"/>
                <w:szCs w:val="24"/>
              </w:rPr>
            </w:pPr>
            <w:r w:rsidRPr="00346235">
              <w:rPr>
                <w:b/>
                <w:sz w:val="24"/>
                <w:szCs w:val="24"/>
              </w:rPr>
              <w:t>Female</w:t>
            </w:r>
          </w:p>
        </w:tc>
        <w:tc>
          <w:tcPr>
            <w:tcW w:w="2027" w:type="dxa"/>
          </w:tcPr>
          <w:p w:rsidR="00F225B0" w:rsidRPr="00346235" w:rsidRDefault="00F225B0" w:rsidP="00DE7341">
            <w:pPr>
              <w:rPr>
                <w:b/>
                <w:sz w:val="24"/>
                <w:szCs w:val="24"/>
              </w:rPr>
            </w:pPr>
            <w:r w:rsidRPr="00346235">
              <w:rPr>
                <w:b/>
                <w:sz w:val="24"/>
                <w:szCs w:val="24"/>
              </w:rPr>
              <w:t>Others</w:t>
            </w:r>
          </w:p>
        </w:tc>
        <w:tc>
          <w:tcPr>
            <w:tcW w:w="1648" w:type="dxa"/>
          </w:tcPr>
          <w:p w:rsidR="00F225B0" w:rsidRPr="00346235" w:rsidRDefault="00F225B0" w:rsidP="00DE7341">
            <w:pPr>
              <w:rPr>
                <w:b/>
                <w:sz w:val="24"/>
                <w:szCs w:val="24"/>
              </w:rPr>
            </w:pPr>
            <w:r w:rsidRPr="00346235">
              <w:rPr>
                <w:b/>
                <w:sz w:val="24"/>
                <w:szCs w:val="24"/>
              </w:rPr>
              <w:t xml:space="preserve">Total </w:t>
            </w:r>
          </w:p>
        </w:tc>
      </w:tr>
      <w:tr w:rsidR="00F225B0" w:rsidRPr="00346235" w:rsidTr="00DE7341">
        <w:trPr>
          <w:trHeight w:val="552"/>
        </w:trPr>
        <w:tc>
          <w:tcPr>
            <w:tcW w:w="3043" w:type="dxa"/>
            <w:vAlign w:val="center"/>
          </w:tcPr>
          <w:p w:rsidR="00F225B0" w:rsidRPr="00346235" w:rsidRDefault="00F225B0" w:rsidP="00DE7341">
            <w:pPr>
              <w:rPr>
                <w:b/>
                <w:sz w:val="24"/>
                <w:szCs w:val="24"/>
              </w:rPr>
            </w:pPr>
            <w:r w:rsidRPr="00346235">
              <w:rPr>
                <w:b/>
                <w:sz w:val="24"/>
                <w:szCs w:val="24"/>
              </w:rPr>
              <w:t>Emeritus Professor</w:t>
            </w:r>
          </w:p>
        </w:tc>
        <w:tc>
          <w:tcPr>
            <w:tcW w:w="1438" w:type="dxa"/>
            <w:tcBorders>
              <w:right w:val="single" w:sz="4" w:space="0" w:color="auto"/>
            </w:tcBorders>
          </w:tcPr>
          <w:p w:rsidR="00F225B0" w:rsidRPr="00346235" w:rsidRDefault="00F225B0" w:rsidP="00DE7341">
            <w:pPr>
              <w:rPr>
                <w:sz w:val="24"/>
                <w:szCs w:val="24"/>
              </w:rPr>
            </w:pPr>
          </w:p>
        </w:tc>
        <w:tc>
          <w:tcPr>
            <w:tcW w:w="1443" w:type="dxa"/>
            <w:tcBorders>
              <w:left w:val="single" w:sz="4" w:space="0" w:color="auto"/>
              <w:right w:val="single" w:sz="4" w:space="0" w:color="auto"/>
            </w:tcBorders>
          </w:tcPr>
          <w:p w:rsidR="00F225B0" w:rsidRPr="00346235" w:rsidRDefault="00F225B0" w:rsidP="00DE7341">
            <w:pPr>
              <w:rPr>
                <w:sz w:val="24"/>
                <w:szCs w:val="24"/>
              </w:rPr>
            </w:pPr>
          </w:p>
        </w:tc>
        <w:tc>
          <w:tcPr>
            <w:tcW w:w="2034" w:type="dxa"/>
            <w:gridSpan w:val="2"/>
            <w:tcBorders>
              <w:left w:val="single" w:sz="4" w:space="0" w:color="auto"/>
            </w:tcBorders>
          </w:tcPr>
          <w:p w:rsidR="00F225B0" w:rsidRPr="00346235" w:rsidRDefault="00F225B0" w:rsidP="00DE7341">
            <w:pPr>
              <w:rPr>
                <w:sz w:val="24"/>
                <w:szCs w:val="24"/>
              </w:rPr>
            </w:pPr>
          </w:p>
        </w:tc>
        <w:tc>
          <w:tcPr>
            <w:tcW w:w="1648" w:type="dxa"/>
            <w:tcBorders>
              <w:left w:val="single" w:sz="4" w:space="0" w:color="auto"/>
            </w:tcBorders>
          </w:tcPr>
          <w:p w:rsidR="00F225B0" w:rsidRPr="00346235" w:rsidRDefault="00F225B0" w:rsidP="00DE7341">
            <w:pPr>
              <w:rPr>
                <w:sz w:val="24"/>
                <w:szCs w:val="24"/>
              </w:rPr>
            </w:pPr>
          </w:p>
        </w:tc>
      </w:tr>
      <w:tr w:rsidR="00F225B0" w:rsidRPr="00346235" w:rsidTr="00DE7341">
        <w:trPr>
          <w:trHeight w:val="552"/>
        </w:trPr>
        <w:tc>
          <w:tcPr>
            <w:tcW w:w="3043" w:type="dxa"/>
            <w:vAlign w:val="center"/>
          </w:tcPr>
          <w:p w:rsidR="00F225B0" w:rsidRPr="00346235" w:rsidRDefault="00F225B0" w:rsidP="00DE7341">
            <w:pPr>
              <w:rPr>
                <w:b/>
                <w:sz w:val="24"/>
                <w:szCs w:val="24"/>
              </w:rPr>
            </w:pPr>
            <w:r w:rsidRPr="00346235">
              <w:rPr>
                <w:b/>
                <w:sz w:val="24"/>
                <w:szCs w:val="24"/>
              </w:rPr>
              <w:t>Adjunct Professor</w:t>
            </w:r>
          </w:p>
        </w:tc>
        <w:tc>
          <w:tcPr>
            <w:tcW w:w="1438" w:type="dxa"/>
            <w:tcBorders>
              <w:right w:val="single" w:sz="4" w:space="0" w:color="auto"/>
            </w:tcBorders>
            <w:vAlign w:val="bottom"/>
          </w:tcPr>
          <w:p w:rsidR="00F225B0" w:rsidRPr="00346235" w:rsidRDefault="00F225B0" w:rsidP="00DE7341">
            <w:pPr>
              <w:rPr>
                <w:sz w:val="24"/>
                <w:szCs w:val="24"/>
              </w:rPr>
            </w:pPr>
          </w:p>
        </w:tc>
        <w:tc>
          <w:tcPr>
            <w:tcW w:w="1443" w:type="dxa"/>
            <w:tcBorders>
              <w:left w:val="single" w:sz="4" w:space="0" w:color="auto"/>
              <w:right w:val="single" w:sz="4" w:space="0" w:color="auto"/>
            </w:tcBorders>
            <w:vAlign w:val="bottom"/>
          </w:tcPr>
          <w:p w:rsidR="00F225B0" w:rsidRPr="00346235" w:rsidRDefault="00F225B0" w:rsidP="00DE7341">
            <w:pPr>
              <w:rPr>
                <w:sz w:val="24"/>
                <w:szCs w:val="24"/>
              </w:rPr>
            </w:pPr>
          </w:p>
        </w:tc>
        <w:tc>
          <w:tcPr>
            <w:tcW w:w="2034" w:type="dxa"/>
            <w:gridSpan w:val="2"/>
            <w:tcBorders>
              <w:left w:val="single" w:sz="4" w:space="0" w:color="auto"/>
            </w:tcBorders>
            <w:vAlign w:val="bottom"/>
          </w:tcPr>
          <w:p w:rsidR="00F225B0" w:rsidRPr="00346235" w:rsidRDefault="00F225B0" w:rsidP="00DE7341">
            <w:pPr>
              <w:rPr>
                <w:sz w:val="24"/>
                <w:szCs w:val="24"/>
              </w:rPr>
            </w:pPr>
          </w:p>
        </w:tc>
        <w:tc>
          <w:tcPr>
            <w:tcW w:w="1648" w:type="dxa"/>
            <w:tcBorders>
              <w:left w:val="single" w:sz="4" w:space="0" w:color="auto"/>
            </w:tcBorders>
          </w:tcPr>
          <w:p w:rsidR="00F225B0" w:rsidRPr="00346235" w:rsidRDefault="00F225B0" w:rsidP="00DE7341">
            <w:pPr>
              <w:rPr>
                <w:sz w:val="24"/>
                <w:szCs w:val="24"/>
              </w:rPr>
            </w:pPr>
          </w:p>
        </w:tc>
      </w:tr>
      <w:tr w:rsidR="00F225B0" w:rsidRPr="00346235" w:rsidTr="00DE7341">
        <w:trPr>
          <w:trHeight w:val="446"/>
        </w:trPr>
        <w:tc>
          <w:tcPr>
            <w:tcW w:w="3043" w:type="dxa"/>
            <w:vAlign w:val="center"/>
          </w:tcPr>
          <w:p w:rsidR="00F225B0" w:rsidRPr="00346235" w:rsidRDefault="00F225B0" w:rsidP="00DE7341">
            <w:pPr>
              <w:rPr>
                <w:b/>
                <w:sz w:val="24"/>
                <w:szCs w:val="24"/>
              </w:rPr>
            </w:pPr>
            <w:r w:rsidRPr="00346235">
              <w:rPr>
                <w:b/>
                <w:sz w:val="24"/>
                <w:szCs w:val="24"/>
              </w:rPr>
              <w:t>Visiting Professor</w:t>
            </w:r>
          </w:p>
        </w:tc>
        <w:tc>
          <w:tcPr>
            <w:tcW w:w="1438" w:type="dxa"/>
            <w:tcBorders>
              <w:right w:val="single" w:sz="4" w:space="0" w:color="auto"/>
            </w:tcBorders>
          </w:tcPr>
          <w:p w:rsidR="00F225B0" w:rsidRPr="00346235" w:rsidRDefault="00F225B0" w:rsidP="00DE7341">
            <w:pPr>
              <w:rPr>
                <w:sz w:val="24"/>
                <w:szCs w:val="24"/>
              </w:rPr>
            </w:pPr>
          </w:p>
        </w:tc>
        <w:tc>
          <w:tcPr>
            <w:tcW w:w="1443" w:type="dxa"/>
            <w:tcBorders>
              <w:left w:val="single" w:sz="4" w:space="0" w:color="auto"/>
              <w:right w:val="single" w:sz="4" w:space="0" w:color="auto"/>
            </w:tcBorders>
          </w:tcPr>
          <w:p w:rsidR="00F225B0" w:rsidRPr="00346235" w:rsidRDefault="00F225B0" w:rsidP="00DE7341">
            <w:pPr>
              <w:rPr>
                <w:sz w:val="24"/>
                <w:szCs w:val="24"/>
              </w:rPr>
            </w:pPr>
          </w:p>
        </w:tc>
        <w:tc>
          <w:tcPr>
            <w:tcW w:w="2034" w:type="dxa"/>
            <w:gridSpan w:val="2"/>
            <w:tcBorders>
              <w:left w:val="single" w:sz="4" w:space="0" w:color="auto"/>
            </w:tcBorders>
          </w:tcPr>
          <w:p w:rsidR="00F225B0" w:rsidRPr="00346235" w:rsidRDefault="00F225B0" w:rsidP="00DE7341">
            <w:pPr>
              <w:rPr>
                <w:sz w:val="24"/>
                <w:szCs w:val="24"/>
              </w:rPr>
            </w:pPr>
          </w:p>
        </w:tc>
        <w:tc>
          <w:tcPr>
            <w:tcW w:w="1648" w:type="dxa"/>
            <w:tcBorders>
              <w:left w:val="single" w:sz="4" w:space="0" w:color="auto"/>
            </w:tcBorders>
          </w:tcPr>
          <w:p w:rsidR="00F225B0" w:rsidRPr="00346235" w:rsidRDefault="00F225B0" w:rsidP="00DE7341">
            <w:pPr>
              <w:rPr>
                <w:sz w:val="24"/>
                <w:szCs w:val="24"/>
              </w:rPr>
            </w:pPr>
          </w:p>
        </w:tc>
      </w:tr>
    </w:tbl>
    <w:p w:rsidR="00F225B0" w:rsidRPr="00346235" w:rsidRDefault="00F225B0" w:rsidP="00F225B0">
      <w:pPr>
        <w:rPr>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r w:rsidRPr="00346235">
        <w:rPr>
          <w:b/>
          <w:sz w:val="24"/>
          <w:szCs w:val="24"/>
        </w:rPr>
        <w:t>Chairs Instituted by the University</w:t>
      </w:r>
    </w:p>
    <w:p w:rsidR="00F225B0" w:rsidRPr="00346235" w:rsidRDefault="00F225B0" w:rsidP="00F225B0">
      <w:pP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7"/>
        <w:gridCol w:w="2163"/>
        <w:gridCol w:w="2028"/>
        <w:gridCol w:w="3398"/>
      </w:tblGrid>
      <w:tr w:rsidR="00F225B0" w:rsidRPr="00346235" w:rsidTr="00DE7341">
        <w:trPr>
          <w:trHeight w:val="582"/>
        </w:trPr>
        <w:tc>
          <w:tcPr>
            <w:tcW w:w="2017" w:type="dxa"/>
          </w:tcPr>
          <w:p w:rsidR="00F225B0" w:rsidRPr="00346235" w:rsidRDefault="00F225B0" w:rsidP="00DE7341">
            <w:pPr>
              <w:jc w:val="center"/>
              <w:rPr>
                <w:b/>
                <w:sz w:val="24"/>
                <w:szCs w:val="24"/>
              </w:rPr>
            </w:pPr>
            <w:proofErr w:type="spellStart"/>
            <w:r w:rsidRPr="00346235">
              <w:rPr>
                <w:b/>
                <w:sz w:val="24"/>
                <w:szCs w:val="24"/>
              </w:rPr>
              <w:t>Sl.No</w:t>
            </w:r>
            <w:proofErr w:type="spellEnd"/>
          </w:p>
        </w:tc>
        <w:tc>
          <w:tcPr>
            <w:tcW w:w="2163" w:type="dxa"/>
          </w:tcPr>
          <w:p w:rsidR="00F225B0" w:rsidRPr="00346235" w:rsidRDefault="00F225B0" w:rsidP="00DE7341">
            <w:pPr>
              <w:jc w:val="center"/>
              <w:rPr>
                <w:b/>
                <w:sz w:val="24"/>
                <w:szCs w:val="24"/>
              </w:rPr>
            </w:pPr>
            <w:r w:rsidRPr="00346235">
              <w:rPr>
                <w:b/>
                <w:sz w:val="24"/>
                <w:szCs w:val="24"/>
              </w:rPr>
              <w:t>Name of the Department</w:t>
            </w:r>
          </w:p>
        </w:tc>
        <w:tc>
          <w:tcPr>
            <w:tcW w:w="2028" w:type="dxa"/>
          </w:tcPr>
          <w:p w:rsidR="00F225B0" w:rsidRPr="00346235" w:rsidRDefault="00F225B0" w:rsidP="00DE7341">
            <w:pPr>
              <w:jc w:val="center"/>
              <w:rPr>
                <w:b/>
                <w:sz w:val="24"/>
                <w:szCs w:val="24"/>
              </w:rPr>
            </w:pPr>
            <w:r w:rsidRPr="00346235">
              <w:rPr>
                <w:b/>
                <w:sz w:val="24"/>
                <w:szCs w:val="24"/>
              </w:rPr>
              <w:t>Name of the Chair</w:t>
            </w:r>
          </w:p>
        </w:tc>
        <w:tc>
          <w:tcPr>
            <w:tcW w:w="3398" w:type="dxa"/>
          </w:tcPr>
          <w:p w:rsidR="00F225B0" w:rsidRPr="00346235" w:rsidRDefault="00F225B0" w:rsidP="00DE7341">
            <w:pPr>
              <w:jc w:val="center"/>
              <w:rPr>
                <w:b/>
                <w:sz w:val="24"/>
                <w:szCs w:val="24"/>
              </w:rPr>
            </w:pPr>
            <w:r w:rsidRPr="00346235">
              <w:rPr>
                <w:b/>
                <w:sz w:val="24"/>
                <w:szCs w:val="24"/>
              </w:rPr>
              <w:t xml:space="preserve">Name of the Sponsor </w:t>
            </w:r>
            <w:proofErr w:type="spellStart"/>
            <w:r w:rsidRPr="00346235">
              <w:rPr>
                <w:b/>
                <w:sz w:val="24"/>
                <w:szCs w:val="24"/>
              </w:rPr>
              <w:t>Organisation</w:t>
            </w:r>
            <w:proofErr w:type="spellEnd"/>
            <w:r w:rsidRPr="00346235">
              <w:rPr>
                <w:b/>
                <w:sz w:val="24"/>
                <w:szCs w:val="24"/>
              </w:rPr>
              <w:t>/Agency</w:t>
            </w:r>
          </w:p>
          <w:p w:rsidR="00F225B0" w:rsidRPr="00346235" w:rsidRDefault="00F225B0" w:rsidP="00DE7341">
            <w:pPr>
              <w:jc w:val="center"/>
              <w:rPr>
                <w:b/>
                <w:sz w:val="24"/>
                <w:szCs w:val="24"/>
              </w:rPr>
            </w:pPr>
          </w:p>
        </w:tc>
      </w:tr>
      <w:tr w:rsidR="00F225B0" w:rsidRPr="00346235" w:rsidTr="00DE7341">
        <w:trPr>
          <w:trHeight w:val="236"/>
        </w:trPr>
        <w:tc>
          <w:tcPr>
            <w:tcW w:w="2017" w:type="dxa"/>
          </w:tcPr>
          <w:p w:rsidR="00F225B0" w:rsidRPr="00346235" w:rsidRDefault="00F225B0" w:rsidP="00DE7341">
            <w:pPr>
              <w:rPr>
                <w:b/>
                <w:sz w:val="24"/>
                <w:szCs w:val="24"/>
              </w:rPr>
            </w:pPr>
          </w:p>
        </w:tc>
        <w:tc>
          <w:tcPr>
            <w:tcW w:w="2163" w:type="dxa"/>
          </w:tcPr>
          <w:p w:rsidR="00F225B0" w:rsidRPr="00346235" w:rsidRDefault="00F225B0" w:rsidP="00DE7341">
            <w:pPr>
              <w:rPr>
                <w:b/>
                <w:sz w:val="24"/>
                <w:szCs w:val="24"/>
              </w:rPr>
            </w:pPr>
          </w:p>
        </w:tc>
        <w:tc>
          <w:tcPr>
            <w:tcW w:w="2028" w:type="dxa"/>
          </w:tcPr>
          <w:p w:rsidR="00F225B0" w:rsidRPr="00346235" w:rsidRDefault="00F225B0" w:rsidP="00DE7341">
            <w:pPr>
              <w:rPr>
                <w:b/>
                <w:sz w:val="24"/>
                <w:szCs w:val="24"/>
              </w:rPr>
            </w:pPr>
          </w:p>
        </w:tc>
        <w:tc>
          <w:tcPr>
            <w:tcW w:w="3398" w:type="dxa"/>
          </w:tcPr>
          <w:p w:rsidR="00F225B0" w:rsidRPr="00346235" w:rsidRDefault="00F225B0" w:rsidP="00DE7341">
            <w:pPr>
              <w:rPr>
                <w:b/>
                <w:sz w:val="24"/>
                <w:szCs w:val="24"/>
              </w:rPr>
            </w:pPr>
          </w:p>
        </w:tc>
      </w:tr>
    </w:tbl>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r w:rsidRPr="00346235">
        <w:rPr>
          <w:b/>
          <w:sz w:val="24"/>
          <w:szCs w:val="24"/>
        </w:rPr>
        <w:t>Provide the Following Details of Students Enrolled in the University during the Current Academic Year</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1"/>
        <w:gridCol w:w="1110"/>
        <w:gridCol w:w="2047"/>
        <w:gridCol w:w="1890"/>
        <w:gridCol w:w="1350"/>
        <w:gridCol w:w="1260"/>
        <w:gridCol w:w="990"/>
      </w:tblGrid>
      <w:tr w:rsidR="00F225B0" w:rsidRPr="00346235" w:rsidTr="00DE7341">
        <w:tc>
          <w:tcPr>
            <w:tcW w:w="2561" w:type="dxa"/>
            <w:gridSpan w:val="2"/>
          </w:tcPr>
          <w:p w:rsidR="00F225B0" w:rsidRPr="00346235" w:rsidRDefault="00F225B0" w:rsidP="00DE7341">
            <w:pPr>
              <w:jc w:val="center"/>
              <w:rPr>
                <w:b/>
                <w:sz w:val="24"/>
                <w:szCs w:val="24"/>
              </w:rPr>
            </w:pPr>
            <w:proofErr w:type="spellStart"/>
            <w:r w:rsidRPr="00346235">
              <w:rPr>
                <w:b/>
                <w:sz w:val="24"/>
                <w:szCs w:val="24"/>
              </w:rPr>
              <w:t>Programme</w:t>
            </w:r>
            <w:proofErr w:type="spellEnd"/>
          </w:p>
          <w:p w:rsidR="00F225B0" w:rsidRPr="00346235" w:rsidRDefault="00F225B0" w:rsidP="00DE7341">
            <w:pPr>
              <w:jc w:val="center"/>
              <w:rPr>
                <w:b/>
                <w:sz w:val="24"/>
                <w:szCs w:val="24"/>
              </w:rPr>
            </w:pPr>
          </w:p>
        </w:tc>
        <w:tc>
          <w:tcPr>
            <w:tcW w:w="2047" w:type="dxa"/>
          </w:tcPr>
          <w:p w:rsidR="00F225B0" w:rsidRPr="00346235" w:rsidRDefault="00F225B0" w:rsidP="00DE7341">
            <w:pPr>
              <w:jc w:val="center"/>
              <w:rPr>
                <w:b/>
                <w:sz w:val="24"/>
                <w:szCs w:val="24"/>
              </w:rPr>
            </w:pPr>
            <w:r w:rsidRPr="00346235">
              <w:rPr>
                <w:b/>
                <w:sz w:val="24"/>
                <w:szCs w:val="24"/>
              </w:rPr>
              <w:t>From the State Where</w:t>
            </w:r>
            <w:r w:rsidRPr="00346235">
              <w:rPr>
                <w:b/>
                <w:sz w:val="24"/>
                <w:szCs w:val="24"/>
              </w:rPr>
              <w:br/>
              <w:t>University is Located</w:t>
            </w:r>
          </w:p>
        </w:tc>
        <w:tc>
          <w:tcPr>
            <w:tcW w:w="1890" w:type="dxa"/>
          </w:tcPr>
          <w:p w:rsidR="00F225B0" w:rsidRPr="00346235" w:rsidRDefault="00F225B0" w:rsidP="00DE7341">
            <w:pPr>
              <w:jc w:val="center"/>
              <w:rPr>
                <w:b/>
                <w:sz w:val="24"/>
                <w:szCs w:val="24"/>
              </w:rPr>
            </w:pPr>
            <w:r w:rsidRPr="00346235">
              <w:rPr>
                <w:b/>
                <w:sz w:val="24"/>
                <w:szCs w:val="24"/>
              </w:rPr>
              <w:t>From Other States of India</w:t>
            </w:r>
          </w:p>
        </w:tc>
        <w:tc>
          <w:tcPr>
            <w:tcW w:w="1350" w:type="dxa"/>
          </w:tcPr>
          <w:p w:rsidR="00F225B0" w:rsidRPr="00346235" w:rsidRDefault="00F225B0" w:rsidP="00DE7341">
            <w:pPr>
              <w:jc w:val="center"/>
              <w:rPr>
                <w:b/>
                <w:sz w:val="24"/>
                <w:szCs w:val="24"/>
              </w:rPr>
            </w:pPr>
            <w:r w:rsidRPr="00346235">
              <w:rPr>
                <w:b/>
                <w:sz w:val="24"/>
                <w:szCs w:val="24"/>
              </w:rPr>
              <w:t>NRI Students</w:t>
            </w:r>
          </w:p>
        </w:tc>
        <w:tc>
          <w:tcPr>
            <w:tcW w:w="1260" w:type="dxa"/>
          </w:tcPr>
          <w:p w:rsidR="00F225B0" w:rsidRPr="00346235" w:rsidRDefault="00F225B0" w:rsidP="00DE7341">
            <w:pPr>
              <w:jc w:val="center"/>
              <w:rPr>
                <w:b/>
                <w:sz w:val="24"/>
                <w:szCs w:val="24"/>
              </w:rPr>
            </w:pPr>
            <w:r w:rsidRPr="00346235">
              <w:rPr>
                <w:b/>
                <w:sz w:val="24"/>
                <w:szCs w:val="24"/>
              </w:rPr>
              <w:t>Foreign Students</w:t>
            </w:r>
          </w:p>
        </w:tc>
        <w:tc>
          <w:tcPr>
            <w:tcW w:w="990" w:type="dxa"/>
          </w:tcPr>
          <w:p w:rsidR="00F225B0" w:rsidRPr="00346235" w:rsidRDefault="00F225B0" w:rsidP="00DE7341">
            <w:pPr>
              <w:jc w:val="center"/>
              <w:rPr>
                <w:b/>
                <w:sz w:val="24"/>
                <w:szCs w:val="24"/>
              </w:rPr>
            </w:pPr>
            <w:r w:rsidRPr="00346235">
              <w:rPr>
                <w:b/>
                <w:sz w:val="24"/>
                <w:szCs w:val="24"/>
              </w:rPr>
              <w:t>Total</w:t>
            </w:r>
          </w:p>
        </w:tc>
      </w:tr>
      <w:tr w:rsidR="00F225B0" w:rsidRPr="00346235" w:rsidTr="00DE7341">
        <w:trPr>
          <w:trHeight w:val="476"/>
        </w:trPr>
        <w:tc>
          <w:tcPr>
            <w:tcW w:w="1451" w:type="dxa"/>
            <w:vMerge w:val="restart"/>
          </w:tcPr>
          <w:p w:rsidR="00F225B0" w:rsidRPr="00346235" w:rsidRDefault="00F225B0" w:rsidP="00DE7341">
            <w:pPr>
              <w:rPr>
                <w:sz w:val="24"/>
                <w:szCs w:val="24"/>
              </w:rPr>
            </w:pPr>
            <w:r w:rsidRPr="00346235">
              <w:rPr>
                <w:sz w:val="24"/>
                <w:szCs w:val="24"/>
              </w:rPr>
              <w:t>PG</w:t>
            </w:r>
          </w:p>
        </w:tc>
        <w:tc>
          <w:tcPr>
            <w:tcW w:w="1110" w:type="dxa"/>
          </w:tcPr>
          <w:p w:rsidR="00F225B0" w:rsidRPr="00346235" w:rsidRDefault="00F225B0" w:rsidP="00DE7341">
            <w:pPr>
              <w:rPr>
                <w:sz w:val="24"/>
                <w:szCs w:val="24"/>
              </w:rPr>
            </w:pPr>
            <w:r w:rsidRPr="00346235">
              <w:rPr>
                <w:sz w:val="24"/>
                <w:szCs w:val="24"/>
              </w:rPr>
              <w:t xml:space="preserve">Male </w:t>
            </w: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c>
          <w:tcPr>
            <w:tcW w:w="1451" w:type="dxa"/>
            <w:vMerge/>
          </w:tcPr>
          <w:p w:rsidR="00F225B0" w:rsidRPr="00346235" w:rsidRDefault="00F225B0" w:rsidP="00DE7341">
            <w:pPr>
              <w:rPr>
                <w:sz w:val="24"/>
                <w:szCs w:val="24"/>
              </w:rPr>
            </w:pPr>
          </w:p>
        </w:tc>
        <w:tc>
          <w:tcPr>
            <w:tcW w:w="1110" w:type="dxa"/>
          </w:tcPr>
          <w:p w:rsidR="00F225B0" w:rsidRPr="00346235" w:rsidRDefault="00F225B0" w:rsidP="00DE7341">
            <w:pPr>
              <w:rPr>
                <w:sz w:val="24"/>
                <w:szCs w:val="24"/>
              </w:rPr>
            </w:pPr>
            <w:r w:rsidRPr="00346235">
              <w:rPr>
                <w:sz w:val="24"/>
                <w:szCs w:val="24"/>
              </w:rPr>
              <w:t>Female</w:t>
            </w: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c>
          <w:tcPr>
            <w:tcW w:w="1451" w:type="dxa"/>
            <w:vMerge/>
          </w:tcPr>
          <w:p w:rsidR="00F225B0" w:rsidRPr="00346235" w:rsidRDefault="00F225B0" w:rsidP="00DE7341">
            <w:pPr>
              <w:rPr>
                <w:sz w:val="24"/>
                <w:szCs w:val="24"/>
              </w:rPr>
            </w:pPr>
          </w:p>
        </w:tc>
        <w:tc>
          <w:tcPr>
            <w:tcW w:w="1110" w:type="dxa"/>
          </w:tcPr>
          <w:p w:rsidR="00F225B0" w:rsidRPr="00346235" w:rsidRDefault="00F225B0" w:rsidP="00DE7341">
            <w:pPr>
              <w:rPr>
                <w:sz w:val="24"/>
                <w:szCs w:val="24"/>
              </w:rPr>
            </w:pPr>
            <w:r w:rsidRPr="00346235">
              <w:rPr>
                <w:sz w:val="24"/>
                <w:szCs w:val="24"/>
              </w:rPr>
              <w:t>Others</w:t>
            </w: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rPr>
          <w:trHeight w:val="408"/>
        </w:trPr>
        <w:tc>
          <w:tcPr>
            <w:tcW w:w="1451" w:type="dxa"/>
            <w:vMerge w:val="restart"/>
          </w:tcPr>
          <w:p w:rsidR="00F225B0" w:rsidRPr="00346235" w:rsidRDefault="00F225B0" w:rsidP="00DE7341">
            <w:pPr>
              <w:rPr>
                <w:sz w:val="24"/>
                <w:szCs w:val="24"/>
              </w:rPr>
            </w:pPr>
            <w:r w:rsidRPr="00346235">
              <w:rPr>
                <w:sz w:val="24"/>
                <w:szCs w:val="24"/>
              </w:rPr>
              <w:t>UG</w:t>
            </w:r>
          </w:p>
        </w:tc>
        <w:tc>
          <w:tcPr>
            <w:tcW w:w="1110" w:type="dxa"/>
          </w:tcPr>
          <w:p w:rsidR="00F225B0" w:rsidRPr="00346235" w:rsidRDefault="00F225B0" w:rsidP="00DE7341">
            <w:pPr>
              <w:rPr>
                <w:sz w:val="24"/>
                <w:szCs w:val="24"/>
              </w:rPr>
            </w:pPr>
            <w:r w:rsidRPr="00346235">
              <w:rPr>
                <w:sz w:val="24"/>
                <w:szCs w:val="24"/>
              </w:rPr>
              <w:t xml:space="preserve">Male </w:t>
            </w: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rPr>
          <w:trHeight w:val="556"/>
        </w:trPr>
        <w:tc>
          <w:tcPr>
            <w:tcW w:w="1451" w:type="dxa"/>
            <w:vMerge/>
          </w:tcPr>
          <w:p w:rsidR="00F225B0" w:rsidRPr="00346235" w:rsidRDefault="00F225B0" w:rsidP="00DE7341">
            <w:pPr>
              <w:rPr>
                <w:sz w:val="24"/>
                <w:szCs w:val="24"/>
              </w:rPr>
            </w:pPr>
          </w:p>
        </w:tc>
        <w:tc>
          <w:tcPr>
            <w:tcW w:w="1110" w:type="dxa"/>
          </w:tcPr>
          <w:p w:rsidR="00F225B0" w:rsidRPr="00346235" w:rsidRDefault="00F225B0" w:rsidP="00DE7341">
            <w:pPr>
              <w:rPr>
                <w:sz w:val="24"/>
                <w:szCs w:val="24"/>
              </w:rPr>
            </w:pPr>
            <w:r w:rsidRPr="00346235">
              <w:rPr>
                <w:sz w:val="24"/>
                <w:szCs w:val="24"/>
              </w:rPr>
              <w:t>Female</w:t>
            </w: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c>
          <w:tcPr>
            <w:tcW w:w="1451" w:type="dxa"/>
            <w:vMerge/>
          </w:tcPr>
          <w:p w:rsidR="00F225B0" w:rsidRPr="00346235" w:rsidRDefault="00F225B0" w:rsidP="00DE7341">
            <w:pPr>
              <w:rPr>
                <w:sz w:val="24"/>
                <w:szCs w:val="24"/>
              </w:rPr>
            </w:pPr>
          </w:p>
        </w:tc>
        <w:tc>
          <w:tcPr>
            <w:tcW w:w="1110" w:type="dxa"/>
          </w:tcPr>
          <w:p w:rsidR="00F225B0" w:rsidRPr="00346235" w:rsidRDefault="00F225B0" w:rsidP="00DE7341">
            <w:pPr>
              <w:rPr>
                <w:sz w:val="24"/>
                <w:szCs w:val="24"/>
              </w:rPr>
            </w:pPr>
            <w:r w:rsidRPr="00346235">
              <w:rPr>
                <w:sz w:val="24"/>
                <w:szCs w:val="24"/>
              </w:rPr>
              <w:t>Others</w:t>
            </w: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c>
          <w:tcPr>
            <w:tcW w:w="1451" w:type="dxa"/>
            <w:vMerge w:val="restart"/>
          </w:tcPr>
          <w:p w:rsidR="00F225B0" w:rsidRPr="00346235" w:rsidRDefault="00F225B0" w:rsidP="00DE7341">
            <w:pPr>
              <w:rPr>
                <w:sz w:val="24"/>
                <w:szCs w:val="24"/>
              </w:rPr>
            </w:pPr>
            <w:r w:rsidRPr="00346235">
              <w:rPr>
                <w:sz w:val="24"/>
                <w:szCs w:val="24"/>
              </w:rPr>
              <w:t>PG Diploma recognized by statutory authority</w:t>
            </w:r>
          </w:p>
        </w:tc>
        <w:tc>
          <w:tcPr>
            <w:tcW w:w="1110" w:type="dxa"/>
          </w:tcPr>
          <w:p w:rsidR="00F225B0" w:rsidRPr="00346235" w:rsidRDefault="00F225B0" w:rsidP="00DE7341">
            <w:pPr>
              <w:rPr>
                <w:sz w:val="24"/>
                <w:szCs w:val="24"/>
              </w:rPr>
            </w:pPr>
            <w:r w:rsidRPr="00346235">
              <w:rPr>
                <w:sz w:val="24"/>
                <w:szCs w:val="24"/>
              </w:rPr>
              <w:t xml:space="preserve">Male </w:t>
            </w:r>
          </w:p>
          <w:p w:rsidR="00F225B0" w:rsidRPr="00346235" w:rsidRDefault="00F225B0" w:rsidP="00DE7341">
            <w:pPr>
              <w:rPr>
                <w:sz w:val="24"/>
                <w:szCs w:val="24"/>
              </w:rPr>
            </w:pP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c>
          <w:tcPr>
            <w:tcW w:w="1451" w:type="dxa"/>
            <w:vMerge/>
          </w:tcPr>
          <w:p w:rsidR="00F225B0" w:rsidRPr="00346235" w:rsidRDefault="00F225B0" w:rsidP="00DE7341">
            <w:pPr>
              <w:rPr>
                <w:sz w:val="24"/>
                <w:szCs w:val="24"/>
              </w:rPr>
            </w:pPr>
          </w:p>
        </w:tc>
        <w:tc>
          <w:tcPr>
            <w:tcW w:w="1110" w:type="dxa"/>
          </w:tcPr>
          <w:p w:rsidR="00F225B0" w:rsidRPr="00346235" w:rsidRDefault="00F225B0" w:rsidP="00DE7341">
            <w:pPr>
              <w:rPr>
                <w:sz w:val="24"/>
                <w:szCs w:val="24"/>
              </w:rPr>
            </w:pPr>
            <w:r w:rsidRPr="00346235">
              <w:rPr>
                <w:sz w:val="24"/>
                <w:szCs w:val="24"/>
              </w:rPr>
              <w:t>Female</w:t>
            </w:r>
          </w:p>
          <w:p w:rsidR="00F225B0" w:rsidRPr="00346235" w:rsidRDefault="00F225B0" w:rsidP="00DE7341">
            <w:pPr>
              <w:rPr>
                <w:sz w:val="24"/>
                <w:szCs w:val="24"/>
              </w:rPr>
            </w:pPr>
          </w:p>
          <w:p w:rsidR="00F225B0" w:rsidRPr="00346235" w:rsidRDefault="00F225B0" w:rsidP="00DE7341">
            <w:pPr>
              <w:rPr>
                <w:sz w:val="24"/>
                <w:szCs w:val="24"/>
              </w:rPr>
            </w:pP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r w:rsidR="00F225B0" w:rsidRPr="00346235" w:rsidTr="00DE7341">
        <w:tc>
          <w:tcPr>
            <w:tcW w:w="1451" w:type="dxa"/>
            <w:vMerge/>
          </w:tcPr>
          <w:p w:rsidR="00F225B0" w:rsidRPr="00346235" w:rsidRDefault="00F225B0" w:rsidP="00DE7341">
            <w:pPr>
              <w:rPr>
                <w:sz w:val="24"/>
                <w:szCs w:val="24"/>
              </w:rPr>
            </w:pPr>
          </w:p>
        </w:tc>
        <w:tc>
          <w:tcPr>
            <w:tcW w:w="1110" w:type="dxa"/>
          </w:tcPr>
          <w:p w:rsidR="00F225B0" w:rsidRPr="00346235" w:rsidRDefault="00F225B0" w:rsidP="00DE7341">
            <w:pPr>
              <w:rPr>
                <w:sz w:val="24"/>
                <w:szCs w:val="24"/>
              </w:rPr>
            </w:pPr>
            <w:r w:rsidRPr="00346235">
              <w:rPr>
                <w:sz w:val="24"/>
                <w:szCs w:val="24"/>
              </w:rPr>
              <w:t>Others</w:t>
            </w:r>
          </w:p>
        </w:tc>
        <w:tc>
          <w:tcPr>
            <w:tcW w:w="2047" w:type="dxa"/>
          </w:tcPr>
          <w:p w:rsidR="00F225B0" w:rsidRPr="00346235" w:rsidRDefault="00F225B0" w:rsidP="00DE7341">
            <w:pPr>
              <w:rPr>
                <w:sz w:val="24"/>
                <w:szCs w:val="24"/>
              </w:rPr>
            </w:pPr>
          </w:p>
        </w:tc>
        <w:tc>
          <w:tcPr>
            <w:tcW w:w="1890" w:type="dxa"/>
          </w:tcPr>
          <w:p w:rsidR="00F225B0" w:rsidRPr="00346235" w:rsidRDefault="00F225B0" w:rsidP="00DE7341">
            <w:pPr>
              <w:rPr>
                <w:sz w:val="24"/>
                <w:szCs w:val="24"/>
              </w:rPr>
            </w:pPr>
          </w:p>
        </w:tc>
        <w:tc>
          <w:tcPr>
            <w:tcW w:w="1350" w:type="dxa"/>
          </w:tcPr>
          <w:p w:rsidR="00F225B0" w:rsidRPr="00346235" w:rsidRDefault="00F225B0" w:rsidP="00DE7341">
            <w:pPr>
              <w:rPr>
                <w:sz w:val="24"/>
                <w:szCs w:val="24"/>
              </w:rPr>
            </w:pPr>
          </w:p>
        </w:tc>
        <w:tc>
          <w:tcPr>
            <w:tcW w:w="1260" w:type="dxa"/>
          </w:tcPr>
          <w:p w:rsidR="00F225B0" w:rsidRPr="00346235" w:rsidRDefault="00F225B0" w:rsidP="00DE7341">
            <w:pPr>
              <w:rPr>
                <w:sz w:val="24"/>
                <w:szCs w:val="24"/>
              </w:rPr>
            </w:pPr>
          </w:p>
        </w:tc>
        <w:tc>
          <w:tcPr>
            <w:tcW w:w="990" w:type="dxa"/>
          </w:tcPr>
          <w:p w:rsidR="00F225B0" w:rsidRPr="00346235" w:rsidRDefault="00F225B0" w:rsidP="00DE7341">
            <w:pPr>
              <w:rPr>
                <w:sz w:val="24"/>
                <w:szCs w:val="24"/>
              </w:rPr>
            </w:pPr>
          </w:p>
        </w:tc>
      </w:tr>
    </w:tbl>
    <w:p w:rsidR="00F225B0" w:rsidRPr="00346235" w:rsidRDefault="00F225B0" w:rsidP="00F225B0">
      <w:pPr>
        <w:rPr>
          <w:sz w:val="24"/>
          <w:szCs w:val="24"/>
        </w:rPr>
      </w:pPr>
    </w:p>
    <w:p w:rsidR="00F225B0" w:rsidRPr="00346235" w:rsidRDefault="00F225B0" w:rsidP="00F225B0">
      <w:pPr>
        <w:rPr>
          <w:sz w:val="24"/>
          <w:szCs w:val="24"/>
        </w:rPr>
      </w:pPr>
      <w:r w:rsidRPr="00346235">
        <w:rPr>
          <w:sz w:val="24"/>
          <w:szCs w:val="24"/>
        </w:rPr>
        <w:t xml:space="preserve">Does the university offer any integrated </w:t>
      </w:r>
      <w:proofErr w:type="spellStart"/>
      <w:r w:rsidRPr="00346235">
        <w:rPr>
          <w:sz w:val="24"/>
          <w:szCs w:val="24"/>
        </w:rPr>
        <w:t>programmes</w:t>
      </w:r>
      <w:proofErr w:type="spellEnd"/>
      <w:r w:rsidRPr="00346235">
        <w:rPr>
          <w:sz w:val="24"/>
          <w:szCs w:val="24"/>
        </w:rPr>
        <w:t>?              Yes/No</w:t>
      </w:r>
    </w:p>
    <w:tbl>
      <w:tblPr>
        <w:tblStyle w:val="TableGrid"/>
        <w:tblW w:w="0" w:type="auto"/>
        <w:tblLook w:val="04A0"/>
      </w:tblPr>
      <w:tblGrid>
        <w:gridCol w:w="5159"/>
        <w:gridCol w:w="4083"/>
      </w:tblGrid>
      <w:tr w:rsidR="00F225B0" w:rsidRPr="00346235" w:rsidTr="00DE7341">
        <w:tc>
          <w:tcPr>
            <w:tcW w:w="5353" w:type="dxa"/>
          </w:tcPr>
          <w:p w:rsidR="00F225B0" w:rsidRPr="00346235" w:rsidRDefault="00F225B0" w:rsidP="00DE7341">
            <w:pPr>
              <w:rPr>
                <w:sz w:val="24"/>
                <w:szCs w:val="24"/>
              </w:rPr>
            </w:pPr>
            <w:r w:rsidRPr="00346235">
              <w:rPr>
                <w:sz w:val="24"/>
                <w:szCs w:val="24"/>
              </w:rPr>
              <w:t xml:space="preserve">Total number of integrated </w:t>
            </w:r>
            <w:proofErr w:type="spellStart"/>
            <w:r w:rsidRPr="00346235">
              <w:rPr>
                <w:sz w:val="24"/>
                <w:szCs w:val="24"/>
              </w:rPr>
              <w:t>programmes</w:t>
            </w:r>
            <w:proofErr w:type="spellEnd"/>
          </w:p>
        </w:tc>
        <w:tc>
          <w:tcPr>
            <w:tcW w:w="4283" w:type="dxa"/>
          </w:tcPr>
          <w:p w:rsidR="00F225B0" w:rsidRPr="00346235" w:rsidRDefault="00F225B0" w:rsidP="00DE7341">
            <w:pPr>
              <w:rPr>
                <w:sz w:val="24"/>
                <w:szCs w:val="24"/>
              </w:rPr>
            </w:pPr>
          </w:p>
        </w:tc>
      </w:tr>
    </w:tbl>
    <w:p w:rsidR="00F225B0" w:rsidRPr="00346235" w:rsidRDefault="00F225B0" w:rsidP="00F225B0">
      <w:pPr>
        <w:rPr>
          <w:sz w:val="24"/>
          <w:szCs w:val="24"/>
        </w:rPr>
      </w:pPr>
    </w:p>
    <w:tbl>
      <w:tblPr>
        <w:tblStyle w:val="TableGrid"/>
        <w:tblW w:w="0" w:type="auto"/>
        <w:tblLook w:val="04A0"/>
      </w:tblPr>
      <w:tblGrid>
        <w:gridCol w:w="1586"/>
        <w:gridCol w:w="1557"/>
        <w:gridCol w:w="1509"/>
        <w:gridCol w:w="1542"/>
        <w:gridCol w:w="1542"/>
        <w:gridCol w:w="1506"/>
      </w:tblGrid>
      <w:tr w:rsidR="00F225B0" w:rsidRPr="00346235" w:rsidTr="00DE7341">
        <w:tc>
          <w:tcPr>
            <w:tcW w:w="1606" w:type="dxa"/>
          </w:tcPr>
          <w:p w:rsidR="00F225B0" w:rsidRPr="00346235" w:rsidRDefault="00F225B0" w:rsidP="00DE7341">
            <w:pPr>
              <w:rPr>
                <w:sz w:val="24"/>
                <w:szCs w:val="24"/>
              </w:rPr>
            </w:pPr>
            <w:r w:rsidRPr="00346235">
              <w:rPr>
                <w:sz w:val="24"/>
                <w:szCs w:val="24"/>
              </w:rPr>
              <w:t xml:space="preserve">Integrated </w:t>
            </w:r>
            <w:proofErr w:type="spellStart"/>
            <w:r w:rsidRPr="00346235">
              <w:rPr>
                <w:sz w:val="24"/>
                <w:szCs w:val="24"/>
              </w:rPr>
              <w:t>Programmes</w:t>
            </w:r>
            <w:proofErr w:type="spellEnd"/>
          </w:p>
        </w:tc>
        <w:tc>
          <w:tcPr>
            <w:tcW w:w="1606" w:type="dxa"/>
          </w:tcPr>
          <w:p w:rsidR="00F225B0" w:rsidRPr="00346235" w:rsidRDefault="00F225B0" w:rsidP="00DE7341">
            <w:pPr>
              <w:rPr>
                <w:sz w:val="24"/>
                <w:szCs w:val="24"/>
              </w:rPr>
            </w:pPr>
            <w:r w:rsidRPr="00346235">
              <w:rPr>
                <w:sz w:val="24"/>
                <w:szCs w:val="24"/>
              </w:rPr>
              <w:t>From the state where the</w:t>
            </w:r>
            <w:r>
              <w:rPr>
                <w:sz w:val="24"/>
                <w:szCs w:val="24"/>
              </w:rPr>
              <w:t xml:space="preserve"> </w:t>
            </w:r>
            <w:r w:rsidRPr="00346235">
              <w:rPr>
                <w:sz w:val="24"/>
                <w:szCs w:val="24"/>
              </w:rPr>
              <w:t>university is located</w:t>
            </w:r>
          </w:p>
        </w:tc>
        <w:tc>
          <w:tcPr>
            <w:tcW w:w="1606" w:type="dxa"/>
          </w:tcPr>
          <w:p w:rsidR="00F225B0" w:rsidRPr="00346235" w:rsidRDefault="00F225B0" w:rsidP="00DE7341">
            <w:pPr>
              <w:rPr>
                <w:sz w:val="24"/>
                <w:szCs w:val="24"/>
              </w:rPr>
            </w:pPr>
            <w:r w:rsidRPr="00346235">
              <w:rPr>
                <w:sz w:val="24"/>
                <w:szCs w:val="24"/>
              </w:rPr>
              <w:t>From other states of India</w:t>
            </w:r>
          </w:p>
        </w:tc>
        <w:tc>
          <w:tcPr>
            <w:tcW w:w="1606" w:type="dxa"/>
          </w:tcPr>
          <w:p w:rsidR="00F225B0" w:rsidRPr="00346235" w:rsidRDefault="00F225B0" w:rsidP="00DE7341">
            <w:pPr>
              <w:rPr>
                <w:sz w:val="24"/>
                <w:szCs w:val="24"/>
              </w:rPr>
            </w:pPr>
            <w:r w:rsidRPr="00346235">
              <w:rPr>
                <w:sz w:val="24"/>
                <w:szCs w:val="24"/>
              </w:rPr>
              <w:t>NRI Students</w:t>
            </w:r>
          </w:p>
        </w:tc>
        <w:tc>
          <w:tcPr>
            <w:tcW w:w="1606" w:type="dxa"/>
          </w:tcPr>
          <w:p w:rsidR="00F225B0" w:rsidRPr="00346235" w:rsidRDefault="00F225B0" w:rsidP="00DE7341">
            <w:pPr>
              <w:rPr>
                <w:sz w:val="24"/>
                <w:szCs w:val="24"/>
              </w:rPr>
            </w:pPr>
            <w:r w:rsidRPr="00346235">
              <w:rPr>
                <w:sz w:val="24"/>
                <w:szCs w:val="24"/>
              </w:rPr>
              <w:t>Foreign Students</w:t>
            </w:r>
          </w:p>
        </w:tc>
        <w:tc>
          <w:tcPr>
            <w:tcW w:w="1606" w:type="dxa"/>
          </w:tcPr>
          <w:p w:rsidR="00F225B0" w:rsidRPr="00346235" w:rsidRDefault="00F225B0" w:rsidP="00DE7341">
            <w:pPr>
              <w:rPr>
                <w:sz w:val="24"/>
                <w:szCs w:val="24"/>
              </w:rPr>
            </w:pPr>
            <w:r w:rsidRPr="00346235">
              <w:rPr>
                <w:sz w:val="24"/>
                <w:szCs w:val="24"/>
              </w:rPr>
              <w:t>Total</w:t>
            </w:r>
          </w:p>
        </w:tc>
      </w:tr>
      <w:tr w:rsidR="00F225B0" w:rsidRPr="00346235" w:rsidTr="00DE7341">
        <w:tc>
          <w:tcPr>
            <w:tcW w:w="1606" w:type="dxa"/>
          </w:tcPr>
          <w:p w:rsidR="00F225B0" w:rsidRPr="00346235" w:rsidRDefault="00F225B0" w:rsidP="00DE7341">
            <w:pPr>
              <w:rPr>
                <w:sz w:val="24"/>
                <w:szCs w:val="24"/>
              </w:rPr>
            </w:pPr>
            <w:r w:rsidRPr="00346235">
              <w:rPr>
                <w:sz w:val="24"/>
                <w:szCs w:val="24"/>
              </w:rPr>
              <w:t>Male</w:t>
            </w: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r>
      <w:tr w:rsidR="00F225B0" w:rsidRPr="00346235" w:rsidTr="00DE7341">
        <w:tc>
          <w:tcPr>
            <w:tcW w:w="1606" w:type="dxa"/>
          </w:tcPr>
          <w:p w:rsidR="00F225B0" w:rsidRPr="00346235" w:rsidRDefault="00F225B0" w:rsidP="00DE7341">
            <w:pPr>
              <w:rPr>
                <w:sz w:val="24"/>
                <w:szCs w:val="24"/>
              </w:rPr>
            </w:pPr>
            <w:r w:rsidRPr="00346235">
              <w:rPr>
                <w:sz w:val="24"/>
                <w:szCs w:val="24"/>
              </w:rPr>
              <w:t>Female</w:t>
            </w: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r>
      <w:tr w:rsidR="00F225B0" w:rsidRPr="00346235" w:rsidTr="00DE7341">
        <w:tc>
          <w:tcPr>
            <w:tcW w:w="1606" w:type="dxa"/>
          </w:tcPr>
          <w:p w:rsidR="00F225B0" w:rsidRPr="00346235" w:rsidRDefault="00F225B0" w:rsidP="00DE7341">
            <w:pPr>
              <w:rPr>
                <w:sz w:val="24"/>
                <w:szCs w:val="24"/>
              </w:rPr>
            </w:pPr>
            <w:r w:rsidRPr="00346235">
              <w:rPr>
                <w:sz w:val="24"/>
                <w:szCs w:val="24"/>
              </w:rPr>
              <w:t>Others</w:t>
            </w: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c>
          <w:tcPr>
            <w:tcW w:w="1606" w:type="dxa"/>
          </w:tcPr>
          <w:p w:rsidR="00F225B0" w:rsidRPr="00346235" w:rsidRDefault="00F225B0" w:rsidP="00DE7341">
            <w:pPr>
              <w:rPr>
                <w:sz w:val="24"/>
                <w:szCs w:val="24"/>
              </w:rPr>
            </w:pPr>
          </w:p>
        </w:tc>
      </w:tr>
    </w:tbl>
    <w:p w:rsidR="00F225B0" w:rsidRPr="00346235" w:rsidRDefault="00F225B0" w:rsidP="00F225B0">
      <w:pPr>
        <w:rPr>
          <w:b/>
          <w:sz w:val="24"/>
          <w:szCs w:val="24"/>
        </w:rPr>
      </w:pPr>
    </w:p>
    <w:p w:rsidR="00F225B0" w:rsidRDefault="00F225B0" w:rsidP="00F225B0">
      <w:pPr>
        <w:rPr>
          <w:b/>
          <w:sz w:val="24"/>
          <w:szCs w:val="24"/>
        </w:rPr>
      </w:pPr>
    </w:p>
    <w:p w:rsidR="00F225B0" w:rsidRDefault="00F225B0" w:rsidP="00F225B0">
      <w:pPr>
        <w:rPr>
          <w:b/>
          <w:sz w:val="24"/>
          <w:szCs w:val="24"/>
        </w:rPr>
      </w:pPr>
    </w:p>
    <w:p w:rsidR="00F225B0" w:rsidRDefault="00F225B0" w:rsidP="00F225B0">
      <w:pPr>
        <w:rPr>
          <w:b/>
          <w:sz w:val="24"/>
          <w:szCs w:val="24"/>
        </w:rPr>
      </w:pPr>
    </w:p>
    <w:p w:rsidR="00F225B0"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Pr="00346235" w:rsidRDefault="00F225B0" w:rsidP="00F225B0">
      <w:pPr>
        <w:rPr>
          <w:b/>
          <w:sz w:val="24"/>
          <w:szCs w:val="24"/>
        </w:rPr>
      </w:pPr>
    </w:p>
    <w:p w:rsidR="00F225B0" w:rsidRDefault="00F225B0" w:rsidP="00F225B0">
      <w:pPr>
        <w:rPr>
          <w:b/>
          <w:sz w:val="24"/>
          <w:szCs w:val="24"/>
        </w:rPr>
      </w:pPr>
      <w:r w:rsidRPr="00346235">
        <w:rPr>
          <w:b/>
          <w:sz w:val="24"/>
          <w:szCs w:val="24"/>
        </w:rPr>
        <w:t xml:space="preserve">Details of </w:t>
      </w:r>
      <w:proofErr w:type="spellStart"/>
      <w:r w:rsidRPr="00346235">
        <w:rPr>
          <w:b/>
          <w:sz w:val="24"/>
          <w:szCs w:val="24"/>
        </w:rPr>
        <w:t>programmes</w:t>
      </w:r>
      <w:proofErr w:type="spellEnd"/>
      <w:r w:rsidRPr="00346235">
        <w:rPr>
          <w:b/>
          <w:sz w:val="24"/>
          <w:szCs w:val="24"/>
        </w:rPr>
        <w:t xml:space="preserve"> under the</w:t>
      </w:r>
      <w:r>
        <w:rPr>
          <w:b/>
          <w:sz w:val="24"/>
          <w:szCs w:val="24"/>
        </w:rPr>
        <w:t xml:space="preserve"> </w:t>
      </w:r>
      <w:r w:rsidRPr="00346235">
        <w:rPr>
          <w:b/>
          <w:sz w:val="24"/>
          <w:szCs w:val="24"/>
        </w:rPr>
        <w:t xml:space="preserve">UGC Human Resource Development Centre, </w:t>
      </w:r>
      <w:proofErr w:type="gramStart"/>
      <w:r w:rsidRPr="00346235">
        <w:rPr>
          <w:b/>
          <w:sz w:val="24"/>
          <w:szCs w:val="24"/>
        </w:rPr>
        <w:t>If</w:t>
      </w:r>
      <w:proofErr w:type="gramEnd"/>
      <w:r w:rsidRPr="00346235">
        <w:rPr>
          <w:b/>
          <w:sz w:val="24"/>
          <w:szCs w:val="24"/>
        </w:rPr>
        <w:t xml:space="preserve"> applicable</w:t>
      </w:r>
    </w:p>
    <w:p w:rsidR="00F225B0" w:rsidRPr="00346235" w:rsidRDefault="00F225B0" w:rsidP="00F225B0">
      <w:pPr>
        <w:rPr>
          <w:b/>
          <w:sz w:val="24"/>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2904"/>
      </w:tblGrid>
      <w:tr w:rsidR="00F225B0" w:rsidRPr="00346235" w:rsidTr="00DE7341">
        <w:trPr>
          <w:trHeight w:val="182"/>
        </w:trPr>
        <w:tc>
          <w:tcPr>
            <w:tcW w:w="6204" w:type="dxa"/>
          </w:tcPr>
          <w:p w:rsidR="00F225B0" w:rsidRPr="00346235" w:rsidRDefault="00F225B0" w:rsidP="00DE7341">
            <w:pPr>
              <w:rPr>
                <w:sz w:val="24"/>
                <w:szCs w:val="24"/>
              </w:rPr>
            </w:pPr>
            <w:r w:rsidRPr="00346235">
              <w:rPr>
                <w:sz w:val="24"/>
                <w:szCs w:val="24"/>
              </w:rPr>
              <w:t>Year of Establishment</w:t>
            </w:r>
          </w:p>
        </w:tc>
        <w:tc>
          <w:tcPr>
            <w:tcW w:w="2904" w:type="dxa"/>
          </w:tcPr>
          <w:p w:rsidR="00F225B0" w:rsidRPr="00346235" w:rsidRDefault="00F225B0" w:rsidP="00DE7341">
            <w:pPr>
              <w:jc w:val="center"/>
              <w:rPr>
                <w:b/>
                <w:sz w:val="24"/>
                <w:szCs w:val="24"/>
              </w:rPr>
            </w:pPr>
          </w:p>
        </w:tc>
      </w:tr>
      <w:tr w:rsidR="00F225B0" w:rsidRPr="00346235" w:rsidTr="00DE7341">
        <w:trPr>
          <w:trHeight w:val="170"/>
        </w:trPr>
        <w:tc>
          <w:tcPr>
            <w:tcW w:w="6204" w:type="dxa"/>
          </w:tcPr>
          <w:p w:rsidR="00F225B0" w:rsidRPr="00346235" w:rsidRDefault="00F225B0" w:rsidP="00DE7341">
            <w:pPr>
              <w:rPr>
                <w:sz w:val="24"/>
                <w:szCs w:val="24"/>
              </w:rPr>
            </w:pPr>
            <w:r w:rsidRPr="00346235">
              <w:rPr>
                <w:sz w:val="24"/>
                <w:szCs w:val="24"/>
              </w:rPr>
              <w:t xml:space="preserve">Number of UGC Orientation </w:t>
            </w:r>
            <w:proofErr w:type="spellStart"/>
            <w:r w:rsidRPr="00346235">
              <w:rPr>
                <w:sz w:val="24"/>
                <w:szCs w:val="24"/>
              </w:rPr>
              <w:t>Programmes</w:t>
            </w:r>
            <w:proofErr w:type="spellEnd"/>
          </w:p>
        </w:tc>
        <w:tc>
          <w:tcPr>
            <w:tcW w:w="2904" w:type="dxa"/>
          </w:tcPr>
          <w:p w:rsidR="00F225B0" w:rsidRPr="00346235" w:rsidRDefault="00F225B0" w:rsidP="00DE7341">
            <w:pPr>
              <w:jc w:val="center"/>
              <w:rPr>
                <w:b/>
                <w:sz w:val="24"/>
                <w:szCs w:val="24"/>
              </w:rPr>
            </w:pPr>
          </w:p>
        </w:tc>
      </w:tr>
      <w:tr w:rsidR="00F225B0" w:rsidRPr="00346235" w:rsidTr="00DE7341">
        <w:trPr>
          <w:trHeight w:val="182"/>
        </w:trPr>
        <w:tc>
          <w:tcPr>
            <w:tcW w:w="6204" w:type="dxa"/>
          </w:tcPr>
          <w:p w:rsidR="00F225B0" w:rsidRPr="00346235" w:rsidRDefault="00F225B0" w:rsidP="00DE7341">
            <w:pPr>
              <w:rPr>
                <w:sz w:val="24"/>
                <w:szCs w:val="24"/>
              </w:rPr>
            </w:pPr>
            <w:r w:rsidRPr="00346235">
              <w:rPr>
                <w:sz w:val="24"/>
                <w:szCs w:val="24"/>
              </w:rPr>
              <w:t>Number of UGC Refresher Course</w:t>
            </w:r>
          </w:p>
        </w:tc>
        <w:tc>
          <w:tcPr>
            <w:tcW w:w="2904" w:type="dxa"/>
          </w:tcPr>
          <w:p w:rsidR="00F225B0" w:rsidRPr="00346235" w:rsidRDefault="00F225B0" w:rsidP="00DE7341">
            <w:pPr>
              <w:jc w:val="center"/>
              <w:rPr>
                <w:b/>
                <w:sz w:val="24"/>
                <w:szCs w:val="24"/>
              </w:rPr>
            </w:pPr>
          </w:p>
        </w:tc>
      </w:tr>
      <w:tr w:rsidR="00F225B0" w:rsidRPr="00346235" w:rsidTr="00DE7341">
        <w:trPr>
          <w:trHeight w:val="182"/>
        </w:trPr>
        <w:tc>
          <w:tcPr>
            <w:tcW w:w="6204" w:type="dxa"/>
          </w:tcPr>
          <w:p w:rsidR="00F225B0" w:rsidRPr="00346235" w:rsidRDefault="00F225B0" w:rsidP="00DE7341">
            <w:pPr>
              <w:rPr>
                <w:sz w:val="24"/>
                <w:szCs w:val="24"/>
              </w:rPr>
            </w:pPr>
            <w:r w:rsidRPr="00346235">
              <w:rPr>
                <w:sz w:val="24"/>
                <w:szCs w:val="24"/>
              </w:rPr>
              <w:t xml:space="preserve">Number of University's own </w:t>
            </w:r>
            <w:proofErr w:type="spellStart"/>
            <w:r w:rsidRPr="00346235">
              <w:rPr>
                <w:sz w:val="24"/>
                <w:szCs w:val="24"/>
              </w:rPr>
              <w:t>Programmes</w:t>
            </w:r>
            <w:proofErr w:type="spellEnd"/>
          </w:p>
        </w:tc>
        <w:tc>
          <w:tcPr>
            <w:tcW w:w="2904" w:type="dxa"/>
          </w:tcPr>
          <w:p w:rsidR="00F225B0" w:rsidRPr="00346235" w:rsidRDefault="00F225B0" w:rsidP="00DE7341">
            <w:pPr>
              <w:jc w:val="center"/>
              <w:rPr>
                <w:b/>
                <w:sz w:val="24"/>
                <w:szCs w:val="24"/>
              </w:rPr>
            </w:pPr>
          </w:p>
        </w:tc>
      </w:tr>
      <w:tr w:rsidR="00F225B0" w:rsidRPr="00346235" w:rsidTr="00DE7341">
        <w:trPr>
          <w:trHeight w:val="52"/>
        </w:trPr>
        <w:tc>
          <w:tcPr>
            <w:tcW w:w="6204" w:type="dxa"/>
          </w:tcPr>
          <w:p w:rsidR="00F225B0" w:rsidRPr="00346235" w:rsidRDefault="00F225B0" w:rsidP="00DE7341">
            <w:pPr>
              <w:rPr>
                <w:sz w:val="24"/>
                <w:szCs w:val="24"/>
              </w:rPr>
            </w:pPr>
            <w:r w:rsidRPr="00346235">
              <w:rPr>
                <w:sz w:val="24"/>
                <w:szCs w:val="24"/>
              </w:rPr>
              <w:t xml:space="preserve">Total Number of </w:t>
            </w:r>
            <w:proofErr w:type="spellStart"/>
            <w:r w:rsidRPr="00346235">
              <w:rPr>
                <w:sz w:val="24"/>
                <w:szCs w:val="24"/>
              </w:rPr>
              <w:t>Programmes</w:t>
            </w:r>
            <w:proofErr w:type="spellEnd"/>
            <w:r w:rsidRPr="00346235">
              <w:rPr>
                <w:sz w:val="24"/>
                <w:szCs w:val="24"/>
              </w:rPr>
              <w:t xml:space="preserve"> Conducted</w:t>
            </w:r>
            <w:r w:rsidRPr="00346235">
              <w:rPr>
                <w:sz w:val="24"/>
                <w:szCs w:val="24"/>
              </w:rPr>
              <w:br/>
              <w:t>(during the last five years)</w:t>
            </w:r>
          </w:p>
        </w:tc>
        <w:tc>
          <w:tcPr>
            <w:tcW w:w="2904" w:type="dxa"/>
          </w:tcPr>
          <w:p w:rsidR="00F225B0" w:rsidRPr="00346235" w:rsidRDefault="00F225B0" w:rsidP="00DE7341">
            <w:pPr>
              <w:jc w:val="center"/>
              <w:rPr>
                <w:b/>
                <w:sz w:val="24"/>
                <w:szCs w:val="24"/>
              </w:rPr>
            </w:pPr>
          </w:p>
        </w:tc>
      </w:tr>
    </w:tbl>
    <w:p w:rsidR="00F225B0" w:rsidRPr="00346235" w:rsidRDefault="00F225B0" w:rsidP="00F225B0">
      <w:pPr>
        <w:jc w:val="center"/>
        <w:rPr>
          <w:b/>
          <w:sz w:val="24"/>
          <w:szCs w:val="24"/>
        </w:rPr>
      </w:pPr>
    </w:p>
    <w:p w:rsidR="00F225B0" w:rsidRPr="00346235" w:rsidRDefault="00F225B0" w:rsidP="00F225B0">
      <w:pPr>
        <w:jc w:val="center"/>
        <w:rPr>
          <w:b/>
          <w:sz w:val="24"/>
          <w:szCs w:val="24"/>
        </w:rPr>
      </w:pPr>
    </w:p>
    <w:p w:rsidR="00F225B0" w:rsidRPr="00346235" w:rsidRDefault="00F225B0" w:rsidP="00F225B0">
      <w:pPr>
        <w:jc w:val="center"/>
        <w:rPr>
          <w:b/>
          <w:sz w:val="24"/>
          <w:szCs w:val="24"/>
        </w:rPr>
      </w:pPr>
      <w:r w:rsidRPr="00346235">
        <w:rPr>
          <w:b/>
          <w:sz w:val="24"/>
          <w:szCs w:val="24"/>
        </w:rPr>
        <w:t>EVALUATIVE REPORT OF THE DEPARTMENTS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3960"/>
      </w:tblGrid>
      <w:tr w:rsidR="00F225B0" w:rsidRPr="00346235" w:rsidTr="00DE7341">
        <w:tc>
          <w:tcPr>
            <w:tcW w:w="5148" w:type="dxa"/>
          </w:tcPr>
          <w:p w:rsidR="00F225B0" w:rsidRPr="00346235" w:rsidRDefault="00F225B0" w:rsidP="00DE7341">
            <w:pPr>
              <w:rPr>
                <w:b/>
                <w:sz w:val="24"/>
                <w:szCs w:val="24"/>
              </w:rPr>
            </w:pPr>
            <w:r w:rsidRPr="00346235">
              <w:rPr>
                <w:b/>
                <w:sz w:val="24"/>
                <w:szCs w:val="24"/>
              </w:rPr>
              <w:t>Name of the Department</w:t>
            </w:r>
          </w:p>
        </w:tc>
        <w:tc>
          <w:tcPr>
            <w:tcW w:w="3960" w:type="dxa"/>
          </w:tcPr>
          <w:p w:rsidR="00F225B0" w:rsidRPr="00346235" w:rsidRDefault="00F225B0" w:rsidP="00DE7341">
            <w:pPr>
              <w:rPr>
                <w:b/>
                <w:sz w:val="24"/>
                <w:szCs w:val="24"/>
              </w:rPr>
            </w:pPr>
            <w:r w:rsidRPr="00346235">
              <w:rPr>
                <w:b/>
                <w:sz w:val="24"/>
                <w:szCs w:val="24"/>
              </w:rPr>
              <w:t>Evaluative report</w:t>
            </w:r>
          </w:p>
        </w:tc>
      </w:tr>
      <w:tr w:rsidR="00F225B0" w:rsidRPr="00346235" w:rsidTr="00DE7341">
        <w:tc>
          <w:tcPr>
            <w:tcW w:w="5148" w:type="dxa"/>
          </w:tcPr>
          <w:p w:rsidR="00F225B0" w:rsidRPr="00346235" w:rsidRDefault="00F225B0" w:rsidP="00DE7341">
            <w:pPr>
              <w:rPr>
                <w:b/>
                <w:sz w:val="24"/>
                <w:szCs w:val="24"/>
              </w:rPr>
            </w:pPr>
          </w:p>
        </w:tc>
        <w:tc>
          <w:tcPr>
            <w:tcW w:w="3960" w:type="dxa"/>
          </w:tcPr>
          <w:p w:rsidR="00F225B0" w:rsidRPr="00346235" w:rsidRDefault="00F225B0" w:rsidP="00DE7341">
            <w:pPr>
              <w:rPr>
                <w:b/>
                <w:sz w:val="24"/>
                <w:szCs w:val="24"/>
              </w:rPr>
            </w:pPr>
          </w:p>
        </w:tc>
      </w:tr>
      <w:tr w:rsidR="00F225B0" w:rsidRPr="00346235" w:rsidTr="00DE7341">
        <w:tc>
          <w:tcPr>
            <w:tcW w:w="5148" w:type="dxa"/>
          </w:tcPr>
          <w:p w:rsidR="00F225B0" w:rsidRPr="00346235" w:rsidRDefault="00F225B0" w:rsidP="00DE7341">
            <w:pPr>
              <w:rPr>
                <w:b/>
                <w:sz w:val="24"/>
                <w:szCs w:val="24"/>
              </w:rPr>
            </w:pPr>
          </w:p>
        </w:tc>
        <w:tc>
          <w:tcPr>
            <w:tcW w:w="3960" w:type="dxa"/>
          </w:tcPr>
          <w:p w:rsidR="00F225B0" w:rsidRPr="00346235" w:rsidRDefault="00F225B0" w:rsidP="00DE7341">
            <w:pPr>
              <w:rPr>
                <w:b/>
                <w:sz w:val="24"/>
                <w:szCs w:val="24"/>
              </w:rPr>
            </w:pPr>
          </w:p>
        </w:tc>
      </w:tr>
      <w:tr w:rsidR="00F225B0" w:rsidRPr="00346235" w:rsidTr="00DE7341">
        <w:tc>
          <w:tcPr>
            <w:tcW w:w="5148" w:type="dxa"/>
          </w:tcPr>
          <w:p w:rsidR="00F225B0" w:rsidRPr="00346235" w:rsidRDefault="00F225B0" w:rsidP="00DE7341">
            <w:pPr>
              <w:rPr>
                <w:b/>
                <w:sz w:val="24"/>
                <w:szCs w:val="24"/>
              </w:rPr>
            </w:pPr>
          </w:p>
        </w:tc>
        <w:tc>
          <w:tcPr>
            <w:tcW w:w="3960" w:type="dxa"/>
          </w:tcPr>
          <w:p w:rsidR="00F225B0" w:rsidRPr="00346235" w:rsidRDefault="00F225B0" w:rsidP="00DE7341">
            <w:pPr>
              <w:rPr>
                <w:b/>
                <w:sz w:val="24"/>
                <w:szCs w:val="24"/>
              </w:rPr>
            </w:pPr>
          </w:p>
        </w:tc>
      </w:tr>
      <w:tr w:rsidR="00F225B0" w:rsidRPr="00346235" w:rsidTr="00DE7341">
        <w:tc>
          <w:tcPr>
            <w:tcW w:w="5148" w:type="dxa"/>
          </w:tcPr>
          <w:p w:rsidR="00F225B0" w:rsidRPr="00346235" w:rsidRDefault="00F225B0" w:rsidP="00DE7341">
            <w:pPr>
              <w:rPr>
                <w:b/>
                <w:sz w:val="24"/>
                <w:szCs w:val="24"/>
              </w:rPr>
            </w:pPr>
          </w:p>
        </w:tc>
        <w:tc>
          <w:tcPr>
            <w:tcW w:w="3960" w:type="dxa"/>
          </w:tcPr>
          <w:p w:rsidR="00F225B0" w:rsidRPr="00346235" w:rsidRDefault="00F225B0" w:rsidP="00DE7341">
            <w:pPr>
              <w:rPr>
                <w:b/>
                <w:sz w:val="24"/>
                <w:szCs w:val="24"/>
              </w:rPr>
            </w:pPr>
          </w:p>
        </w:tc>
      </w:tr>
    </w:tbl>
    <w:p w:rsidR="00F225B0" w:rsidRDefault="00F225B0" w:rsidP="00F225B0">
      <w:pPr>
        <w:widowControl w:val="0"/>
        <w:spacing w:line="360" w:lineRule="auto"/>
        <w:rPr>
          <w:rFonts w:ascii="Book Antiqua" w:hAnsi="Book Antiqua" w:cs="Mangal"/>
        </w:rPr>
      </w:pPr>
    </w:p>
    <w:p w:rsidR="00F225B0" w:rsidRPr="00595C20" w:rsidRDefault="00F225B0" w:rsidP="00F225B0">
      <w:pPr>
        <w:widowControl w:val="0"/>
        <w:spacing w:line="360" w:lineRule="auto"/>
        <w:jc w:val="center"/>
        <w:rPr>
          <w:rFonts w:ascii="Book Antiqua" w:hAnsi="Book Antiqua" w:cs="Mangal"/>
          <w:b/>
          <w:sz w:val="28"/>
          <w:u w:val="single"/>
        </w:rPr>
      </w:pPr>
      <w:r w:rsidRPr="00595C20">
        <w:rPr>
          <w:rFonts w:ascii="Book Antiqua" w:hAnsi="Book Antiqua" w:cs="Mangal"/>
          <w:b/>
          <w:sz w:val="28"/>
          <w:u w:val="single"/>
        </w:rPr>
        <w:t>2(a</w:t>
      </w:r>
      <w:proofErr w:type="gramStart"/>
      <w:r w:rsidRPr="00595C20">
        <w:rPr>
          <w:rFonts w:ascii="Book Antiqua" w:hAnsi="Book Antiqua" w:cs="Mangal"/>
          <w:b/>
          <w:sz w:val="28"/>
          <w:u w:val="single"/>
        </w:rPr>
        <w:t>) :</w:t>
      </w:r>
      <w:proofErr w:type="gramEnd"/>
      <w:r w:rsidRPr="00595C20">
        <w:rPr>
          <w:rFonts w:ascii="Book Antiqua" w:hAnsi="Book Antiqua" w:cs="Mangal"/>
          <w:b/>
          <w:sz w:val="28"/>
          <w:u w:val="single"/>
        </w:rPr>
        <w:t xml:space="preserve"> Institutional preparedness for NEP:</w:t>
      </w:r>
    </w:p>
    <w:p w:rsidR="00F225B0" w:rsidRPr="00595C20" w:rsidRDefault="00F225B0" w:rsidP="00F225B0">
      <w:pPr>
        <w:widowControl w:val="0"/>
        <w:spacing w:line="360" w:lineRule="auto"/>
        <w:jc w:val="center"/>
        <w:rPr>
          <w:rFonts w:ascii="Book Antiqua" w:hAnsi="Book Antiqua" w:cs="Mangal"/>
          <w:b/>
          <w:sz w:val="28"/>
          <w:u w:val="single"/>
        </w:rPr>
      </w:pPr>
      <w:r w:rsidRPr="00595C20">
        <w:rPr>
          <w:rFonts w:ascii="Book Antiqua" w:hAnsi="Book Antiqua" w:cs="Mangal"/>
          <w:b/>
          <w:sz w:val="28"/>
          <w:u w:val="single"/>
        </w:rPr>
        <w:t>(Description in maximum 500 words)</w:t>
      </w:r>
    </w:p>
    <w:p w:rsidR="00F225B0" w:rsidRPr="00595C20" w:rsidRDefault="00F225B0" w:rsidP="00F225B0">
      <w:pPr>
        <w:widowControl w:val="0"/>
        <w:spacing w:line="360" w:lineRule="auto"/>
        <w:rPr>
          <w:rFonts w:ascii="Book Antiqua" w:hAnsi="Book Antiqua" w:cs="Mangal"/>
          <w:b/>
        </w:rPr>
      </w:pPr>
      <w:r w:rsidRPr="00595C20">
        <w:rPr>
          <w:rFonts w:ascii="Book Antiqua" w:hAnsi="Book Antiqua" w:cs="Mangal"/>
          <w:b/>
        </w:rPr>
        <w:t>1. Multidisciplinary / interdisciplinary:</w:t>
      </w:r>
    </w:p>
    <w:p w:rsidR="00F225B0" w:rsidRPr="00595C20" w:rsidRDefault="00F225B0" w:rsidP="00E035F5">
      <w:pPr>
        <w:pStyle w:val="ListParagraph"/>
        <w:widowControl w:val="0"/>
        <w:numPr>
          <w:ilvl w:val="0"/>
          <w:numId w:val="111"/>
        </w:numPr>
        <w:spacing w:line="360" w:lineRule="auto"/>
        <w:rPr>
          <w:rFonts w:ascii="Book Antiqua" w:hAnsi="Book Antiqua" w:cs="Mangal"/>
        </w:rPr>
      </w:pPr>
      <w:r w:rsidRPr="00595C20">
        <w:rPr>
          <w:rFonts w:ascii="Book Antiqua" w:hAnsi="Book Antiqua" w:cs="Mangal"/>
        </w:rPr>
        <w:t>Delineate the vision/plan of institution to transform itself into a holistic multidisciplinary institution.</w:t>
      </w:r>
    </w:p>
    <w:p w:rsidR="00F225B0" w:rsidRPr="00595C20" w:rsidRDefault="00F225B0" w:rsidP="00E035F5">
      <w:pPr>
        <w:pStyle w:val="ListParagraph"/>
        <w:widowControl w:val="0"/>
        <w:numPr>
          <w:ilvl w:val="0"/>
          <w:numId w:val="111"/>
        </w:numPr>
        <w:spacing w:line="360" w:lineRule="auto"/>
        <w:rPr>
          <w:rFonts w:ascii="Book Antiqua" w:hAnsi="Book Antiqua" w:cs="Mangal"/>
        </w:rPr>
      </w:pPr>
      <w:r w:rsidRPr="00595C20">
        <w:rPr>
          <w:rFonts w:ascii="Book Antiqua" w:hAnsi="Book Antiqua" w:cs="Mangal"/>
        </w:rPr>
        <w:t>Delineate the Institutional approach towards the integration of humanities and science with STEM and provide the detail of programs with combinations.</w:t>
      </w:r>
    </w:p>
    <w:p w:rsidR="00F225B0" w:rsidRPr="00595C20" w:rsidRDefault="00F225B0" w:rsidP="00E035F5">
      <w:pPr>
        <w:pStyle w:val="ListParagraph"/>
        <w:widowControl w:val="0"/>
        <w:numPr>
          <w:ilvl w:val="0"/>
          <w:numId w:val="111"/>
        </w:numPr>
        <w:spacing w:line="360" w:lineRule="auto"/>
        <w:rPr>
          <w:rFonts w:ascii="Book Antiqua" w:hAnsi="Book Antiqua" w:cs="Mangal"/>
        </w:rPr>
      </w:pPr>
      <w:r w:rsidRPr="00595C20">
        <w:rPr>
          <w:rFonts w:ascii="Book Antiqua" w:hAnsi="Book Antiqua" w:cs="Mangal"/>
        </w:rPr>
        <w:t xml:space="preserve">Does the institution offer flexible and innovative curricula that includes credit-based courses and projects in the areas of community engagement and service, environmental education, and value-based towards the attainment of a holistic and multidisciplinary education. Explain </w:t>
      </w:r>
    </w:p>
    <w:p w:rsidR="00F225B0" w:rsidRPr="00595C20" w:rsidRDefault="00F225B0" w:rsidP="00E035F5">
      <w:pPr>
        <w:pStyle w:val="ListParagraph"/>
        <w:widowControl w:val="0"/>
        <w:numPr>
          <w:ilvl w:val="0"/>
          <w:numId w:val="111"/>
        </w:numPr>
        <w:spacing w:line="360" w:lineRule="auto"/>
        <w:rPr>
          <w:rFonts w:ascii="Book Antiqua" w:hAnsi="Book Antiqua" w:cs="Mangal"/>
        </w:rPr>
      </w:pPr>
      <w:r w:rsidRPr="00595C20">
        <w:rPr>
          <w:rFonts w:ascii="Book Antiqua" w:hAnsi="Book Antiqua" w:cs="Mangal"/>
        </w:rPr>
        <w:t>What is the institutional plan for offering a multidisciplinary flexible curriculum that enables multiple entry and exits at the end of 1st, 2nd and 3rd years of undergraduate education while maintaining the rigor of learning?   Explain with examples.</w:t>
      </w:r>
    </w:p>
    <w:p w:rsidR="00F225B0" w:rsidRPr="00595C20" w:rsidRDefault="00F225B0" w:rsidP="00E035F5">
      <w:pPr>
        <w:pStyle w:val="ListParagraph"/>
        <w:widowControl w:val="0"/>
        <w:numPr>
          <w:ilvl w:val="0"/>
          <w:numId w:val="111"/>
        </w:numPr>
        <w:spacing w:line="360" w:lineRule="auto"/>
        <w:rPr>
          <w:rFonts w:ascii="Book Antiqua" w:hAnsi="Book Antiqua" w:cs="Mangal"/>
        </w:rPr>
      </w:pPr>
      <w:r w:rsidRPr="00595C20">
        <w:rPr>
          <w:rFonts w:ascii="Book Antiqua" w:hAnsi="Book Antiqua" w:cs="Mangal"/>
        </w:rPr>
        <w:t xml:space="preserve">What are the institutional plans to engage in more multidisciplinary research </w:t>
      </w:r>
      <w:proofErr w:type="spellStart"/>
      <w:r w:rsidRPr="00595C20">
        <w:rPr>
          <w:rFonts w:ascii="Book Antiqua" w:hAnsi="Book Antiqua" w:cs="Mangal"/>
        </w:rPr>
        <w:t>endeavours</w:t>
      </w:r>
      <w:proofErr w:type="spellEnd"/>
      <w:r w:rsidRPr="00595C20">
        <w:rPr>
          <w:rFonts w:ascii="Book Antiqua" w:hAnsi="Book Antiqua" w:cs="Mangal"/>
        </w:rPr>
        <w:t xml:space="preserve"> to find solutions to society's most pressing issues and challenges?</w:t>
      </w:r>
    </w:p>
    <w:p w:rsidR="00F225B0" w:rsidRPr="00595C20" w:rsidRDefault="00F225B0" w:rsidP="00E035F5">
      <w:pPr>
        <w:pStyle w:val="ListParagraph"/>
        <w:widowControl w:val="0"/>
        <w:numPr>
          <w:ilvl w:val="0"/>
          <w:numId w:val="111"/>
        </w:numPr>
        <w:spacing w:line="360" w:lineRule="auto"/>
        <w:rPr>
          <w:rFonts w:ascii="Book Antiqua" w:hAnsi="Book Antiqua" w:cs="Mangal"/>
          <w:b/>
        </w:rPr>
      </w:pPr>
      <w:r w:rsidRPr="00595C20">
        <w:rPr>
          <w:rFonts w:ascii="Book Antiqua" w:hAnsi="Book Antiqua" w:cs="Mangal"/>
        </w:rPr>
        <w:t>Describe any good practice/s of the institution to promote</w:t>
      </w:r>
      <w:r w:rsidRPr="00595C20">
        <w:rPr>
          <w:rFonts w:ascii="Book Antiqua" w:hAnsi="Book Antiqua" w:cs="Mangal"/>
          <w:b/>
        </w:rPr>
        <w:t xml:space="preserve"> </w:t>
      </w:r>
      <w:r w:rsidRPr="00595C20">
        <w:rPr>
          <w:rFonts w:ascii="Book Antiqua" w:hAnsi="Book Antiqua" w:cs="Mangal"/>
        </w:rPr>
        <w:t xml:space="preserve">Multidisciplinary / </w:t>
      </w:r>
      <w:r w:rsidRPr="00595C20">
        <w:rPr>
          <w:rFonts w:ascii="Book Antiqua" w:hAnsi="Book Antiqua" w:cs="Mangal"/>
        </w:rPr>
        <w:lastRenderedPageBreak/>
        <w:t>interdisciplinary approach in view of NEP 2020.</w:t>
      </w:r>
    </w:p>
    <w:p w:rsidR="00F225B0" w:rsidRPr="00595C20" w:rsidRDefault="00F225B0" w:rsidP="00F225B0">
      <w:pPr>
        <w:widowControl w:val="0"/>
        <w:spacing w:line="360" w:lineRule="auto"/>
        <w:rPr>
          <w:rFonts w:ascii="Book Antiqua" w:hAnsi="Book Antiqua" w:cs="Mangal"/>
          <w:b/>
        </w:rPr>
      </w:pPr>
      <w:r w:rsidRPr="00595C20">
        <w:rPr>
          <w:rFonts w:ascii="Book Antiqua" w:hAnsi="Book Antiqua" w:cs="Mangal"/>
          <w:b/>
        </w:rPr>
        <w:t>2. Academic bank of credits (ABC):</w:t>
      </w:r>
    </w:p>
    <w:p w:rsidR="00F225B0" w:rsidRPr="00595C20" w:rsidRDefault="00F225B0" w:rsidP="00E035F5">
      <w:pPr>
        <w:pStyle w:val="ListParagraph"/>
        <w:widowControl w:val="0"/>
        <w:numPr>
          <w:ilvl w:val="0"/>
          <w:numId w:val="112"/>
        </w:numPr>
        <w:spacing w:line="360" w:lineRule="auto"/>
        <w:rPr>
          <w:rFonts w:ascii="Book Antiqua" w:hAnsi="Book Antiqua" w:cs="Mangal"/>
        </w:rPr>
      </w:pPr>
      <w:r w:rsidRPr="00595C20">
        <w:rPr>
          <w:rFonts w:ascii="Book Antiqua" w:hAnsi="Book Antiqua" w:cs="Mangal"/>
        </w:rPr>
        <w:t xml:space="preserve">Describe the initiatives taken by the institution to </w:t>
      </w:r>
      <w:proofErr w:type="spellStart"/>
      <w:r w:rsidRPr="00595C20">
        <w:rPr>
          <w:rFonts w:ascii="Book Antiqua" w:hAnsi="Book Antiqua" w:cs="Mangal"/>
        </w:rPr>
        <w:t>fulfil</w:t>
      </w:r>
      <w:proofErr w:type="spellEnd"/>
      <w:r w:rsidRPr="00595C20">
        <w:rPr>
          <w:rFonts w:ascii="Book Antiqua" w:hAnsi="Book Antiqua" w:cs="Mangal"/>
        </w:rPr>
        <w:t xml:space="preserve"> the requirement of Academic bank of credits as proposed in NEP 2020.</w:t>
      </w:r>
    </w:p>
    <w:p w:rsidR="00F225B0" w:rsidRPr="00595C20" w:rsidRDefault="00F225B0" w:rsidP="00E035F5">
      <w:pPr>
        <w:pStyle w:val="ListParagraph"/>
        <w:widowControl w:val="0"/>
        <w:numPr>
          <w:ilvl w:val="0"/>
          <w:numId w:val="112"/>
        </w:numPr>
        <w:spacing w:line="360" w:lineRule="auto"/>
        <w:rPr>
          <w:rFonts w:ascii="Book Antiqua" w:hAnsi="Book Antiqua" w:cs="Mangal"/>
        </w:rPr>
      </w:pPr>
      <w:r w:rsidRPr="00595C20">
        <w:rPr>
          <w:rFonts w:ascii="Book Antiqua" w:hAnsi="Book Antiqua" w:cs="Mangal"/>
        </w:rPr>
        <w:t xml:space="preserve">Whether the institution has registered under the ABC to permit its learners to avail the benefit of multiple entries and exit during the chosen </w:t>
      </w:r>
      <w:proofErr w:type="spellStart"/>
      <w:r w:rsidRPr="00595C20">
        <w:rPr>
          <w:rFonts w:ascii="Book Antiqua" w:hAnsi="Book Antiqua" w:cs="Mangal"/>
        </w:rPr>
        <w:t>programme</w:t>
      </w:r>
      <w:proofErr w:type="spellEnd"/>
      <w:r w:rsidRPr="00595C20">
        <w:rPr>
          <w:rFonts w:ascii="Book Antiqua" w:hAnsi="Book Antiqua" w:cs="Mangal"/>
        </w:rPr>
        <w:t>?  Provide details.</w:t>
      </w:r>
    </w:p>
    <w:p w:rsidR="00F225B0" w:rsidRPr="00595C20" w:rsidRDefault="00F225B0" w:rsidP="00E035F5">
      <w:pPr>
        <w:pStyle w:val="ListParagraph"/>
        <w:widowControl w:val="0"/>
        <w:numPr>
          <w:ilvl w:val="0"/>
          <w:numId w:val="112"/>
        </w:numPr>
        <w:spacing w:line="360" w:lineRule="auto"/>
        <w:rPr>
          <w:rFonts w:ascii="Book Antiqua" w:hAnsi="Book Antiqua" w:cs="Mangal"/>
        </w:rPr>
      </w:pPr>
      <w:r w:rsidRPr="00595C20">
        <w:rPr>
          <w:rFonts w:ascii="Book Antiqua" w:hAnsi="Book Antiqua" w:cs="Mangal"/>
        </w:rPr>
        <w:t>Describe the efforts of the institution for seamless collaboration, internationalization of education, joint degrees between Indian and foreign institutions, and to enable credit transfer.</w:t>
      </w:r>
    </w:p>
    <w:p w:rsidR="00F225B0" w:rsidRPr="00595C20" w:rsidRDefault="00F225B0" w:rsidP="00E035F5">
      <w:pPr>
        <w:pStyle w:val="ListParagraph"/>
        <w:widowControl w:val="0"/>
        <w:numPr>
          <w:ilvl w:val="0"/>
          <w:numId w:val="112"/>
        </w:numPr>
        <w:spacing w:line="360" w:lineRule="auto"/>
        <w:rPr>
          <w:rFonts w:ascii="Book Antiqua" w:hAnsi="Book Antiqua" w:cs="Mangal"/>
        </w:rPr>
      </w:pPr>
      <w:r w:rsidRPr="00595C20">
        <w:rPr>
          <w:rFonts w:ascii="Book Antiqua" w:hAnsi="Book Antiqua" w:cs="Mangal"/>
        </w:rPr>
        <w:t>How faculties are encouraged to design their own curricular and pedagogical approaches within the approved framework, including textbook, reading material selections, assignments, and assessments etc.</w:t>
      </w:r>
    </w:p>
    <w:p w:rsidR="00F225B0" w:rsidRPr="00595C20" w:rsidRDefault="00F225B0" w:rsidP="00E035F5">
      <w:pPr>
        <w:pStyle w:val="ListParagraph"/>
        <w:widowControl w:val="0"/>
        <w:numPr>
          <w:ilvl w:val="0"/>
          <w:numId w:val="112"/>
        </w:numPr>
        <w:spacing w:line="360" w:lineRule="auto"/>
        <w:rPr>
          <w:rFonts w:ascii="Book Antiqua" w:hAnsi="Book Antiqua" w:cs="Mangal"/>
        </w:rPr>
      </w:pPr>
      <w:r w:rsidRPr="00595C20">
        <w:rPr>
          <w:rFonts w:ascii="Book Antiqua" w:hAnsi="Book Antiqua" w:cs="Mangal"/>
        </w:rPr>
        <w:t>Describe any good practice/s of the institution pertaining to the implementation of Academic bank of credits (ABC) in the institution in view of NEP 2020.</w:t>
      </w:r>
    </w:p>
    <w:p w:rsidR="00F225B0" w:rsidRPr="00595C20" w:rsidRDefault="00F225B0" w:rsidP="00F225B0">
      <w:pPr>
        <w:widowControl w:val="0"/>
        <w:spacing w:line="360" w:lineRule="auto"/>
        <w:rPr>
          <w:rFonts w:ascii="Book Antiqua" w:hAnsi="Book Antiqua" w:cs="Mangal"/>
          <w:b/>
        </w:rPr>
      </w:pPr>
      <w:r w:rsidRPr="00595C20">
        <w:rPr>
          <w:rFonts w:ascii="Book Antiqua" w:hAnsi="Book Antiqua" w:cs="Mangal"/>
          <w:b/>
        </w:rPr>
        <w:t>3. Skill development:</w:t>
      </w:r>
    </w:p>
    <w:p w:rsidR="00F225B0" w:rsidRPr="00595C20" w:rsidRDefault="00F225B0" w:rsidP="00E035F5">
      <w:pPr>
        <w:pStyle w:val="ListParagraph"/>
        <w:widowControl w:val="0"/>
        <w:numPr>
          <w:ilvl w:val="0"/>
          <w:numId w:val="113"/>
        </w:numPr>
        <w:spacing w:line="360" w:lineRule="auto"/>
        <w:rPr>
          <w:rFonts w:ascii="Book Antiqua" w:hAnsi="Book Antiqua" w:cs="Mangal"/>
        </w:rPr>
      </w:pPr>
      <w:r w:rsidRPr="00595C20">
        <w:rPr>
          <w:rFonts w:ascii="Book Antiqua" w:hAnsi="Book Antiqua" w:cs="Mangal"/>
        </w:rPr>
        <w:t>Describe the efforts made by the institution to strengthen the vocational education and soft skills of students in alignment with National Skills Qualifications Framework</w:t>
      </w:r>
    </w:p>
    <w:p w:rsidR="00F225B0" w:rsidRPr="00595C20" w:rsidRDefault="00F225B0" w:rsidP="00E035F5">
      <w:pPr>
        <w:pStyle w:val="ListParagraph"/>
        <w:widowControl w:val="0"/>
        <w:numPr>
          <w:ilvl w:val="0"/>
          <w:numId w:val="113"/>
        </w:numPr>
        <w:spacing w:line="360" w:lineRule="auto"/>
        <w:rPr>
          <w:rFonts w:ascii="Book Antiqua" w:hAnsi="Book Antiqua" w:cs="Mangal"/>
        </w:rPr>
      </w:pPr>
      <w:r w:rsidRPr="00595C20">
        <w:rPr>
          <w:rFonts w:ascii="Book Antiqua" w:hAnsi="Book Antiqua" w:cs="Mangal"/>
        </w:rPr>
        <w:t xml:space="preserve">Provide the details of the </w:t>
      </w:r>
      <w:proofErr w:type="spellStart"/>
      <w:r w:rsidRPr="00595C20">
        <w:rPr>
          <w:rFonts w:ascii="Book Antiqua" w:hAnsi="Book Antiqua" w:cs="Mangal"/>
        </w:rPr>
        <w:t>programmes</w:t>
      </w:r>
      <w:proofErr w:type="spellEnd"/>
      <w:r w:rsidRPr="00595C20">
        <w:rPr>
          <w:rFonts w:ascii="Book Antiqua" w:hAnsi="Book Antiqua" w:cs="Mangal"/>
        </w:rPr>
        <w:t xml:space="preserve"> offered to promote vocational education and its integration into mainstream education.</w:t>
      </w:r>
    </w:p>
    <w:p w:rsidR="00F225B0" w:rsidRPr="00595C20" w:rsidRDefault="00F225B0" w:rsidP="00E035F5">
      <w:pPr>
        <w:pStyle w:val="ListParagraph"/>
        <w:widowControl w:val="0"/>
        <w:numPr>
          <w:ilvl w:val="0"/>
          <w:numId w:val="113"/>
        </w:numPr>
        <w:spacing w:line="360" w:lineRule="auto"/>
        <w:rPr>
          <w:rFonts w:ascii="Book Antiqua" w:hAnsi="Book Antiqua" w:cs="Mangal"/>
        </w:rPr>
      </w:pPr>
      <w:r w:rsidRPr="00595C20">
        <w:rPr>
          <w:rFonts w:ascii="Book Antiqua" w:hAnsi="Book Antiqua" w:cs="Mangal"/>
        </w:rPr>
        <w:t>How the institution is providing Value-based education to inculcate positivity amongst  the learner that include the development of humanistic, ethical, Constitutional, and universal human values of truth (</w:t>
      </w:r>
      <w:proofErr w:type="spellStart"/>
      <w:r w:rsidRPr="00595C20">
        <w:rPr>
          <w:rFonts w:ascii="Book Antiqua" w:hAnsi="Book Antiqua" w:cs="Mangal"/>
        </w:rPr>
        <w:t>satya</w:t>
      </w:r>
      <w:proofErr w:type="spellEnd"/>
      <w:r w:rsidRPr="00595C20">
        <w:rPr>
          <w:rFonts w:ascii="Book Antiqua" w:hAnsi="Book Antiqua" w:cs="Mangal"/>
        </w:rPr>
        <w:t>), righteous conduct (dharma), peace (</w:t>
      </w:r>
      <w:proofErr w:type="spellStart"/>
      <w:r w:rsidRPr="00595C20">
        <w:rPr>
          <w:rFonts w:ascii="Book Antiqua" w:hAnsi="Book Antiqua" w:cs="Mangal"/>
        </w:rPr>
        <w:t>shanti</w:t>
      </w:r>
      <w:proofErr w:type="spellEnd"/>
      <w:r w:rsidRPr="00595C20">
        <w:rPr>
          <w:rFonts w:ascii="Book Antiqua" w:hAnsi="Book Antiqua" w:cs="Mangal"/>
        </w:rPr>
        <w:t>), love (</w:t>
      </w:r>
      <w:proofErr w:type="spellStart"/>
      <w:r w:rsidRPr="00595C20">
        <w:rPr>
          <w:rFonts w:ascii="Book Antiqua" w:hAnsi="Book Antiqua" w:cs="Mangal"/>
        </w:rPr>
        <w:t>prem</w:t>
      </w:r>
      <w:proofErr w:type="spellEnd"/>
      <w:r w:rsidRPr="00595C20">
        <w:rPr>
          <w:rFonts w:ascii="Book Antiqua" w:hAnsi="Book Antiqua" w:cs="Mangal"/>
        </w:rPr>
        <w:t>), nonviolence (ahimsa), scientific temper, citizenship values, and also life-skills etc.</w:t>
      </w:r>
    </w:p>
    <w:p w:rsidR="00F225B0" w:rsidRPr="00595C20" w:rsidRDefault="00F225B0" w:rsidP="00E035F5">
      <w:pPr>
        <w:pStyle w:val="ListParagraph"/>
        <w:widowControl w:val="0"/>
        <w:numPr>
          <w:ilvl w:val="0"/>
          <w:numId w:val="113"/>
        </w:numPr>
        <w:spacing w:line="360" w:lineRule="auto"/>
        <w:rPr>
          <w:rFonts w:ascii="Book Antiqua" w:hAnsi="Book Antiqua" w:cs="Mangal"/>
        </w:rPr>
      </w:pPr>
      <w:r w:rsidRPr="00595C20">
        <w:rPr>
          <w:rFonts w:ascii="Book Antiqua" w:hAnsi="Book Antiqua" w:cs="Mangal"/>
        </w:rPr>
        <w:t>Enlist the institution’s efforts to:</w:t>
      </w:r>
    </w:p>
    <w:p w:rsidR="00F225B0" w:rsidRPr="00595C20" w:rsidRDefault="00F225B0" w:rsidP="00E035F5">
      <w:pPr>
        <w:pStyle w:val="ListParagraph"/>
        <w:widowControl w:val="0"/>
        <w:numPr>
          <w:ilvl w:val="0"/>
          <w:numId w:val="114"/>
        </w:numPr>
        <w:spacing w:line="360" w:lineRule="auto"/>
        <w:rPr>
          <w:rFonts w:ascii="Book Antiqua" w:hAnsi="Book Antiqua" w:cs="Mangal"/>
        </w:rPr>
      </w:pPr>
      <w:r w:rsidRPr="00595C20">
        <w:rPr>
          <w:rFonts w:ascii="Book Antiqua" w:hAnsi="Book Antiqua" w:cs="Mangal"/>
        </w:rPr>
        <w:t>Design a credit structure to ensure that all students take at least one vocational course before graduating.</w:t>
      </w:r>
    </w:p>
    <w:p w:rsidR="00F225B0" w:rsidRPr="00595C20" w:rsidRDefault="00F225B0" w:rsidP="00E035F5">
      <w:pPr>
        <w:pStyle w:val="ListParagraph"/>
        <w:widowControl w:val="0"/>
        <w:numPr>
          <w:ilvl w:val="0"/>
          <w:numId w:val="114"/>
        </w:numPr>
        <w:spacing w:line="360" w:lineRule="auto"/>
        <w:rPr>
          <w:rFonts w:ascii="Book Antiqua" w:hAnsi="Book Antiqua" w:cs="Mangal"/>
        </w:rPr>
      </w:pPr>
      <w:r w:rsidRPr="00595C20">
        <w:rPr>
          <w:rFonts w:ascii="Book Antiqua" w:hAnsi="Book Antiqua" w:cs="Mangal"/>
        </w:rPr>
        <w:t xml:space="preserve">Engaging the services of Industry veterans and Master </w:t>
      </w:r>
      <w:proofErr w:type="gramStart"/>
      <w:r w:rsidRPr="00595C20">
        <w:rPr>
          <w:rFonts w:ascii="Book Antiqua" w:hAnsi="Book Antiqua" w:cs="Mangal"/>
        </w:rPr>
        <w:t>Crafts</w:t>
      </w:r>
      <w:proofErr w:type="gramEnd"/>
      <w:r w:rsidRPr="00595C20">
        <w:rPr>
          <w:rFonts w:ascii="Book Antiqua" w:hAnsi="Book Antiqua" w:cs="Mangal"/>
        </w:rPr>
        <w:t xml:space="preserve"> persons to provide vocational skills and overcome gaps vis-à-vis trained faculty provisions.</w:t>
      </w:r>
    </w:p>
    <w:p w:rsidR="00F225B0" w:rsidRPr="00595C20" w:rsidRDefault="00F225B0" w:rsidP="00E035F5">
      <w:pPr>
        <w:pStyle w:val="ListParagraph"/>
        <w:widowControl w:val="0"/>
        <w:numPr>
          <w:ilvl w:val="0"/>
          <w:numId w:val="114"/>
        </w:numPr>
        <w:spacing w:line="360" w:lineRule="auto"/>
        <w:rPr>
          <w:rFonts w:ascii="Book Antiqua" w:hAnsi="Book Antiqua" w:cs="Mangal"/>
        </w:rPr>
      </w:pPr>
      <w:r w:rsidRPr="00595C20">
        <w:rPr>
          <w:rFonts w:ascii="Book Antiqua" w:hAnsi="Book Antiqua" w:cs="Mangal"/>
        </w:rPr>
        <w:t xml:space="preserve">To offer vocational education in ODL/blended/on-campus modular modes </w:t>
      </w:r>
      <w:r w:rsidRPr="00595C20">
        <w:rPr>
          <w:rFonts w:ascii="Book Antiqua" w:hAnsi="Book Antiqua" w:cs="Mangal"/>
        </w:rPr>
        <w:lastRenderedPageBreak/>
        <w:t>to Learners.</w:t>
      </w:r>
    </w:p>
    <w:p w:rsidR="00F225B0" w:rsidRPr="00595C20" w:rsidRDefault="00F225B0" w:rsidP="00E035F5">
      <w:pPr>
        <w:pStyle w:val="ListParagraph"/>
        <w:widowControl w:val="0"/>
        <w:numPr>
          <w:ilvl w:val="0"/>
          <w:numId w:val="114"/>
        </w:numPr>
        <w:spacing w:line="360" w:lineRule="auto"/>
        <w:rPr>
          <w:rFonts w:ascii="Book Antiqua" w:hAnsi="Book Antiqua" w:cs="Mangal"/>
        </w:rPr>
      </w:pPr>
      <w:r w:rsidRPr="00595C20">
        <w:rPr>
          <w:rFonts w:ascii="Book Antiqua" w:hAnsi="Book Antiqua" w:cs="Mangal"/>
        </w:rPr>
        <w:t>NSDC association to facilitate all this by creating a unified platform to manage learner enrolment (students and workers), skill mapping, and certification.</w:t>
      </w:r>
    </w:p>
    <w:p w:rsidR="00F225B0" w:rsidRPr="00595C20" w:rsidRDefault="00F225B0" w:rsidP="00E035F5">
      <w:pPr>
        <w:pStyle w:val="ListParagraph"/>
        <w:widowControl w:val="0"/>
        <w:numPr>
          <w:ilvl w:val="0"/>
          <w:numId w:val="114"/>
        </w:numPr>
        <w:spacing w:line="360" w:lineRule="auto"/>
        <w:rPr>
          <w:rFonts w:ascii="Book Antiqua" w:hAnsi="Book Antiqua" w:cs="Mangal"/>
        </w:rPr>
      </w:pPr>
      <w:r w:rsidRPr="00595C20">
        <w:rPr>
          <w:rFonts w:ascii="Book Antiqua" w:hAnsi="Book Antiqua" w:cs="Mangal"/>
        </w:rPr>
        <w:t>Skilling courses are planned to be offered to students through online and/or distance mode.</w:t>
      </w:r>
    </w:p>
    <w:p w:rsidR="00F225B0" w:rsidRPr="00595C20" w:rsidRDefault="00F225B0" w:rsidP="00E035F5">
      <w:pPr>
        <w:pStyle w:val="ListParagraph"/>
        <w:widowControl w:val="0"/>
        <w:numPr>
          <w:ilvl w:val="0"/>
          <w:numId w:val="113"/>
        </w:numPr>
        <w:spacing w:line="360" w:lineRule="auto"/>
        <w:rPr>
          <w:rFonts w:ascii="Book Antiqua" w:hAnsi="Book Antiqua" w:cs="Mangal"/>
        </w:rPr>
      </w:pPr>
      <w:r w:rsidRPr="00595C20">
        <w:rPr>
          <w:rFonts w:ascii="Book Antiqua" w:hAnsi="Book Antiqua" w:cs="Mangal"/>
        </w:rPr>
        <w:t>Describe any good practice/s of the institution pertaining to the Skill development in view of NEP 2020.</w:t>
      </w:r>
    </w:p>
    <w:p w:rsidR="00F225B0" w:rsidRPr="00595C20" w:rsidRDefault="00F225B0" w:rsidP="00F225B0">
      <w:pPr>
        <w:widowControl w:val="0"/>
        <w:spacing w:line="360" w:lineRule="auto"/>
        <w:rPr>
          <w:rFonts w:ascii="Book Antiqua" w:hAnsi="Book Antiqua" w:cs="Mangal"/>
        </w:rPr>
      </w:pPr>
    </w:p>
    <w:p w:rsidR="00F225B0" w:rsidRPr="00595C20" w:rsidRDefault="00F225B0" w:rsidP="00F225B0">
      <w:pPr>
        <w:widowControl w:val="0"/>
        <w:spacing w:line="360" w:lineRule="auto"/>
        <w:rPr>
          <w:rFonts w:ascii="Book Antiqua" w:hAnsi="Book Antiqua" w:cs="Mangal"/>
        </w:rPr>
      </w:pPr>
    </w:p>
    <w:p w:rsidR="00F225B0" w:rsidRPr="00595C20" w:rsidRDefault="00F225B0" w:rsidP="00F225B0">
      <w:pPr>
        <w:widowControl w:val="0"/>
        <w:spacing w:line="360" w:lineRule="auto"/>
        <w:rPr>
          <w:rFonts w:ascii="Book Antiqua" w:hAnsi="Book Antiqua" w:cs="Mangal"/>
          <w:b/>
        </w:rPr>
      </w:pPr>
      <w:r w:rsidRPr="00595C20">
        <w:rPr>
          <w:rFonts w:ascii="Book Antiqua" w:hAnsi="Book Antiqua" w:cs="Mangal"/>
          <w:b/>
        </w:rPr>
        <w:t>4. Appropriate integration of Indian Knowledge system (teaching in Indian Language, culture, using online course)</w:t>
      </w:r>
    </w:p>
    <w:p w:rsidR="00F225B0" w:rsidRPr="00595C20" w:rsidRDefault="00F225B0" w:rsidP="00E035F5">
      <w:pPr>
        <w:pStyle w:val="ListParagraph"/>
        <w:widowControl w:val="0"/>
        <w:numPr>
          <w:ilvl w:val="1"/>
          <w:numId w:val="102"/>
        </w:numPr>
        <w:spacing w:line="360" w:lineRule="auto"/>
        <w:rPr>
          <w:rFonts w:ascii="Book Antiqua" w:hAnsi="Book Antiqua" w:cs="Mangal"/>
        </w:rPr>
      </w:pPr>
      <w:r w:rsidRPr="00595C20">
        <w:rPr>
          <w:rFonts w:ascii="Book Antiqua" w:hAnsi="Book Antiqua" w:cs="Mangal"/>
        </w:rPr>
        <w:t>Delineate the strategy and details regarding the integration of the Indian Knowledge system (teaching in Indian Language, culture etc,) into the curriculum using both offline and online courses.</w:t>
      </w:r>
    </w:p>
    <w:p w:rsidR="00F225B0" w:rsidRPr="00595C20" w:rsidRDefault="00F225B0" w:rsidP="00E035F5">
      <w:pPr>
        <w:pStyle w:val="ListParagraph"/>
        <w:widowControl w:val="0"/>
        <w:numPr>
          <w:ilvl w:val="1"/>
          <w:numId w:val="102"/>
        </w:numPr>
        <w:spacing w:line="360" w:lineRule="auto"/>
        <w:rPr>
          <w:rFonts w:ascii="Book Antiqua" w:hAnsi="Book Antiqua" w:cs="Mangal"/>
        </w:rPr>
      </w:pPr>
      <w:r w:rsidRPr="00595C20">
        <w:rPr>
          <w:rFonts w:ascii="Book Antiqua" w:hAnsi="Book Antiqua" w:cs="Mangal"/>
        </w:rPr>
        <w:t>What are the institutions plans to train its faculties to provide the classroom delivery in bilingual mode (English and vernacular)?  Provide the details.</w:t>
      </w:r>
    </w:p>
    <w:p w:rsidR="00F225B0" w:rsidRPr="00595C20" w:rsidRDefault="00F225B0" w:rsidP="00E035F5">
      <w:pPr>
        <w:pStyle w:val="ListParagraph"/>
        <w:widowControl w:val="0"/>
        <w:numPr>
          <w:ilvl w:val="1"/>
          <w:numId w:val="102"/>
        </w:numPr>
        <w:spacing w:line="360" w:lineRule="auto"/>
        <w:rPr>
          <w:rFonts w:ascii="Book Antiqua" w:hAnsi="Book Antiqua" w:cs="Mangal"/>
        </w:rPr>
      </w:pPr>
      <w:r w:rsidRPr="00595C20">
        <w:rPr>
          <w:rFonts w:ascii="Book Antiqua" w:hAnsi="Book Antiqua" w:cs="Mangal"/>
        </w:rPr>
        <w:t>Provide the details of the degree courses taught in Indian languages and bilingually in the institution.</w:t>
      </w:r>
    </w:p>
    <w:p w:rsidR="00F225B0" w:rsidRPr="00595C20" w:rsidRDefault="00F225B0" w:rsidP="00E035F5">
      <w:pPr>
        <w:pStyle w:val="ListParagraph"/>
        <w:widowControl w:val="0"/>
        <w:numPr>
          <w:ilvl w:val="1"/>
          <w:numId w:val="102"/>
        </w:numPr>
        <w:spacing w:line="360" w:lineRule="auto"/>
        <w:rPr>
          <w:rFonts w:ascii="Book Antiqua" w:hAnsi="Book Antiqua" w:cs="Mangal"/>
        </w:rPr>
      </w:pPr>
      <w:r w:rsidRPr="00595C20">
        <w:rPr>
          <w:rFonts w:ascii="Book Antiqua" w:hAnsi="Book Antiqua" w:cs="Mangal"/>
        </w:rPr>
        <w:t>Describe the efforts  of the institution to preserve and promote the  following:</w:t>
      </w:r>
    </w:p>
    <w:p w:rsidR="00F225B0" w:rsidRPr="00595C20" w:rsidRDefault="00F225B0" w:rsidP="00E035F5">
      <w:pPr>
        <w:pStyle w:val="ListParagraph"/>
        <w:widowControl w:val="0"/>
        <w:numPr>
          <w:ilvl w:val="0"/>
          <w:numId w:val="115"/>
        </w:numPr>
        <w:spacing w:line="360" w:lineRule="auto"/>
        <w:rPr>
          <w:rFonts w:ascii="Book Antiqua" w:hAnsi="Book Antiqua" w:cs="Mangal"/>
        </w:rPr>
      </w:pPr>
      <w:r w:rsidRPr="00595C20">
        <w:rPr>
          <w:rFonts w:ascii="Book Antiqua" w:hAnsi="Book Antiqua" w:cs="Mangal"/>
        </w:rPr>
        <w:t xml:space="preserve">Indian languages (Sanskrit, </w:t>
      </w:r>
      <w:proofErr w:type="spellStart"/>
      <w:r w:rsidRPr="00595C20">
        <w:rPr>
          <w:rFonts w:ascii="Book Antiqua" w:hAnsi="Book Antiqua" w:cs="Mangal"/>
        </w:rPr>
        <w:t>Pali</w:t>
      </w:r>
      <w:proofErr w:type="spellEnd"/>
      <w:r w:rsidRPr="00595C20">
        <w:rPr>
          <w:rFonts w:ascii="Book Antiqua" w:hAnsi="Book Antiqua" w:cs="Mangal"/>
        </w:rPr>
        <w:t xml:space="preserve">, </w:t>
      </w:r>
      <w:proofErr w:type="spellStart"/>
      <w:r w:rsidRPr="00595C20">
        <w:rPr>
          <w:rFonts w:ascii="Book Antiqua" w:hAnsi="Book Antiqua" w:cs="Mangal"/>
        </w:rPr>
        <w:t>Prakrit</w:t>
      </w:r>
      <w:proofErr w:type="spellEnd"/>
      <w:r w:rsidRPr="00595C20">
        <w:rPr>
          <w:rFonts w:ascii="Book Antiqua" w:hAnsi="Book Antiqua" w:cs="Mangal"/>
        </w:rPr>
        <w:t xml:space="preserve"> and classical, tribal and endangered etc.)</w:t>
      </w:r>
    </w:p>
    <w:p w:rsidR="00F225B0" w:rsidRPr="00595C20" w:rsidRDefault="00F225B0" w:rsidP="00E035F5">
      <w:pPr>
        <w:pStyle w:val="ListParagraph"/>
        <w:widowControl w:val="0"/>
        <w:numPr>
          <w:ilvl w:val="0"/>
          <w:numId w:val="115"/>
        </w:numPr>
        <w:spacing w:line="360" w:lineRule="auto"/>
        <w:rPr>
          <w:rFonts w:ascii="Book Antiqua" w:hAnsi="Book Antiqua" w:cs="Mangal"/>
        </w:rPr>
      </w:pPr>
      <w:r w:rsidRPr="00595C20">
        <w:rPr>
          <w:rFonts w:ascii="Book Antiqua" w:hAnsi="Book Antiqua" w:cs="Mangal"/>
        </w:rPr>
        <w:t>Indian ancient traditional knowledge</w:t>
      </w:r>
    </w:p>
    <w:p w:rsidR="00F225B0" w:rsidRPr="00595C20" w:rsidRDefault="00F225B0" w:rsidP="00E035F5">
      <w:pPr>
        <w:pStyle w:val="ListParagraph"/>
        <w:widowControl w:val="0"/>
        <w:numPr>
          <w:ilvl w:val="0"/>
          <w:numId w:val="115"/>
        </w:numPr>
        <w:spacing w:line="360" w:lineRule="auto"/>
        <w:rPr>
          <w:rFonts w:ascii="Book Antiqua" w:hAnsi="Book Antiqua" w:cs="Mangal"/>
        </w:rPr>
      </w:pPr>
      <w:r w:rsidRPr="00595C20">
        <w:rPr>
          <w:rFonts w:ascii="Book Antiqua" w:hAnsi="Book Antiqua" w:cs="Mangal"/>
        </w:rPr>
        <w:t>Indian Arts</w:t>
      </w:r>
    </w:p>
    <w:p w:rsidR="00F225B0" w:rsidRPr="00595C20" w:rsidRDefault="00F225B0" w:rsidP="00E035F5">
      <w:pPr>
        <w:pStyle w:val="ListParagraph"/>
        <w:widowControl w:val="0"/>
        <w:numPr>
          <w:ilvl w:val="0"/>
          <w:numId w:val="115"/>
        </w:numPr>
        <w:spacing w:line="360" w:lineRule="auto"/>
        <w:rPr>
          <w:rFonts w:ascii="Book Antiqua" w:hAnsi="Book Antiqua" w:cs="Mangal"/>
        </w:rPr>
      </w:pPr>
      <w:r w:rsidRPr="00595C20">
        <w:rPr>
          <w:rFonts w:ascii="Book Antiqua" w:hAnsi="Book Antiqua" w:cs="Mangal"/>
        </w:rPr>
        <w:t xml:space="preserve">Indian Culture and traditions.  </w:t>
      </w:r>
    </w:p>
    <w:p w:rsidR="00F225B0" w:rsidRPr="00595C20" w:rsidRDefault="00F225B0" w:rsidP="00E035F5">
      <w:pPr>
        <w:pStyle w:val="ListParagraph"/>
        <w:widowControl w:val="0"/>
        <w:numPr>
          <w:ilvl w:val="1"/>
          <w:numId w:val="102"/>
        </w:numPr>
        <w:spacing w:line="360" w:lineRule="auto"/>
        <w:rPr>
          <w:rFonts w:ascii="Book Antiqua" w:hAnsi="Book Antiqua" w:cs="Mangal"/>
        </w:rPr>
      </w:pPr>
      <w:r w:rsidRPr="00595C20">
        <w:rPr>
          <w:rFonts w:ascii="Book Antiqua" w:hAnsi="Book Antiqua" w:cs="Mangal"/>
        </w:rPr>
        <w:t>Describe any good practice/s of the institution pertaining to the appropriate integration of Indian Knowledge system (teaching in Indian Language, culture, using online course) in view of NEP 2020.</w:t>
      </w:r>
    </w:p>
    <w:p w:rsidR="00F225B0" w:rsidRPr="00595C20" w:rsidRDefault="00F225B0" w:rsidP="00F225B0">
      <w:pPr>
        <w:widowControl w:val="0"/>
        <w:spacing w:line="360" w:lineRule="auto"/>
        <w:rPr>
          <w:rFonts w:ascii="Book Antiqua" w:hAnsi="Book Antiqua" w:cs="Mangal"/>
          <w:b/>
        </w:rPr>
      </w:pPr>
      <w:r w:rsidRPr="00595C20">
        <w:rPr>
          <w:rFonts w:ascii="Book Antiqua" w:hAnsi="Book Antiqua" w:cs="Mangal"/>
          <w:b/>
        </w:rPr>
        <w:t>5. Focus on Outcome based education (OBE):</w:t>
      </w:r>
    </w:p>
    <w:p w:rsidR="00F225B0" w:rsidRPr="00595C20" w:rsidRDefault="00F225B0" w:rsidP="00E035F5">
      <w:pPr>
        <w:pStyle w:val="ListParagraph"/>
        <w:widowControl w:val="0"/>
        <w:numPr>
          <w:ilvl w:val="2"/>
          <w:numId w:val="109"/>
        </w:numPr>
        <w:spacing w:line="360" w:lineRule="auto"/>
        <w:ind w:left="900" w:hanging="270"/>
        <w:rPr>
          <w:rFonts w:ascii="Book Antiqua" w:hAnsi="Book Antiqua" w:cs="Mangal"/>
        </w:rPr>
      </w:pPr>
      <w:r w:rsidRPr="00595C20">
        <w:rPr>
          <w:rFonts w:ascii="Book Antiqua" w:hAnsi="Book Antiqua" w:cs="Mangal"/>
        </w:rPr>
        <w:t xml:space="preserve">Describe the institutional initiatives to transform its curriculum towards Outcome based Education (OBE)? </w:t>
      </w:r>
    </w:p>
    <w:p w:rsidR="00F225B0" w:rsidRPr="00595C20" w:rsidRDefault="00F225B0" w:rsidP="00E035F5">
      <w:pPr>
        <w:pStyle w:val="ListParagraph"/>
        <w:widowControl w:val="0"/>
        <w:numPr>
          <w:ilvl w:val="2"/>
          <w:numId w:val="109"/>
        </w:numPr>
        <w:spacing w:line="360" w:lineRule="auto"/>
        <w:ind w:left="900" w:hanging="270"/>
        <w:rPr>
          <w:rFonts w:ascii="Book Antiqua" w:hAnsi="Book Antiqua" w:cs="Mangal"/>
        </w:rPr>
      </w:pPr>
      <w:r w:rsidRPr="00595C20">
        <w:rPr>
          <w:rFonts w:ascii="Book Antiqua" w:hAnsi="Book Antiqua" w:cs="Mangal"/>
        </w:rPr>
        <w:t>Explain the efforts made by the institution to capture the Outcome based education in teaching and learning practices.</w:t>
      </w:r>
    </w:p>
    <w:p w:rsidR="00F225B0" w:rsidRPr="00595C20" w:rsidRDefault="00F225B0" w:rsidP="00E035F5">
      <w:pPr>
        <w:pStyle w:val="ListParagraph"/>
        <w:widowControl w:val="0"/>
        <w:numPr>
          <w:ilvl w:val="2"/>
          <w:numId w:val="109"/>
        </w:numPr>
        <w:spacing w:line="360" w:lineRule="auto"/>
        <w:ind w:left="900" w:hanging="270"/>
        <w:rPr>
          <w:rFonts w:ascii="Book Antiqua" w:hAnsi="Book Antiqua" w:cs="Mangal"/>
        </w:rPr>
      </w:pPr>
      <w:r w:rsidRPr="00595C20">
        <w:rPr>
          <w:rFonts w:ascii="Book Antiqua" w:hAnsi="Book Antiqua" w:cs="Mangal"/>
        </w:rPr>
        <w:lastRenderedPageBreak/>
        <w:t>Describe any good practice/s of the institution pertaining to the Outcome based education (OBE) in view of NEP 2020.</w:t>
      </w:r>
    </w:p>
    <w:p w:rsidR="00F225B0" w:rsidRPr="00595C20" w:rsidRDefault="00F225B0" w:rsidP="00F225B0">
      <w:pPr>
        <w:widowControl w:val="0"/>
        <w:spacing w:line="360" w:lineRule="auto"/>
        <w:rPr>
          <w:rFonts w:ascii="Book Antiqua" w:hAnsi="Book Antiqua" w:cs="Mangal"/>
          <w:b/>
        </w:rPr>
      </w:pPr>
      <w:r w:rsidRPr="00595C20">
        <w:rPr>
          <w:rFonts w:ascii="Book Antiqua" w:hAnsi="Book Antiqua" w:cs="Mangal"/>
          <w:b/>
        </w:rPr>
        <w:t>6. Distance education/online education:</w:t>
      </w:r>
    </w:p>
    <w:p w:rsidR="00F225B0" w:rsidRPr="00595C20" w:rsidRDefault="00F225B0" w:rsidP="00E035F5">
      <w:pPr>
        <w:pStyle w:val="ListParagraph"/>
        <w:widowControl w:val="0"/>
        <w:numPr>
          <w:ilvl w:val="0"/>
          <w:numId w:val="116"/>
        </w:numPr>
        <w:spacing w:line="360" w:lineRule="auto"/>
        <w:rPr>
          <w:rFonts w:ascii="Book Antiqua" w:hAnsi="Book Antiqua" w:cs="Mangal"/>
        </w:rPr>
      </w:pPr>
      <w:r w:rsidRPr="00595C20">
        <w:rPr>
          <w:rFonts w:ascii="Book Antiqua" w:hAnsi="Book Antiqua" w:cs="Mangal"/>
        </w:rPr>
        <w:t>Delineate the possibilities of offering vocational courses through ODL mode in the institution.</w:t>
      </w:r>
    </w:p>
    <w:p w:rsidR="00F225B0" w:rsidRPr="00595C20" w:rsidRDefault="00F225B0" w:rsidP="00E035F5">
      <w:pPr>
        <w:pStyle w:val="ListParagraph"/>
        <w:widowControl w:val="0"/>
        <w:numPr>
          <w:ilvl w:val="0"/>
          <w:numId w:val="116"/>
        </w:numPr>
        <w:spacing w:line="360" w:lineRule="auto"/>
        <w:rPr>
          <w:rFonts w:ascii="Book Antiqua" w:hAnsi="Book Antiqua" w:cs="Mangal"/>
        </w:rPr>
      </w:pPr>
      <w:r w:rsidRPr="00595C20">
        <w:rPr>
          <w:rFonts w:ascii="Book Antiqua" w:hAnsi="Book Antiqua" w:cs="Mangal"/>
        </w:rPr>
        <w:t>Describe about the development and use of technological tools for teaching learning activities. Provide the details about the institutional efforts towards the blended learning.</w:t>
      </w:r>
    </w:p>
    <w:p w:rsidR="00F225B0" w:rsidRDefault="00F225B0" w:rsidP="00E035F5">
      <w:pPr>
        <w:pStyle w:val="ListParagraph"/>
        <w:widowControl w:val="0"/>
        <w:numPr>
          <w:ilvl w:val="0"/>
          <w:numId w:val="116"/>
        </w:numPr>
        <w:spacing w:line="360" w:lineRule="auto"/>
        <w:rPr>
          <w:rFonts w:ascii="Book Antiqua" w:hAnsi="Book Antiqua" w:cs="Mangal"/>
        </w:rPr>
      </w:pPr>
      <w:r w:rsidRPr="00595C20">
        <w:rPr>
          <w:rFonts w:ascii="Book Antiqua" w:hAnsi="Book Antiqua" w:cs="Mangal"/>
        </w:rPr>
        <w:t>Describe any good practice/s of the institution pertaining to the Distance education/online education in view of NEP 2020.</w:t>
      </w:r>
    </w:p>
    <w:p w:rsidR="00F225B0" w:rsidRPr="00595C20" w:rsidRDefault="00F225B0" w:rsidP="00F225B0">
      <w:pPr>
        <w:widowControl w:val="0"/>
        <w:spacing w:line="360" w:lineRule="auto"/>
        <w:jc w:val="center"/>
        <w:rPr>
          <w:rFonts w:ascii="Book Antiqua" w:hAnsi="Book Antiqua" w:cs="Mangal"/>
          <w:b/>
          <w:sz w:val="28"/>
          <w:u w:val="single"/>
        </w:rPr>
      </w:pPr>
      <w:r w:rsidRPr="00595C20">
        <w:rPr>
          <w:rFonts w:ascii="Book Antiqua" w:hAnsi="Book Antiqua" w:cs="Mangal"/>
          <w:b/>
          <w:sz w:val="28"/>
          <w:u w:val="single"/>
        </w:rPr>
        <w:t>2(</w:t>
      </w:r>
      <w:r>
        <w:rPr>
          <w:rFonts w:ascii="Book Antiqua" w:hAnsi="Book Antiqua" w:cs="Mangal"/>
          <w:b/>
          <w:sz w:val="28"/>
          <w:u w:val="single"/>
        </w:rPr>
        <w:t>b</w:t>
      </w:r>
      <w:proofErr w:type="gramStart"/>
      <w:r w:rsidRPr="00595C20">
        <w:rPr>
          <w:rFonts w:ascii="Book Antiqua" w:hAnsi="Book Antiqua" w:cs="Mangal"/>
          <w:b/>
          <w:sz w:val="28"/>
          <w:u w:val="single"/>
        </w:rPr>
        <w:t>) :</w:t>
      </w:r>
      <w:proofErr w:type="gramEnd"/>
      <w:r w:rsidRPr="00595C20">
        <w:rPr>
          <w:rFonts w:ascii="Book Antiqua" w:hAnsi="Book Antiqua" w:cs="Mangal"/>
          <w:b/>
          <w:sz w:val="28"/>
          <w:u w:val="single"/>
        </w:rPr>
        <w:t xml:space="preserve"> Institutional </w:t>
      </w:r>
      <w:r w:rsidRPr="002E53E4">
        <w:rPr>
          <w:rFonts w:ascii="Book Antiqua" w:hAnsi="Book Antiqua" w:cs="Mangal"/>
          <w:b/>
          <w:sz w:val="28"/>
          <w:u w:val="single"/>
        </w:rPr>
        <w:t>Initiatives for Electoral Literacy</w:t>
      </w:r>
      <w:r w:rsidRPr="00595C20">
        <w:rPr>
          <w:rFonts w:ascii="Book Antiqua" w:hAnsi="Book Antiqua" w:cs="Mangal"/>
          <w:b/>
          <w:sz w:val="28"/>
          <w:u w:val="single"/>
        </w:rPr>
        <w:t>:</w:t>
      </w:r>
    </w:p>
    <w:p w:rsidR="00F225B0" w:rsidRDefault="00F225B0" w:rsidP="00F225B0">
      <w:pPr>
        <w:widowControl w:val="0"/>
        <w:spacing w:line="360" w:lineRule="auto"/>
        <w:jc w:val="center"/>
        <w:rPr>
          <w:rFonts w:ascii="Book Antiqua" w:hAnsi="Book Antiqua" w:cs="Mangal"/>
          <w:b/>
          <w:sz w:val="28"/>
          <w:u w:val="single"/>
        </w:rPr>
      </w:pPr>
      <w:r w:rsidRPr="00595C20">
        <w:rPr>
          <w:rFonts w:ascii="Book Antiqua" w:hAnsi="Book Antiqua" w:cs="Mangal"/>
          <w:b/>
          <w:sz w:val="28"/>
          <w:u w:val="single"/>
        </w:rPr>
        <w:t>(Description in maximum 500 words)</w:t>
      </w:r>
    </w:p>
    <w:p w:rsidR="00F225B0" w:rsidRPr="00595C20" w:rsidRDefault="00F225B0" w:rsidP="00F225B0">
      <w:pPr>
        <w:widowControl w:val="0"/>
        <w:spacing w:line="360" w:lineRule="auto"/>
        <w:jc w:val="center"/>
        <w:rPr>
          <w:rFonts w:ascii="Book Antiqua" w:hAnsi="Book Antiqua" w:cs="Mangal"/>
          <w:b/>
          <w:sz w:val="28"/>
          <w:u w:val="single"/>
        </w:rPr>
      </w:pPr>
    </w:p>
    <w:p w:rsidR="00F225B0" w:rsidRDefault="00F225B0" w:rsidP="00E035F5">
      <w:pPr>
        <w:pStyle w:val="ListParagraph"/>
        <w:widowControl w:val="0"/>
        <w:numPr>
          <w:ilvl w:val="3"/>
          <w:numId w:val="109"/>
        </w:numPr>
        <w:spacing w:after="240" w:line="360" w:lineRule="auto"/>
        <w:ind w:left="720"/>
        <w:jc w:val="both"/>
        <w:rPr>
          <w:rFonts w:ascii="Book Antiqua" w:hAnsi="Book Antiqua" w:cs="Arial"/>
        </w:rPr>
      </w:pPr>
      <w:r w:rsidRPr="00213F5C">
        <w:rPr>
          <w:rFonts w:ascii="Book Antiqua" w:hAnsi="Book Antiqua" w:cs="Arial"/>
        </w:rPr>
        <w:t>Whether Electoral Literacy Club (ELC) has been set up in the Universit</w:t>
      </w:r>
      <w:r>
        <w:rPr>
          <w:rFonts w:ascii="Book Antiqua" w:hAnsi="Book Antiqua" w:cs="Arial"/>
        </w:rPr>
        <w:t>y</w:t>
      </w:r>
      <w:r w:rsidRPr="00213F5C">
        <w:rPr>
          <w:rFonts w:ascii="Book Antiqua" w:hAnsi="Book Antiqua" w:cs="Arial"/>
        </w:rPr>
        <w:t>?</w:t>
      </w:r>
    </w:p>
    <w:p w:rsidR="00F225B0" w:rsidRPr="00213F5C" w:rsidRDefault="00F225B0" w:rsidP="00E035F5">
      <w:pPr>
        <w:pStyle w:val="ListParagraph"/>
        <w:widowControl w:val="0"/>
        <w:numPr>
          <w:ilvl w:val="3"/>
          <w:numId w:val="109"/>
        </w:numPr>
        <w:spacing w:after="240" w:line="360" w:lineRule="auto"/>
        <w:ind w:left="720"/>
        <w:jc w:val="both"/>
        <w:rPr>
          <w:rFonts w:ascii="Book Antiqua" w:hAnsi="Book Antiqua" w:cs="Arial"/>
        </w:rPr>
      </w:pPr>
      <w:r w:rsidRPr="00213F5C">
        <w:rPr>
          <w:rFonts w:ascii="Book Antiqua" w:hAnsi="Book Antiqua" w:cs="Arial"/>
        </w:rPr>
        <w:t>Whether students’ co-</w:t>
      </w:r>
      <w:proofErr w:type="spellStart"/>
      <w:r w:rsidRPr="00213F5C">
        <w:rPr>
          <w:rFonts w:ascii="Book Antiqua" w:hAnsi="Book Antiqua" w:cs="Arial"/>
        </w:rPr>
        <w:t>ordinator</w:t>
      </w:r>
      <w:proofErr w:type="spellEnd"/>
      <w:r w:rsidRPr="00213F5C">
        <w:rPr>
          <w:rFonts w:ascii="Book Antiqua" w:hAnsi="Book Antiqua" w:cs="Arial"/>
        </w:rPr>
        <w:t xml:space="preserve"> and co-</w:t>
      </w:r>
      <w:proofErr w:type="spellStart"/>
      <w:r w:rsidRPr="00213F5C">
        <w:rPr>
          <w:rFonts w:ascii="Book Antiqua" w:hAnsi="Book Antiqua" w:cs="Arial"/>
        </w:rPr>
        <w:t>ordinating</w:t>
      </w:r>
      <w:proofErr w:type="spellEnd"/>
      <w:r w:rsidRPr="00213F5C">
        <w:rPr>
          <w:rFonts w:ascii="Book Antiqua" w:hAnsi="Book Antiqua" w:cs="Arial"/>
        </w:rPr>
        <w:t xml:space="preserve"> faculty members are appointed by the </w:t>
      </w:r>
      <w:r>
        <w:rPr>
          <w:rFonts w:ascii="Book Antiqua" w:hAnsi="Book Antiqua" w:cs="Arial"/>
        </w:rPr>
        <w:t>U</w:t>
      </w:r>
      <w:r w:rsidRPr="00213F5C">
        <w:rPr>
          <w:rFonts w:ascii="Book Antiqua" w:hAnsi="Book Antiqua" w:cs="Arial"/>
        </w:rPr>
        <w:t>niversity and whether</w:t>
      </w:r>
      <w:r>
        <w:rPr>
          <w:rFonts w:ascii="Book Antiqua" w:hAnsi="Book Antiqua" w:cs="Arial"/>
        </w:rPr>
        <w:t xml:space="preserve"> </w:t>
      </w:r>
      <w:r w:rsidRPr="00213F5C">
        <w:rPr>
          <w:rFonts w:ascii="Book Antiqua" w:hAnsi="Book Antiqua" w:cs="Arial"/>
        </w:rPr>
        <w:t xml:space="preserve">the ELCs are functional? Whether the ELCs are representative in character? </w:t>
      </w:r>
    </w:p>
    <w:p w:rsidR="00F225B0" w:rsidRPr="00213F5C" w:rsidRDefault="00F225B0" w:rsidP="00E035F5">
      <w:pPr>
        <w:pStyle w:val="ListParagraph"/>
        <w:widowControl w:val="0"/>
        <w:numPr>
          <w:ilvl w:val="3"/>
          <w:numId w:val="109"/>
        </w:numPr>
        <w:spacing w:after="240" w:line="360" w:lineRule="auto"/>
        <w:ind w:left="720"/>
        <w:jc w:val="both"/>
        <w:rPr>
          <w:rFonts w:ascii="Book Antiqua" w:hAnsi="Book Antiqua" w:cs="Arial"/>
        </w:rPr>
      </w:pPr>
      <w:r w:rsidRPr="00213F5C">
        <w:rPr>
          <w:rFonts w:ascii="Book Antiqua" w:hAnsi="Book Antiqua" w:cs="Arial"/>
        </w:rPr>
        <w:t xml:space="preserve">What innovative </w:t>
      </w:r>
      <w:proofErr w:type="spellStart"/>
      <w:r w:rsidRPr="00213F5C">
        <w:rPr>
          <w:rFonts w:ascii="Book Antiqua" w:hAnsi="Book Antiqua" w:cs="Arial"/>
        </w:rPr>
        <w:t>programmes</w:t>
      </w:r>
      <w:proofErr w:type="spellEnd"/>
      <w:r w:rsidRPr="00213F5C">
        <w:rPr>
          <w:rFonts w:ascii="Book Antiqua" w:hAnsi="Book Antiqua" w:cs="Arial"/>
        </w:rPr>
        <w:t xml:space="preserve"> and initiatives undertaken by the ELCs? These may include voluntary contribution by the students in electoral processes-participation in voter registration of students and communities where they come from, assisting district election administration in conduct of poll, voter awareness campaigns, promotion of ethical voting, enhancing participation of the under privileged sections of society especially transgender, commercial sex workers, disabled persons, senior citizens, etc.</w:t>
      </w:r>
    </w:p>
    <w:p w:rsidR="00F225B0" w:rsidRPr="00213F5C" w:rsidRDefault="00F225B0" w:rsidP="00E035F5">
      <w:pPr>
        <w:pStyle w:val="ListParagraph"/>
        <w:widowControl w:val="0"/>
        <w:numPr>
          <w:ilvl w:val="3"/>
          <w:numId w:val="109"/>
        </w:numPr>
        <w:spacing w:after="240" w:line="360" w:lineRule="auto"/>
        <w:ind w:left="720"/>
        <w:jc w:val="both"/>
        <w:rPr>
          <w:rFonts w:ascii="Book Antiqua" w:hAnsi="Book Antiqua" w:cs="Arial"/>
        </w:rPr>
      </w:pPr>
      <w:r w:rsidRPr="00213F5C">
        <w:rPr>
          <w:rFonts w:ascii="Book Antiqua" w:hAnsi="Book Antiqua" w:cs="Arial"/>
        </w:rPr>
        <w:t>Any socially relevant</w:t>
      </w:r>
      <w:r>
        <w:rPr>
          <w:rFonts w:ascii="Book Antiqua" w:hAnsi="Book Antiqua" w:cs="Arial"/>
        </w:rPr>
        <w:t xml:space="preserve"> projects/initiatives taken by U</w:t>
      </w:r>
      <w:r w:rsidRPr="00213F5C">
        <w:rPr>
          <w:rFonts w:ascii="Book Antiqua" w:hAnsi="Book Antiqua" w:cs="Arial"/>
        </w:rPr>
        <w:t>niversit</w:t>
      </w:r>
      <w:r>
        <w:rPr>
          <w:rFonts w:ascii="Book Antiqua" w:hAnsi="Book Antiqua" w:cs="Arial"/>
        </w:rPr>
        <w:t>y</w:t>
      </w:r>
      <w:r w:rsidRPr="00213F5C">
        <w:rPr>
          <w:rFonts w:ascii="Book Antiqua" w:hAnsi="Book Antiqua" w:cs="Arial"/>
        </w:rPr>
        <w:t xml:space="preserve"> in electoral related issues especially research projects, surveys, awareness drives, creating content, publications highlighting their contribution to advancing democratic values and participation in electoral processes, etc.</w:t>
      </w:r>
    </w:p>
    <w:p w:rsidR="00F225B0" w:rsidRPr="00213F5C" w:rsidRDefault="00F225B0" w:rsidP="00E035F5">
      <w:pPr>
        <w:pStyle w:val="ListParagraph"/>
        <w:widowControl w:val="0"/>
        <w:numPr>
          <w:ilvl w:val="3"/>
          <w:numId w:val="109"/>
        </w:numPr>
        <w:spacing w:after="240" w:line="360" w:lineRule="auto"/>
        <w:ind w:left="720"/>
        <w:jc w:val="both"/>
        <w:rPr>
          <w:rFonts w:ascii="Book Antiqua" w:hAnsi="Book Antiqua" w:cs="Mangal"/>
        </w:rPr>
      </w:pPr>
      <w:r w:rsidRPr="00213F5C">
        <w:rPr>
          <w:rFonts w:ascii="Book Antiqua" w:hAnsi="Book Antiqua" w:cs="Arial"/>
        </w:rPr>
        <w:t xml:space="preserve">Extent of students above 18 years who are yet to be enrolled as voters in the electoral roll and efforts by ELCs as well as </w:t>
      </w:r>
      <w:r>
        <w:rPr>
          <w:rFonts w:ascii="Book Antiqua" w:hAnsi="Book Antiqua" w:cs="Arial"/>
        </w:rPr>
        <w:t>efforts by the U</w:t>
      </w:r>
      <w:r w:rsidRPr="00213F5C">
        <w:rPr>
          <w:rFonts w:ascii="Book Antiqua" w:hAnsi="Book Antiqua" w:cs="Arial"/>
        </w:rPr>
        <w:t>niversit</w:t>
      </w:r>
      <w:r>
        <w:rPr>
          <w:rFonts w:ascii="Book Antiqua" w:hAnsi="Book Antiqua" w:cs="Arial"/>
        </w:rPr>
        <w:t xml:space="preserve">y </w:t>
      </w:r>
      <w:r w:rsidRPr="00213F5C">
        <w:rPr>
          <w:rFonts w:ascii="Book Antiqua" w:hAnsi="Book Antiqua" w:cs="Arial"/>
        </w:rPr>
        <w:t>to institutionalize mechanisms to register eligible students as voters.</w:t>
      </w:r>
    </w:p>
    <w:p w:rsidR="00266007" w:rsidRPr="00346235" w:rsidRDefault="00266007" w:rsidP="00266007">
      <w:pPr>
        <w:spacing w:before="100"/>
        <w:ind w:right="-20"/>
        <w:jc w:val="both"/>
        <w:rPr>
          <w:sz w:val="28"/>
          <w:szCs w:val="28"/>
        </w:rPr>
      </w:pPr>
    </w:p>
    <w:p w:rsidR="00266007" w:rsidRPr="00346235" w:rsidRDefault="00266007" w:rsidP="0028718D">
      <w:pPr>
        <w:pStyle w:val="ListParagraph"/>
        <w:numPr>
          <w:ilvl w:val="0"/>
          <w:numId w:val="25"/>
        </w:numPr>
        <w:jc w:val="center"/>
        <w:rPr>
          <w:rFonts w:ascii="Times New Roman" w:hAnsi="Times New Roman"/>
          <w:b/>
          <w:sz w:val="28"/>
          <w:szCs w:val="28"/>
        </w:rPr>
      </w:pPr>
      <w:bookmarkStart w:id="25" w:name="QualityIndicator"/>
      <w:r w:rsidRPr="00346235">
        <w:rPr>
          <w:rFonts w:ascii="Times New Roman" w:hAnsi="Times New Roman"/>
          <w:b/>
          <w:sz w:val="28"/>
          <w:szCs w:val="28"/>
        </w:rPr>
        <w:t xml:space="preserve">Quality Indicator </w:t>
      </w:r>
      <w:bookmarkEnd w:id="25"/>
      <w:r w:rsidRPr="00346235">
        <w:rPr>
          <w:rFonts w:ascii="Times New Roman" w:hAnsi="Times New Roman"/>
          <w:b/>
          <w:sz w:val="28"/>
          <w:szCs w:val="28"/>
        </w:rPr>
        <w:t>Framework (QIF)</w:t>
      </w:r>
    </w:p>
    <w:p w:rsidR="00266007" w:rsidRPr="00346235" w:rsidRDefault="00266007" w:rsidP="00266007">
      <w:pPr>
        <w:rPr>
          <w:b/>
          <w:sz w:val="24"/>
          <w:szCs w:val="24"/>
        </w:rPr>
      </w:pPr>
      <w:r w:rsidRPr="00346235">
        <w:rPr>
          <w:b/>
          <w:sz w:val="24"/>
          <w:szCs w:val="24"/>
        </w:rPr>
        <w:t>Essential Note:</w:t>
      </w:r>
    </w:p>
    <w:p w:rsidR="00266007" w:rsidRPr="00346235" w:rsidRDefault="00266007" w:rsidP="00266007">
      <w:pPr>
        <w:jc w:val="center"/>
        <w:rPr>
          <w:sz w:val="28"/>
          <w:szCs w:val="28"/>
        </w:rPr>
      </w:pPr>
    </w:p>
    <w:p w:rsidR="00266007" w:rsidRPr="00346235" w:rsidRDefault="00266007" w:rsidP="00266007">
      <w:pPr>
        <w:jc w:val="both"/>
        <w:rPr>
          <w:sz w:val="24"/>
          <w:szCs w:val="24"/>
        </w:rPr>
      </w:pPr>
      <w:r w:rsidRPr="00346235">
        <w:rPr>
          <w:sz w:val="24"/>
          <w:szCs w:val="24"/>
        </w:rPr>
        <w:t>The SSR has to be filled in an online format</w:t>
      </w:r>
      <w:r>
        <w:rPr>
          <w:sz w:val="24"/>
          <w:szCs w:val="24"/>
        </w:rPr>
        <w:t xml:space="preserve"> </w:t>
      </w:r>
      <w:r w:rsidRPr="00346235">
        <w:rPr>
          <w:sz w:val="24"/>
          <w:szCs w:val="24"/>
        </w:rPr>
        <w:t>as</w:t>
      </w:r>
      <w:r>
        <w:rPr>
          <w:sz w:val="24"/>
          <w:szCs w:val="24"/>
        </w:rPr>
        <w:t xml:space="preserve"> </w:t>
      </w:r>
      <w:r w:rsidRPr="00346235">
        <w:rPr>
          <w:sz w:val="24"/>
          <w:szCs w:val="24"/>
        </w:rPr>
        <w:t>available on the NAAC website.</w:t>
      </w:r>
    </w:p>
    <w:p w:rsidR="00266007" w:rsidRPr="00346235" w:rsidRDefault="00266007" w:rsidP="00266007">
      <w:pPr>
        <w:jc w:val="both"/>
        <w:rPr>
          <w:sz w:val="24"/>
          <w:szCs w:val="24"/>
        </w:rPr>
      </w:pPr>
      <w:r w:rsidRPr="00346235">
        <w:rPr>
          <w:sz w:val="24"/>
          <w:szCs w:val="24"/>
        </w:rPr>
        <w:t>The QIF given below presents the Metrics under each Key Indicator (KI) for all the seven Criteria.</w:t>
      </w:r>
    </w:p>
    <w:p w:rsidR="00266007" w:rsidRPr="00346235" w:rsidRDefault="00266007" w:rsidP="00266007">
      <w:pPr>
        <w:jc w:val="center"/>
        <w:rPr>
          <w:sz w:val="24"/>
          <w:szCs w:val="24"/>
        </w:rPr>
      </w:pPr>
    </w:p>
    <w:p w:rsidR="00266007" w:rsidRPr="00346235" w:rsidRDefault="00266007" w:rsidP="00266007">
      <w:pPr>
        <w:jc w:val="center"/>
        <w:rPr>
          <w:sz w:val="24"/>
          <w:szCs w:val="24"/>
        </w:rPr>
      </w:pPr>
      <w:r w:rsidRPr="00346235">
        <w:rPr>
          <w:sz w:val="24"/>
          <w:szCs w:val="24"/>
        </w:rPr>
        <w:t>While going through the QIF, details are given below each Metric in the form of:</w:t>
      </w:r>
    </w:p>
    <w:p w:rsidR="00266007" w:rsidRPr="00346235" w:rsidRDefault="00266007" w:rsidP="0028718D">
      <w:pPr>
        <w:pStyle w:val="ListParagraph"/>
        <w:numPr>
          <w:ilvl w:val="2"/>
          <w:numId w:val="10"/>
        </w:numPr>
        <w:spacing w:line="240" w:lineRule="auto"/>
        <w:ind w:left="1170"/>
        <w:rPr>
          <w:rFonts w:ascii="Times New Roman" w:hAnsi="Times New Roman"/>
          <w:i/>
          <w:sz w:val="24"/>
          <w:szCs w:val="24"/>
        </w:rPr>
      </w:pPr>
      <w:r w:rsidRPr="00346235">
        <w:rPr>
          <w:rFonts w:ascii="Times New Roman" w:hAnsi="Times New Roman"/>
          <w:i/>
          <w:sz w:val="24"/>
          <w:szCs w:val="24"/>
        </w:rPr>
        <w:t xml:space="preserve">data required </w:t>
      </w:r>
    </w:p>
    <w:p w:rsidR="00266007" w:rsidRPr="00346235" w:rsidRDefault="00266007" w:rsidP="0028718D">
      <w:pPr>
        <w:pStyle w:val="ListParagraph"/>
        <w:numPr>
          <w:ilvl w:val="2"/>
          <w:numId w:val="10"/>
        </w:numPr>
        <w:spacing w:line="240" w:lineRule="auto"/>
        <w:ind w:left="1170"/>
        <w:rPr>
          <w:rFonts w:ascii="Times New Roman" w:hAnsi="Times New Roman"/>
          <w:sz w:val="24"/>
          <w:szCs w:val="24"/>
        </w:rPr>
      </w:pPr>
      <w:r w:rsidRPr="00346235">
        <w:rPr>
          <w:rFonts w:ascii="Times New Roman" w:hAnsi="Times New Roman"/>
          <w:i/>
          <w:sz w:val="24"/>
          <w:szCs w:val="24"/>
        </w:rPr>
        <w:t xml:space="preserve">formula </w:t>
      </w:r>
      <w:r w:rsidRPr="00346235">
        <w:rPr>
          <w:rFonts w:ascii="Times New Roman" w:hAnsi="Times New Roman"/>
          <w:sz w:val="24"/>
          <w:szCs w:val="24"/>
        </w:rPr>
        <w:t>for calculating the information, wherever required, and</w:t>
      </w:r>
    </w:p>
    <w:p w:rsidR="00266007" w:rsidRPr="00346235" w:rsidRDefault="00266007" w:rsidP="0028718D">
      <w:pPr>
        <w:pStyle w:val="ListParagraph"/>
        <w:numPr>
          <w:ilvl w:val="2"/>
          <w:numId w:val="10"/>
        </w:numPr>
        <w:spacing w:line="240" w:lineRule="auto"/>
        <w:ind w:left="1170"/>
        <w:rPr>
          <w:rFonts w:ascii="Times New Roman" w:hAnsi="Times New Roman"/>
          <w:sz w:val="24"/>
          <w:szCs w:val="24"/>
        </w:rPr>
      </w:pPr>
      <w:r w:rsidRPr="00346235">
        <w:rPr>
          <w:rFonts w:ascii="Times New Roman" w:hAnsi="Times New Roman"/>
          <w:i/>
          <w:sz w:val="24"/>
          <w:szCs w:val="24"/>
        </w:rPr>
        <w:t xml:space="preserve">File description – for uploading of the document </w:t>
      </w:r>
      <w:r w:rsidRPr="00346235">
        <w:rPr>
          <w:rFonts w:ascii="Times New Roman" w:hAnsi="Times New Roman"/>
          <w:sz w:val="24"/>
          <w:szCs w:val="24"/>
        </w:rPr>
        <w:t>where so-ever required.</w:t>
      </w:r>
    </w:p>
    <w:p w:rsidR="00266007" w:rsidRPr="00346235" w:rsidRDefault="00266007" w:rsidP="00266007">
      <w:pPr>
        <w:jc w:val="center"/>
        <w:rPr>
          <w:b/>
          <w:sz w:val="24"/>
          <w:szCs w:val="24"/>
        </w:rPr>
      </w:pPr>
      <w:r w:rsidRPr="00346235">
        <w:rPr>
          <w:b/>
          <w:sz w:val="24"/>
          <w:szCs w:val="24"/>
        </w:rPr>
        <w:t>(These tips</w:t>
      </w:r>
      <w:r>
        <w:rPr>
          <w:b/>
          <w:sz w:val="24"/>
          <w:szCs w:val="24"/>
        </w:rPr>
        <w:t xml:space="preserve"> </w:t>
      </w:r>
      <w:r w:rsidRPr="00346235">
        <w:rPr>
          <w:b/>
          <w:sz w:val="24"/>
          <w:szCs w:val="24"/>
        </w:rPr>
        <w:t>will help Institutions in the preparation of their SSR).</w:t>
      </w:r>
    </w:p>
    <w:p w:rsidR="00266007" w:rsidRPr="00346235" w:rsidRDefault="00266007" w:rsidP="00266007">
      <w:pPr>
        <w:jc w:val="center"/>
        <w:rPr>
          <w:b/>
          <w:sz w:val="24"/>
          <w:szCs w:val="24"/>
        </w:rPr>
      </w:pPr>
    </w:p>
    <w:p w:rsidR="00266007" w:rsidRPr="00346235" w:rsidRDefault="00266007" w:rsidP="00266007">
      <w:pPr>
        <w:jc w:val="both"/>
        <w:rPr>
          <w:sz w:val="24"/>
          <w:szCs w:val="24"/>
        </w:rPr>
      </w:pPr>
      <w:r w:rsidRPr="00346235">
        <w:rPr>
          <w:sz w:val="24"/>
          <w:szCs w:val="24"/>
        </w:rPr>
        <w:t>For some Qualitative Metrics (</w:t>
      </w:r>
      <w:proofErr w:type="spellStart"/>
      <w:r w:rsidRPr="00346235">
        <w:rPr>
          <w:sz w:val="24"/>
          <w:szCs w:val="24"/>
        </w:rPr>
        <w:t>Q</w:t>
      </w:r>
      <w:r w:rsidRPr="00346235">
        <w:rPr>
          <w:sz w:val="24"/>
          <w:szCs w:val="24"/>
          <w:vertAlign w:val="subscript"/>
        </w:rPr>
        <w:t>l</w:t>
      </w:r>
      <w:r w:rsidRPr="00346235">
        <w:rPr>
          <w:sz w:val="24"/>
          <w:szCs w:val="24"/>
        </w:rPr>
        <w:t>M</w:t>
      </w:r>
      <w:proofErr w:type="spellEnd"/>
      <w:r w:rsidRPr="00346235">
        <w:rPr>
          <w:sz w:val="24"/>
          <w:szCs w:val="24"/>
        </w:rPr>
        <w:t>) which seek descriptive data, it is specified as to what kind of information has to be given and how much. It is advisable to keep data compiled accordingly</w:t>
      </w:r>
      <w:r>
        <w:rPr>
          <w:sz w:val="24"/>
          <w:szCs w:val="24"/>
        </w:rPr>
        <w:t xml:space="preserve"> </w:t>
      </w:r>
      <w:r w:rsidRPr="00346235">
        <w:rPr>
          <w:sz w:val="24"/>
          <w:szCs w:val="24"/>
        </w:rPr>
        <w:t>before</w:t>
      </w:r>
      <w:r>
        <w:rPr>
          <w:sz w:val="24"/>
          <w:szCs w:val="24"/>
        </w:rPr>
        <w:t>h</w:t>
      </w:r>
      <w:r w:rsidRPr="00346235">
        <w:rPr>
          <w:sz w:val="24"/>
          <w:szCs w:val="24"/>
        </w:rPr>
        <w:t xml:space="preserve">and. </w:t>
      </w:r>
    </w:p>
    <w:p w:rsidR="00266007" w:rsidRPr="00346235" w:rsidRDefault="00266007" w:rsidP="00266007">
      <w:pPr>
        <w:jc w:val="both"/>
        <w:rPr>
          <w:sz w:val="24"/>
          <w:szCs w:val="24"/>
        </w:rPr>
      </w:pPr>
    </w:p>
    <w:p w:rsidR="00266007" w:rsidRPr="00346235" w:rsidRDefault="00266007" w:rsidP="00266007">
      <w:pPr>
        <w:jc w:val="both"/>
        <w:rPr>
          <w:sz w:val="24"/>
          <w:szCs w:val="24"/>
        </w:rPr>
      </w:pPr>
      <w:r w:rsidRPr="00346235">
        <w:rPr>
          <w:sz w:val="24"/>
          <w:szCs w:val="24"/>
        </w:rPr>
        <w:t>For the Quantitative Metrics (</w:t>
      </w:r>
      <w:proofErr w:type="spellStart"/>
      <w:r w:rsidRPr="00346235">
        <w:rPr>
          <w:sz w:val="24"/>
          <w:szCs w:val="24"/>
        </w:rPr>
        <w:t>Q</w:t>
      </w:r>
      <w:r w:rsidRPr="00346235">
        <w:rPr>
          <w:sz w:val="24"/>
          <w:szCs w:val="24"/>
          <w:vertAlign w:val="subscript"/>
        </w:rPr>
        <w:t>n</w:t>
      </w:r>
      <w:r w:rsidRPr="00346235">
        <w:rPr>
          <w:sz w:val="24"/>
          <w:szCs w:val="24"/>
        </w:rPr>
        <w:t>M</w:t>
      </w:r>
      <w:proofErr w:type="spellEnd"/>
      <w:r w:rsidRPr="00346235">
        <w:rPr>
          <w:sz w:val="24"/>
          <w:szCs w:val="24"/>
        </w:rPr>
        <w:t>) wherever formulas</w:t>
      </w:r>
      <w:r>
        <w:rPr>
          <w:sz w:val="24"/>
          <w:szCs w:val="24"/>
        </w:rPr>
        <w:t xml:space="preserve"> </w:t>
      </w:r>
      <w:r w:rsidRPr="00346235">
        <w:rPr>
          <w:sz w:val="24"/>
          <w:szCs w:val="24"/>
        </w:rPr>
        <w:t>are given, it must be noted that these are given merely to inform the HEIs about the manner in which data submitted by them</w:t>
      </w:r>
      <w:r>
        <w:rPr>
          <w:sz w:val="24"/>
          <w:szCs w:val="24"/>
        </w:rPr>
        <w:t xml:space="preserve"> </w:t>
      </w:r>
      <w:r w:rsidRPr="00346235">
        <w:rPr>
          <w:sz w:val="24"/>
          <w:szCs w:val="24"/>
        </w:rPr>
        <w:t xml:space="preserve">will be used. </w:t>
      </w:r>
      <w:r w:rsidRPr="00346235">
        <w:rPr>
          <w:i/>
          <w:sz w:val="24"/>
          <w:szCs w:val="24"/>
        </w:rPr>
        <w:t>The actual online format seeks</w:t>
      </w:r>
      <w:r>
        <w:rPr>
          <w:i/>
          <w:sz w:val="24"/>
          <w:szCs w:val="24"/>
        </w:rPr>
        <w:t xml:space="preserve"> </w:t>
      </w:r>
      <w:r w:rsidRPr="00346235">
        <w:rPr>
          <w:b/>
          <w:i/>
          <w:sz w:val="24"/>
          <w:szCs w:val="24"/>
        </w:rPr>
        <w:t>only</w:t>
      </w:r>
      <w:r w:rsidRPr="00346235">
        <w:rPr>
          <w:i/>
          <w:sz w:val="24"/>
          <w:szCs w:val="24"/>
        </w:rPr>
        <w:t xml:space="preserve"> data in a</w:t>
      </w:r>
      <w:r>
        <w:rPr>
          <w:i/>
          <w:sz w:val="24"/>
          <w:szCs w:val="24"/>
        </w:rPr>
        <w:t xml:space="preserve"> </w:t>
      </w:r>
      <w:r w:rsidRPr="00346235">
        <w:rPr>
          <w:i/>
          <w:sz w:val="24"/>
          <w:szCs w:val="24"/>
        </w:rPr>
        <w:t>specified manner which will</w:t>
      </w:r>
      <w:r>
        <w:rPr>
          <w:i/>
          <w:sz w:val="24"/>
          <w:szCs w:val="24"/>
        </w:rPr>
        <w:t xml:space="preserve"> </w:t>
      </w:r>
      <w:r w:rsidRPr="00346235">
        <w:rPr>
          <w:i/>
          <w:sz w:val="24"/>
          <w:szCs w:val="24"/>
        </w:rPr>
        <w:t>then</w:t>
      </w:r>
      <w:r>
        <w:rPr>
          <w:i/>
          <w:sz w:val="24"/>
          <w:szCs w:val="24"/>
        </w:rPr>
        <w:t xml:space="preserve"> </w:t>
      </w:r>
      <w:r w:rsidRPr="00346235">
        <w:rPr>
          <w:i/>
          <w:sz w:val="24"/>
          <w:szCs w:val="24"/>
        </w:rPr>
        <w:t>be processed digitally</w:t>
      </w:r>
      <w:r w:rsidRPr="00346235">
        <w:rPr>
          <w:sz w:val="24"/>
          <w:szCs w:val="24"/>
        </w:rPr>
        <w:t xml:space="preserve">. </w:t>
      </w:r>
    </w:p>
    <w:p w:rsidR="00266007" w:rsidRPr="00346235" w:rsidRDefault="00266007" w:rsidP="00266007">
      <w:pPr>
        <w:jc w:val="center"/>
        <w:rPr>
          <w:rFonts w:ascii="Sylfaen" w:hAnsi="Sylfaen"/>
          <w:b/>
          <w:sz w:val="24"/>
          <w:szCs w:val="24"/>
        </w:rPr>
      </w:pPr>
    </w:p>
    <w:p w:rsidR="00266007" w:rsidRPr="00346235" w:rsidRDefault="00266007" w:rsidP="00266007">
      <w:pPr>
        <w:jc w:val="both"/>
        <w:rPr>
          <w:bCs/>
          <w:spacing w:val="-2"/>
          <w:sz w:val="24"/>
          <w:szCs w:val="24"/>
        </w:rPr>
      </w:pPr>
      <w:r w:rsidRPr="00346235">
        <w:rPr>
          <w:bCs/>
          <w:spacing w:val="-2"/>
          <w:sz w:val="24"/>
          <w:szCs w:val="24"/>
        </w:rPr>
        <w:t xml:space="preserve">Metric-wise </w:t>
      </w:r>
      <w:proofErr w:type="spellStart"/>
      <w:r w:rsidRPr="00346235">
        <w:rPr>
          <w:bCs/>
          <w:spacing w:val="-2"/>
          <w:sz w:val="24"/>
          <w:szCs w:val="24"/>
        </w:rPr>
        <w:t>weightage</w:t>
      </w:r>
      <w:proofErr w:type="spellEnd"/>
      <w:r w:rsidRPr="00346235">
        <w:rPr>
          <w:bCs/>
          <w:spacing w:val="-2"/>
          <w:sz w:val="24"/>
          <w:szCs w:val="24"/>
        </w:rPr>
        <w:t xml:space="preserve"> is also given. </w:t>
      </w:r>
    </w:p>
    <w:p w:rsidR="00266007" w:rsidRPr="00346235" w:rsidRDefault="00266007" w:rsidP="00266007">
      <w:pPr>
        <w:jc w:val="both"/>
        <w:rPr>
          <w:sz w:val="24"/>
          <w:szCs w:val="24"/>
        </w:rPr>
      </w:pPr>
    </w:p>
    <w:p w:rsidR="00266007" w:rsidRPr="00346235" w:rsidRDefault="00266007" w:rsidP="00266007">
      <w:pPr>
        <w:jc w:val="both"/>
        <w:rPr>
          <w:sz w:val="24"/>
          <w:szCs w:val="24"/>
        </w:rPr>
      </w:pPr>
      <w:r w:rsidRPr="00346235">
        <w:rPr>
          <w:sz w:val="24"/>
          <w:szCs w:val="24"/>
        </w:rPr>
        <w:t>The actual online format may change slightly from the QIF given in this Manual, in order to bring about compatibility with</w:t>
      </w:r>
      <w:r>
        <w:rPr>
          <w:sz w:val="24"/>
          <w:szCs w:val="24"/>
        </w:rPr>
        <w:t xml:space="preserve"> </w:t>
      </w:r>
      <w:r w:rsidRPr="00346235">
        <w:rPr>
          <w:sz w:val="24"/>
          <w:szCs w:val="24"/>
        </w:rPr>
        <w:t>the IT design. Observe this carefully while filling up.</w:t>
      </w:r>
    </w:p>
    <w:p w:rsidR="00266007" w:rsidRPr="00346235" w:rsidRDefault="00266007" w:rsidP="00266007">
      <w:pPr>
        <w:jc w:val="both"/>
        <w:rPr>
          <w:sz w:val="24"/>
          <w:szCs w:val="24"/>
        </w:rPr>
      </w:pPr>
    </w:p>
    <w:p w:rsidR="003549EA" w:rsidRDefault="003549EA" w:rsidP="003549EA">
      <w:pPr>
        <w:tabs>
          <w:tab w:val="left" w:pos="3813"/>
        </w:tabs>
        <w:jc w:val="center"/>
        <w:rPr>
          <w:b/>
          <w:bCs/>
          <w:spacing w:val="-2"/>
          <w:sz w:val="28"/>
          <w:szCs w:val="28"/>
        </w:rPr>
      </w:pPr>
    </w:p>
    <w:p w:rsidR="0076155C" w:rsidRPr="00346235" w:rsidRDefault="0076155C" w:rsidP="0076155C">
      <w:pPr>
        <w:pStyle w:val="ListParagraph"/>
        <w:numPr>
          <w:ilvl w:val="0"/>
          <w:numId w:val="25"/>
        </w:numPr>
        <w:jc w:val="center"/>
        <w:rPr>
          <w:rFonts w:ascii="Times New Roman" w:hAnsi="Times New Roman"/>
          <w:b/>
          <w:sz w:val="28"/>
          <w:szCs w:val="28"/>
        </w:rPr>
      </w:pPr>
      <w:r w:rsidRPr="00346235">
        <w:rPr>
          <w:rFonts w:ascii="Times New Roman" w:hAnsi="Times New Roman"/>
          <w:b/>
          <w:sz w:val="28"/>
          <w:szCs w:val="28"/>
        </w:rPr>
        <w:t>Quality Indicator Framework (QIF)</w:t>
      </w:r>
    </w:p>
    <w:p w:rsidR="0076155C" w:rsidRPr="00346235" w:rsidRDefault="0076155C" w:rsidP="0076155C">
      <w:pPr>
        <w:rPr>
          <w:b/>
          <w:sz w:val="24"/>
          <w:szCs w:val="24"/>
        </w:rPr>
      </w:pPr>
      <w:r w:rsidRPr="00346235">
        <w:rPr>
          <w:b/>
          <w:sz w:val="24"/>
          <w:szCs w:val="24"/>
        </w:rPr>
        <w:t>Essential Note:</w:t>
      </w:r>
    </w:p>
    <w:p w:rsidR="0076155C" w:rsidRPr="00346235" w:rsidRDefault="0076155C" w:rsidP="0076155C">
      <w:pPr>
        <w:jc w:val="center"/>
        <w:rPr>
          <w:sz w:val="28"/>
          <w:szCs w:val="28"/>
        </w:rPr>
      </w:pPr>
    </w:p>
    <w:p w:rsidR="0076155C" w:rsidRPr="00346235" w:rsidRDefault="0076155C" w:rsidP="0076155C">
      <w:pPr>
        <w:jc w:val="both"/>
        <w:rPr>
          <w:sz w:val="24"/>
          <w:szCs w:val="24"/>
        </w:rPr>
      </w:pPr>
      <w:r w:rsidRPr="00346235">
        <w:rPr>
          <w:sz w:val="24"/>
          <w:szCs w:val="24"/>
        </w:rPr>
        <w:t>The SSR has to be filled in an online format</w:t>
      </w:r>
      <w:r>
        <w:rPr>
          <w:sz w:val="24"/>
          <w:szCs w:val="24"/>
        </w:rPr>
        <w:t xml:space="preserve"> </w:t>
      </w:r>
      <w:r w:rsidRPr="00346235">
        <w:rPr>
          <w:sz w:val="24"/>
          <w:szCs w:val="24"/>
        </w:rPr>
        <w:t>as</w:t>
      </w:r>
      <w:r>
        <w:rPr>
          <w:sz w:val="24"/>
          <w:szCs w:val="24"/>
        </w:rPr>
        <w:t xml:space="preserve"> </w:t>
      </w:r>
      <w:r w:rsidRPr="00346235">
        <w:rPr>
          <w:sz w:val="24"/>
          <w:szCs w:val="24"/>
        </w:rPr>
        <w:t>available on the NAAC website.</w:t>
      </w:r>
    </w:p>
    <w:p w:rsidR="0076155C" w:rsidRPr="00346235" w:rsidRDefault="0076155C" w:rsidP="0076155C">
      <w:pPr>
        <w:jc w:val="both"/>
        <w:rPr>
          <w:sz w:val="24"/>
          <w:szCs w:val="24"/>
        </w:rPr>
      </w:pPr>
      <w:r w:rsidRPr="00346235">
        <w:rPr>
          <w:sz w:val="24"/>
          <w:szCs w:val="24"/>
        </w:rPr>
        <w:t>The QIF given below presents the Metrics under each Key Indicator (KI) for all the seven Criteria.</w:t>
      </w:r>
    </w:p>
    <w:p w:rsidR="0076155C" w:rsidRPr="00346235" w:rsidRDefault="0076155C" w:rsidP="0076155C">
      <w:pPr>
        <w:jc w:val="center"/>
        <w:rPr>
          <w:sz w:val="24"/>
          <w:szCs w:val="24"/>
        </w:rPr>
      </w:pPr>
    </w:p>
    <w:p w:rsidR="0076155C" w:rsidRPr="00346235" w:rsidRDefault="0076155C" w:rsidP="0076155C">
      <w:pPr>
        <w:jc w:val="center"/>
        <w:rPr>
          <w:sz w:val="24"/>
          <w:szCs w:val="24"/>
        </w:rPr>
      </w:pPr>
      <w:r w:rsidRPr="00346235">
        <w:rPr>
          <w:sz w:val="24"/>
          <w:szCs w:val="24"/>
        </w:rPr>
        <w:t>While going through the QIF, details are given below each Metric in the form of:</w:t>
      </w:r>
    </w:p>
    <w:p w:rsidR="0076155C" w:rsidRPr="00346235" w:rsidRDefault="0076155C" w:rsidP="0076155C">
      <w:pPr>
        <w:pStyle w:val="ListParagraph"/>
        <w:numPr>
          <w:ilvl w:val="2"/>
          <w:numId w:val="10"/>
        </w:numPr>
        <w:spacing w:line="240" w:lineRule="auto"/>
        <w:ind w:left="1170"/>
        <w:rPr>
          <w:rFonts w:ascii="Times New Roman" w:hAnsi="Times New Roman"/>
          <w:i/>
          <w:sz w:val="24"/>
          <w:szCs w:val="24"/>
        </w:rPr>
      </w:pPr>
      <w:r w:rsidRPr="00346235">
        <w:rPr>
          <w:rFonts w:ascii="Times New Roman" w:hAnsi="Times New Roman"/>
          <w:i/>
          <w:sz w:val="24"/>
          <w:szCs w:val="24"/>
        </w:rPr>
        <w:t xml:space="preserve">data required </w:t>
      </w:r>
    </w:p>
    <w:p w:rsidR="0076155C" w:rsidRPr="00346235" w:rsidRDefault="0076155C" w:rsidP="0076155C">
      <w:pPr>
        <w:pStyle w:val="ListParagraph"/>
        <w:numPr>
          <w:ilvl w:val="2"/>
          <w:numId w:val="10"/>
        </w:numPr>
        <w:spacing w:line="240" w:lineRule="auto"/>
        <w:ind w:left="1170"/>
        <w:rPr>
          <w:rFonts w:ascii="Times New Roman" w:hAnsi="Times New Roman"/>
          <w:sz w:val="24"/>
          <w:szCs w:val="24"/>
        </w:rPr>
      </w:pPr>
      <w:r w:rsidRPr="00346235">
        <w:rPr>
          <w:rFonts w:ascii="Times New Roman" w:hAnsi="Times New Roman"/>
          <w:i/>
          <w:sz w:val="24"/>
          <w:szCs w:val="24"/>
        </w:rPr>
        <w:t xml:space="preserve">formula </w:t>
      </w:r>
      <w:r w:rsidRPr="00346235">
        <w:rPr>
          <w:rFonts w:ascii="Times New Roman" w:hAnsi="Times New Roman"/>
          <w:sz w:val="24"/>
          <w:szCs w:val="24"/>
        </w:rPr>
        <w:t>for calculating the information, wherever required, and</w:t>
      </w:r>
    </w:p>
    <w:p w:rsidR="0076155C" w:rsidRPr="00346235" w:rsidRDefault="0076155C" w:rsidP="0076155C">
      <w:pPr>
        <w:pStyle w:val="ListParagraph"/>
        <w:numPr>
          <w:ilvl w:val="2"/>
          <w:numId w:val="10"/>
        </w:numPr>
        <w:spacing w:line="240" w:lineRule="auto"/>
        <w:ind w:left="1170"/>
        <w:rPr>
          <w:rFonts w:ascii="Times New Roman" w:hAnsi="Times New Roman"/>
          <w:sz w:val="24"/>
          <w:szCs w:val="24"/>
        </w:rPr>
      </w:pPr>
      <w:r w:rsidRPr="00346235">
        <w:rPr>
          <w:rFonts w:ascii="Times New Roman" w:hAnsi="Times New Roman"/>
          <w:i/>
          <w:sz w:val="24"/>
          <w:szCs w:val="24"/>
        </w:rPr>
        <w:t xml:space="preserve">File description – for uploading of the document </w:t>
      </w:r>
      <w:r w:rsidRPr="00346235">
        <w:rPr>
          <w:rFonts w:ascii="Times New Roman" w:hAnsi="Times New Roman"/>
          <w:sz w:val="24"/>
          <w:szCs w:val="24"/>
        </w:rPr>
        <w:t>where so-ever required.</w:t>
      </w:r>
    </w:p>
    <w:p w:rsidR="0076155C" w:rsidRPr="00346235" w:rsidRDefault="0076155C" w:rsidP="0076155C">
      <w:pPr>
        <w:jc w:val="center"/>
        <w:rPr>
          <w:b/>
          <w:sz w:val="24"/>
          <w:szCs w:val="24"/>
        </w:rPr>
      </w:pPr>
      <w:r w:rsidRPr="00346235">
        <w:rPr>
          <w:b/>
          <w:sz w:val="24"/>
          <w:szCs w:val="24"/>
        </w:rPr>
        <w:t>(These tips</w:t>
      </w:r>
      <w:r>
        <w:rPr>
          <w:b/>
          <w:sz w:val="24"/>
          <w:szCs w:val="24"/>
        </w:rPr>
        <w:t xml:space="preserve"> </w:t>
      </w:r>
      <w:r w:rsidRPr="00346235">
        <w:rPr>
          <w:b/>
          <w:sz w:val="24"/>
          <w:szCs w:val="24"/>
        </w:rPr>
        <w:t>will help Institutions in the preparation of their SSR).</w:t>
      </w:r>
    </w:p>
    <w:p w:rsidR="0076155C" w:rsidRPr="00346235" w:rsidRDefault="0076155C" w:rsidP="0076155C">
      <w:pPr>
        <w:jc w:val="center"/>
        <w:rPr>
          <w:b/>
          <w:sz w:val="24"/>
          <w:szCs w:val="24"/>
        </w:rPr>
      </w:pPr>
    </w:p>
    <w:p w:rsidR="0076155C" w:rsidRPr="00346235" w:rsidRDefault="0076155C" w:rsidP="0076155C">
      <w:pPr>
        <w:jc w:val="both"/>
        <w:rPr>
          <w:sz w:val="24"/>
          <w:szCs w:val="24"/>
        </w:rPr>
      </w:pPr>
      <w:r w:rsidRPr="00346235">
        <w:rPr>
          <w:sz w:val="24"/>
          <w:szCs w:val="24"/>
        </w:rPr>
        <w:t>For some Qualitative Metrics (</w:t>
      </w:r>
      <w:proofErr w:type="spellStart"/>
      <w:r w:rsidRPr="00346235">
        <w:rPr>
          <w:sz w:val="24"/>
          <w:szCs w:val="24"/>
        </w:rPr>
        <w:t>Q</w:t>
      </w:r>
      <w:r w:rsidRPr="00346235">
        <w:rPr>
          <w:sz w:val="24"/>
          <w:szCs w:val="24"/>
          <w:vertAlign w:val="subscript"/>
        </w:rPr>
        <w:t>l</w:t>
      </w:r>
      <w:r w:rsidRPr="00346235">
        <w:rPr>
          <w:sz w:val="24"/>
          <w:szCs w:val="24"/>
        </w:rPr>
        <w:t>M</w:t>
      </w:r>
      <w:proofErr w:type="spellEnd"/>
      <w:r w:rsidRPr="00346235">
        <w:rPr>
          <w:sz w:val="24"/>
          <w:szCs w:val="24"/>
        </w:rPr>
        <w:t>) which seek descriptive data, it is specified as to what kind of information has to be given and how much. It is advisable to keep data compiled accordingly</w:t>
      </w:r>
      <w:r>
        <w:rPr>
          <w:sz w:val="24"/>
          <w:szCs w:val="24"/>
        </w:rPr>
        <w:t xml:space="preserve"> </w:t>
      </w:r>
      <w:r w:rsidRPr="00346235">
        <w:rPr>
          <w:sz w:val="24"/>
          <w:szCs w:val="24"/>
        </w:rPr>
        <w:t>before</w:t>
      </w:r>
      <w:r>
        <w:rPr>
          <w:sz w:val="24"/>
          <w:szCs w:val="24"/>
        </w:rPr>
        <w:t>h</w:t>
      </w:r>
      <w:r w:rsidRPr="00346235">
        <w:rPr>
          <w:sz w:val="24"/>
          <w:szCs w:val="24"/>
        </w:rPr>
        <w:t xml:space="preserve">and. </w:t>
      </w:r>
    </w:p>
    <w:p w:rsidR="0076155C" w:rsidRPr="00346235" w:rsidRDefault="0076155C" w:rsidP="0076155C">
      <w:pPr>
        <w:jc w:val="both"/>
        <w:rPr>
          <w:sz w:val="24"/>
          <w:szCs w:val="24"/>
        </w:rPr>
      </w:pPr>
    </w:p>
    <w:p w:rsidR="0076155C" w:rsidRPr="00346235" w:rsidRDefault="0076155C" w:rsidP="0076155C">
      <w:pPr>
        <w:jc w:val="both"/>
        <w:rPr>
          <w:sz w:val="24"/>
          <w:szCs w:val="24"/>
        </w:rPr>
      </w:pPr>
      <w:r w:rsidRPr="00346235">
        <w:rPr>
          <w:sz w:val="24"/>
          <w:szCs w:val="24"/>
        </w:rPr>
        <w:t>For the Quantitative Metrics (</w:t>
      </w:r>
      <w:proofErr w:type="spellStart"/>
      <w:r w:rsidRPr="00346235">
        <w:rPr>
          <w:sz w:val="24"/>
          <w:szCs w:val="24"/>
        </w:rPr>
        <w:t>Q</w:t>
      </w:r>
      <w:r w:rsidRPr="00346235">
        <w:rPr>
          <w:sz w:val="24"/>
          <w:szCs w:val="24"/>
          <w:vertAlign w:val="subscript"/>
        </w:rPr>
        <w:t>n</w:t>
      </w:r>
      <w:r w:rsidRPr="00346235">
        <w:rPr>
          <w:sz w:val="24"/>
          <w:szCs w:val="24"/>
        </w:rPr>
        <w:t>M</w:t>
      </w:r>
      <w:proofErr w:type="spellEnd"/>
      <w:r w:rsidRPr="00346235">
        <w:rPr>
          <w:sz w:val="24"/>
          <w:szCs w:val="24"/>
        </w:rPr>
        <w:t>) wherever formulas</w:t>
      </w:r>
      <w:r>
        <w:rPr>
          <w:sz w:val="24"/>
          <w:szCs w:val="24"/>
        </w:rPr>
        <w:t xml:space="preserve"> </w:t>
      </w:r>
      <w:r w:rsidRPr="00346235">
        <w:rPr>
          <w:sz w:val="24"/>
          <w:szCs w:val="24"/>
        </w:rPr>
        <w:t>are given, it must be noted that these are given merely to inform the HEIs about the manner in which data submitted by them</w:t>
      </w:r>
      <w:r>
        <w:rPr>
          <w:sz w:val="24"/>
          <w:szCs w:val="24"/>
        </w:rPr>
        <w:t xml:space="preserve"> </w:t>
      </w:r>
      <w:r w:rsidRPr="00346235">
        <w:rPr>
          <w:sz w:val="24"/>
          <w:szCs w:val="24"/>
        </w:rPr>
        <w:t xml:space="preserve">will be used. </w:t>
      </w:r>
      <w:r w:rsidRPr="00346235">
        <w:rPr>
          <w:i/>
          <w:sz w:val="24"/>
          <w:szCs w:val="24"/>
        </w:rPr>
        <w:t>The actual online format seeks</w:t>
      </w:r>
      <w:r>
        <w:rPr>
          <w:i/>
          <w:sz w:val="24"/>
          <w:szCs w:val="24"/>
        </w:rPr>
        <w:t xml:space="preserve"> </w:t>
      </w:r>
      <w:r w:rsidRPr="00346235">
        <w:rPr>
          <w:b/>
          <w:i/>
          <w:sz w:val="24"/>
          <w:szCs w:val="24"/>
        </w:rPr>
        <w:t>only</w:t>
      </w:r>
      <w:r w:rsidRPr="00346235">
        <w:rPr>
          <w:i/>
          <w:sz w:val="24"/>
          <w:szCs w:val="24"/>
        </w:rPr>
        <w:t xml:space="preserve"> data in a</w:t>
      </w:r>
      <w:r>
        <w:rPr>
          <w:i/>
          <w:sz w:val="24"/>
          <w:szCs w:val="24"/>
        </w:rPr>
        <w:t xml:space="preserve"> </w:t>
      </w:r>
      <w:r w:rsidRPr="00346235">
        <w:rPr>
          <w:i/>
          <w:sz w:val="24"/>
          <w:szCs w:val="24"/>
        </w:rPr>
        <w:t>specified manner which will</w:t>
      </w:r>
      <w:r>
        <w:rPr>
          <w:i/>
          <w:sz w:val="24"/>
          <w:szCs w:val="24"/>
        </w:rPr>
        <w:t xml:space="preserve"> </w:t>
      </w:r>
      <w:r w:rsidRPr="00346235">
        <w:rPr>
          <w:i/>
          <w:sz w:val="24"/>
          <w:szCs w:val="24"/>
        </w:rPr>
        <w:t>then</w:t>
      </w:r>
      <w:r>
        <w:rPr>
          <w:i/>
          <w:sz w:val="24"/>
          <w:szCs w:val="24"/>
        </w:rPr>
        <w:t xml:space="preserve"> </w:t>
      </w:r>
      <w:r w:rsidRPr="00346235">
        <w:rPr>
          <w:i/>
          <w:sz w:val="24"/>
          <w:szCs w:val="24"/>
        </w:rPr>
        <w:t>be processed digitally</w:t>
      </w:r>
      <w:r w:rsidRPr="00346235">
        <w:rPr>
          <w:sz w:val="24"/>
          <w:szCs w:val="24"/>
        </w:rPr>
        <w:t xml:space="preserve">. </w:t>
      </w:r>
    </w:p>
    <w:p w:rsidR="0076155C" w:rsidRPr="00346235" w:rsidRDefault="0076155C" w:rsidP="0076155C">
      <w:pPr>
        <w:jc w:val="center"/>
        <w:rPr>
          <w:rFonts w:ascii="Sylfaen" w:hAnsi="Sylfaen"/>
          <w:b/>
          <w:sz w:val="24"/>
          <w:szCs w:val="24"/>
        </w:rPr>
      </w:pPr>
    </w:p>
    <w:p w:rsidR="0076155C" w:rsidRPr="00346235" w:rsidRDefault="0076155C" w:rsidP="0076155C">
      <w:pPr>
        <w:jc w:val="both"/>
        <w:rPr>
          <w:bCs/>
          <w:spacing w:val="-2"/>
          <w:sz w:val="24"/>
          <w:szCs w:val="24"/>
        </w:rPr>
      </w:pPr>
      <w:r w:rsidRPr="00346235">
        <w:rPr>
          <w:bCs/>
          <w:spacing w:val="-2"/>
          <w:sz w:val="24"/>
          <w:szCs w:val="24"/>
        </w:rPr>
        <w:t xml:space="preserve">Metric-wise </w:t>
      </w:r>
      <w:proofErr w:type="spellStart"/>
      <w:r w:rsidRPr="00346235">
        <w:rPr>
          <w:bCs/>
          <w:spacing w:val="-2"/>
          <w:sz w:val="24"/>
          <w:szCs w:val="24"/>
        </w:rPr>
        <w:t>weightage</w:t>
      </w:r>
      <w:proofErr w:type="spellEnd"/>
      <w:r w:rsidRPr="00346235">
        <w:rPr>
          <w:bCs/>
          <w:spacing w:val="-2"/>
          <w:sz w:val="24"/>
          <w:szCs w:val="24"/>
        </w:rPr>
        <w:t xml:space="preserve"> is also given. </w:t>
      </w:r>
    </w:p>
    <w:p w:rsidR="0076155C" w:rsidRPr="00346235" w:rsidRDefault="0076155C" w:rsidP="0076155C">
      <w:pPr>
        <w:jc w:val="both"/>
        <w:rPr>
          <w:sz w:val="24"/>
          <w:szCs w:val="24"/>
        </w:rPr>
      </w:pPr>
    </w:p>
    <w:p w:rsidR="0076155C" w:rsidRPr="00346235" w:rsidRDefault="0076155C" w:rsidP="0076155C">
      <w:pPr>
        <w:jc w:val="both"/>
        <w:rPr>
          <w:sz w:val="24"/>
          <w:szCs w:val="24"/>
        </w:rPr>
      </w:pPr>
      <w:r w:rsidRPr="00346235">
        <w:rPr>
          <w:sz w:val="24"/>
          <w:szCs w:val="24"/>
        </w:rPr>
        <w:t>The actual online format may change slightly from the QIF given in this Manual, in order to bring about compatibility with</w:t>
      </w:r>
      <w:r>
        <w:rPr>
          <w:sz w:val="24"/>
          <w:szCs w:val="24"/>
        </w:rPr>
        <w:t xml:space="preserve"> </w:t>
      </w:r>
      <w:r w:rsidRPr="00346235">
        <w:rPr>
          <w:sz w:val="24"/>
          <w:szCs w:val="24"/>
        </w:rPr>
        <w:t>the IT design. Observe this carefully while filling up.</w:t>
      </w:r>
    </w:p>
    <w:p w:rsidR="0076155C" w:rsidRPr="00346235" w:rsidRDefault="0076155C" w:rsidP="0076155C">
      <w:pPr>
        <w:jc w:val="both"/>
        <w:rPr>
          <w:sz w:val="24"/>
          <w:szCs w:val="24"/>
        </w:rPr>
      </w:pPr>
    </w:p>
    <w:p w:rsidR="0076155C" w:rsidRDefault="0076155C" w:rsidP="0076155C">
      <w:pPr>
        <w:tabs>
          <w:tab w:val="left" w:pos="3813"/>
        </w:tabs>
        <w:jc w:val="center"/>
        <w:rPr>
          <w:b/>
          <w:bCs/>
          <w:spacing w:val="-2"/>
          <w:sz w:val="28"/>
          <w:szCs w:val="28"/>
        </w:rPr>
      </w:pPr>
    </w:p>
    <w:p w:rsidR="0076155C" w:rsidRPr="003549EA" w:rsidRDefault="0076155C" w:rsidP="0076155C">
      <w:pPr>
        <w:tabs>
          <w:tab w:val="left" w:pos="3813"/>
        </w:tabs>
        <w:jc w:val="center"/>
        <w:rPr>
          <w:b/>
          <w:bCs/>
          <w:spacing w:val="-2"/>
          <w:sz w:val="28"/>
          <w:szCs w:val="28"/>
        </w:rPr>
      </w:pPr>
      <w:r w:rsidRPr="003549EA">
        <w:rPr>
          <w:b/>
          <w:bCs/>
          <w:spacing w:val="-2"/>
          <w:sz w:val="28"/>
          <w:szCs w:val="28"/>
        </w:rPr>
        <w:t>Quality Indicator Framework</w:t>
      </w:r>
    </w:p>
    <w:p w:rsidR="0076155C" w:rsidRDefault="0076155C" w:rsidP="0076155C">
      <w:pPr>
        <w:tabs>
          <w:tab w:val="left" w:pos="3813"/>
        </w:tabs>
        <w:jc w:val="center"/>
        <w:rPr>
          <w:rFonts w:ascii="Book Antiqua" w:hAnsi="Book Antiqua"/>
          <w:b/>
          <w:bCs/>
          <w:spacing w:val="-2"/>
          <w:sz w:val="24"/>
          <w:szCs w:val="24"/>
        </w:rPr>
      </w:pPr>
    </w:p>
    <w:p w:rsidR="0076155C" w:rsidRDefault="0076155C" w:rsidP="0076155C">
      <w:pPr>
        <w:tabs>
          <w:tab w:val="left" w:pos="3813"/>
        </w:tabs>
        <w:jc w:val="center"/>
        <w:rPr>
          <w:rFonts w:ascii="Book Antiqua" w:hAnsi="Book Antiqua"/>
          <w:b/>
          <w:bCs/>
          <w:spacing w:val="-2"/>
          <w:sz w:val="24"/>
          <w:szCs w:val="24"/>
        </w:rPr>
      </w:pPr>
      <w:r>
        <w:rPr>
          <w:rFonts w:ascii="Book Antiqua" w:hAnsi="Book Antiqua"/>
          <w:b/>
          <w:bCs/>
          <w:spacing w:val="-2"/>
          <w:sz w:val="24"/>
          <w:szCs w:val="24"/>
        </w:rPr>
        <w:t>Extended profile</w:t>
      </w:r>
      <w:r w:rsidR="00EB7C81">
        <w:rPr>
          <w:rFonts w:ascii="Book Antiqua" w:hAnsi="Book Antiqua"/>
          <w:b/>
          <w:bCs/>
          <w:spacing w:val="-2"/>
          <w:sz w:val="24"/>
          <w:szCs w:val="24"/>
        </w:rPr>
        <w:t xml:space="preserve"> </w:t>
      </w:r>
    </w:p>
    <w:p w:rsidR="00EB7C81" w:rsidRDefault="00EB7C81" w:rsidP="0076155C">
      <w:pPr>
        <w:tabs>
          <w:tab w:val="left" w:pos="3813"/>
        </w:tabs>
        <w:jc w:val="center"/>
        <w:rPr>
          <w:rFonts w:ascii="Book Antiqua" w:hAnsi="Book Antiqua"/>
          <w:b/>
          <w:bCs/>
          <w:spacing w:val="-2"/>
          <w:sz w:val="24"/>
          <w:szCs w:val="24"/>
        </w:rPr>
      </w:pPr>
      <w:r>
        <w:rPr>
          <w:rFonts w:ascii="Book Antiqua" w:hAnsi="Book Antiqua"/>
          <w:b/>
          <w:bCs/>
          <w:spacing w:val="-2"/>
          <w:sz w:val="24"/>
          <w:szCs w:val="24"/>
        </w:rPr>
        <w:t>(</w:t>
      </w:r>
      <w:proofErr w:type="gramStart"/>
      <w:r>
        <w:rPr>
          <w:rFonts w:ascii="Book Antiqua" w:hAnsi="Book Antiqua"/>
          <w:b/>
          <w:bCs/>
          <w:spacing w:val="-2"/>
          <w:sz w:val="24"/>
          <w:szCs w:val="24"/>
        </w:rPr>
        <w:t>used</w:t>
      </w:r>
      <w:proofErr w:type="gramEnd"/>
      <w:r>
        <w:rPr>
          <w:rFonts w:ascii="Book Antiqua" w:hAnsi="Book Antiqua"/>
          <w:b/>
          <w:bCs/>
          <w:spacing w:val="-2"/>
          <w:sz w:val="24"/>
          <w:szCs w:val="24"/>
        </w:rPr>
        <w:t xml:space="preserve"> as Denominators for calculation of metrics)</w:t>
      </w:r>
    </w:p>
    <w:p w:rsidR="0076155C" w:rsidRPr="00346235" w:rsidRDefault="0076155C" w:rsidP="0076155C">
      <w:pPr>
        <w:tabs>
          <w:tab w:val="left" w:pos="3813"/>
        </w:tabs>
        <w:jc w:val="center"/>
        <w:rPr>
          <w:bCs/>
          <w:spacing w:val="-2"/>
          <w:sz w:val="28"/>
          <w:szCs w:val="28"/>
        </w:rPr>
      </w:pPr>
    </w:p>
    <w:tbl>
      <w:tblPr>
        <w:tblpPr w:leftFromText="180" w:rightFromText="180" w:vertAnchor="text" w:horzAnchor="margin" w:tblpXSpec="right" w:tblpY="19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29"/>
        <w:gridCol w:w="1418"/>
      </w:tblGrid>
      <w:tr w:rsidR="0076155C" w:rsidRPr="00346235" w:rsidTr="00DE7341">
        <w:trPr>
          <w:trHeight w:val="539"/>
        </w:trPr>
        <w:tc>
          <w:tcPr>
            <w:tcW w:w="993" w:type="dxa"/>
          </w:tcPr>
          <w:p w:rsidR="0076155C" w:rsidRPr="00346235" w:rsidRDefault="0076155C" w:rsidP="00DE7341">
            <w:pPr>
              <w:jc w:val="center"/>
              <w:rPr>
                <w:b/>
                <w:bCs/>
                <w:sz w:val="24"/>
                <w:szCs w:val="24"/>
              </w:rPr>
            </w:pPr>
            <w:r>
              <w:rPr>
                <w:b/>
                <w:bCs/>
                <w:sz w:val="24"/>
                <w:szCs w:val="24"/>
              </w:rPr>
              <w:t>Ext. Pf.</w:t>
            </w:r>
            <w:r w:rsidRPr="00346235">
              <w:rPr>
                <w:b/>
                <w:bCs/>
                <w:sz w:val="24"/>
                <w:szCs w:val="24"/>
              </w:rPr>
              <w:t xml:space="preserve"> No.</w:t>
            </w:r>
          </w:p>
        </w:tc>
        <w:tc>
          <w:tcPr>
            <w:tcW w:w="7229" w:type="dxa"/>
          </w:tcPr>
          <w:p w:rsidR="0076155C" w:rsidRPr="00346235" w:rsidRDefault="0076155C" w:rsidP="00DE7341">
            <w:pPr>
              <w:jc w:val="center"/>
              <w:rPr>
                <w:b/>
                <w:bCs/>
                <w:sz w:val="24"/>
                <w:szCs w:val="24"/>
              </w:rPr>
            </w:pPr>
          </w:p>
        </w:tc>
        <w:tc>
          <w:tcPr>
            <w:tcW w:w="1418" w:type="dxa"/>
          </w:tcPr>
          <w:p w:rsidR="0076155C" w:rsidRPr="00346235" w:rsidRDefault="0076155C" w:rsidP="00DE7341">
            <w:pPr>
              <w:jc w:val="center"/>
              <w:rPr>
                <w:b/>
                <w:bCs/>
                <w:sz w:val="24"/>
                <w:szCs w:val="24"/>
              </w:rPr>
            </w:pPr>
            <w:r>
              <w:rPr>
                <w:b/>
                <w:bCs/>
                <w:sz w:val="24"/>
                <w:szCs w:val="24"/>
              </w:rPr>
              <w:t>Used in calculation of metric</w:t>
            </w:r>
          </w:p>
        </w:tc>
      </w:tr>
      <w:tr w:rsidR="0076155C" w:rsidRPr="00346235" w:rsidTr="00DE7341">
        <w:trPr>
          <w:trHeight w:val="1874"/>
        </w:trPr>
        <w:tc>
          <w:tcPr>
            <w:tcW w:w="993" w:type="dxa"/>
          </w:tcPr>
          <w:p w:rsidR="0076155C" w:rsidRPr="00346235" w:rsidRDefault="0076155C" w:rsidP="00DE7341">
            <w:pPr>
              <w:jc w:val="center"/>
              <w:rPr>
                <w:b/>
                <w:bCs/>
                <w:sz w:val="24"/>
                <w:szCs w:val="24"/>
              </w:rPr>
            </w:pPr>
            <w:r>
              <w:rPr>
                <w:b/>
                <w:bCs/>
                <w:sz w:val="24"/>
                <w:szCs w:val="24"/>
              </w:rPr>
              <w:t>1.1</w:t>
            </w:r>
          </w:p>
          <w:p w:rsidR="0076155C" w:rsidRPr="00346235" w:rsidRDefault="0076155C" w:rsidP="00DE7341">
            <w:pPr>
              <w:jc w:val="center"/>
              <w:rPr>
                <w:sz w:val="24"/>
                <w:szCs w:val="24"/>
              </w:rPr>
            </w:pPr>
          </w:p>
        </w:tc>
        <w:tc>
          <w:tcPr>
            <w:tcW w:w="7229" w:type="dxa"/>
          </w:tcPr>
          <w:p w:rsidR="0076155C" w:rsidRDefault="0076155C" w:rsidP="00DE7341">
            <w:pPr>
              <w:spacing w:line="276" w:lineRule="auto"/>
              <w:jc w:val="both"/>
              <w:rPr>
                <w:b/>
                <w:sz w:val="24"/>
                <w:szCs w:val="24"/>
              </w:rPr>
            </w:pPr>
            <w:r w:rsidRPr="003549EA">
              <w:rPr>
                <w:b/>
                <w:sz w:val="24"/>
                <w:szCs w:val="24"/>
              </w:rPr>
              <w:t xml:space="preserve">Number of </w:t>
            </w:r>
            <w:r>
              <w:rPr>
                <w:b/>
                <w:sz w:val="24"/>
                <w:szCs w:val="24"/>
              </w:rPr>
              <w:t xml:space="preserve">students on rolls </w:t>
            </w:r>
            <w:r w:rsidRPr="003549EA">
              <w:rPr>
                <w:b/>
                <w:sz w:val="24"/>
                <w:szCs w:val="24"/>
              </w:rPr>
              <w:t xml:space="preserve"> year-wise during the last five years</w:t>
            </w:r>
          </w:p>
          <w:p w:rsidR="0076155C" w:rsidRDefault="0076155C" w:rsidP="00DE7341">
            <w:pPr>
              <w:spacing w:line="276" w:lineRule="auto"/>
              <w:jc w:val="both"/>
              <w:rPr>
                <w:b/>
                <w:sz w:val="24"/>
                <w:szCs w:val="24"/>
              </w:rPr>
            </w:pPr>
          </w:p>
          <w:p w:rsidR="0076155C" w:rsidRDefault="0076155C" w:rsidP="00DE7341">
            <w:pPr>
              <w:spacing w:line="276" w:lineRule="auto"/>
              <w:jc w:val="center"/>
              <w:rPr>
                <w:b/>
                <w:sz w:val="24"/>
                <w:szCs w:val="24"/>
              </w:rPr>
            </w:pPr>
            <w:r>
              <w:rPr>
                <w:b/>
                <w:sz w:val="24"/>
                <w:szCs w:val="24"/>
              </w:rPr>
              <w:t>(all students in c</w:t>
            </w:r>
            <w:r w:rsidRPr="0095565B">
              <w:rPr>
                <w:b/>
                <w:color w:val="0070C0"/>
                <w:sz w:val="24"/>
                <w:szCs w:val="24"/>
              </w:rPr>
              <w:t>amp</w:t>
            </w:r>
            <w:r w:rsidR="0095565B" w:rsidRPr="0095565B">
              <w:rPr>
                <w:b/>
                <w:color w:val="0070C0"/>
                <w:sz w:val="24"/>
                <w:szCs w:val="24"/>
              </w:rPr>
              <w:t>u</w:t>
            </w:r>
            <w:r w:rsidRPr="0095565B">
              <w:rPr>
                <w:b/>
                <w:color w:val="0070C0"/>
                <w:sz w:val="24"/>
                <w:szCs w:val="24"/>
              </w:rPr>
              <w:t>s</w:t>
            </w:r>
            <w:r>
              <w:rPr>
                <w:b/>
                <w:sz w:val="24"/>
                <w:szCs w:val="24"/>
              </w:rPr>
              <w:t xml:space="preserve"> needs to be considered here)</w:t>
            </w:r>
          </w:p>
          <w:tbl>
            <w:tblPr>
              <w:tblpPr w:leftFromText="180" w:rightFromText="180" w:vertAnchor="text" w:horzAnchor="margin" w:tblpXSpec="center" w:tblpY="273"/>
              <w:tblOverlap w:val="never"/>
              <w:tblW w:w="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t>Number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Default="0076155C" w:rsidP="00DE7341">
            <w:pPr>
              <w:spacing w:line="276" w:lineRule="auto"/>
              <w:rPr>
                <w:b/>
                <w:bCs/>
                <w:sz w:val="24"/>
                <w:szCs w:val="24"/>
              </w:rPr>
            </w:pPr>
          </w:p>
          <w:p w:rsidR="0076155C" w:rsidRDefault="0076155C" w:rsidP="00DE7341">
            <w:pPr>
              <w:spacing w:line="276" w:lineRule="auto"/>
              <w:rPr>
                <w:b/>
                <w:bCs/>
                <w:sz w:val="24"/>
                <w:szCs w:val="24"/>
              </w:rPr>
            </w:pPr>
          </w:p>
          <w:p w:rsidR="0076155C" w:rsidRDefault="0076155C" w:rsidP="00DE7341">
            <w:pPr>
              <w:spacing w:line="276" w:lineRule="auto"/>
              <w:rPr>
                <w:b/>
                <w:bCs/>
                <w:sz w:val="24"/>
                <w:szCs w:val="24"/>
              </w:rPr>
            </w:pPr>
          </w:p>
          <w:p w:rsidR="0076155C" w:rsidRDefault="0076155C" w:rsidP="00DE7341">
            <w:pPr>
              <w:spacing w:line="276" w:lineRule="auto"/>
              <w:rPr>
                <w:b/>
                <w:bCs/>
                <w:sz w:val="24"/>
                <w:szCs w:val="24"/>
              </w:rPr>
            </w:pPr>
          </w:p>
          <w:p w:rsidR="0076155C" w:rsidRDefault="0076155C" w:rsidP="00DE7341">
            <w:pPr>
              <w:spacing w:line="276" w:lineRule="auto"/>
              <w:rPr>
                <w:b/>
                <w:b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CC3ED2" w:rsidRDefault="00CC3ED2"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C610A7" w:rsidRDefault="0076155C" w:rsidP="00DE7341">
            <w:pPr>
              <w:spacing w:line="276" w:lineRule="auto"/>
              <w:jc w:val="both"/>
              <w:rPr>
                <w:b/>
                <w:sz w:val="24"/>
                <w:szCs w:val="24"/>
              </w:rPr>
            </w:pPr>
            <w:r w:rsidRPr="004A35D0">
              <w:rPr>
                <w:rFonts w:cs="Calibri"/>
                <w:b/>
                <w:color w:val="FF0000"/>
                <w:sz w:val="20"/>
              </w:rPr>
              <w:t>Provide Links for any other relevant document to support the claim (if any)</w:t>
            </w:r>
          </w:p>
        </w:tc>
        <w:tc>
          <w:tcPr>
            <w:tcW w:w="1418" w:type="dxa"/>
          </w:tcPr>
          <w:p w:rsidR="0076155C" w:rsidRPr="00346235" w:rsidRDefault="0076155C" w:rsidP="00DE7341">
            <w:pPr>
              <w:jc w:val="center"/>
              <w:rPr>
                <w:b/>
                <w:bCs/>
                <w:iCs/>
                <w:sz w:val="24"/>
                <w:szCs w:val="24"/>
              </w:rPr>
            </w:pPr>
          </w:p>
          <w:p w:rsidR="0076155C" w:rsidRDefault="0076155C" w:rsidP="00DE7341">
            <w:pPr>
              <w:spacing w:after="120"/>
              <w:jc w:val="center"/>
              <w:rPr>
                <w:b/>
                <w:sz w:val="24"/>
                <w:szCs w:val="24"/>
              </w:rPr>
            </w:pPr>
            <w:r>
              <w:rPr>
                <w:b/>
                <w:sz w:val="24"/>
                <w:szCs w:val="24"/>
              </w:rPr>
              <w:t>2.2.2</w:t>
            </w:r>
          </w:p>
          <w:p w:rsidR="0076155C" w:rsidRDefault="0076155C" w:rsidP="00DE7341">
            <w:pPr>
              <w:spacing w:after="120"/>
              <w:jc w:val="center"/>
              <w:rPr>
                <w:b/>
                <w:sz w:val="24"/>
                <w:szCs w:val="24"/>
              </w:rPr>
            </w:pPr>
            <w:r>
              <w:rPr>
                <w:b/>
                <w:sz w:val="24"/>
                <w:szCs w:val="24"/>
              </w:rPr>
              <w:t>4.3.2</w:t>
            </w:r>
          </w:p>
          <w:p w:rsidR="0076155C" w:rsidRDefault="0076155C" w:rsidP="00DE7341">
            <w:pPr>
              <w:spacing w:after="120"/>
              <w:jc w:val="center"/>
              <w:rPr>
                <w:b/>
                <w:sz w:val="24"/>
                <w:szCs w:val="24"/>
              </w:rPr>
            </w:pPr>
            <w:r>
              <w:rPr>
                <w:b/>
                <w:sz w:val="24"/>
                <w:szCs w:val="24"/>
              </w:rPr>
              <w:t>5.1.1</w:t>
            </w:r>
          </w:p>
          <w:p w:rsidR="0076155C" w:rsidRPr="00B629AA" w:rsidRDefault="0076155C" w:rsidP="00DE7341">
            <w:pPr>
              <w:spacing w:after="120"/>
              <w:jc w:val="center"/>
              <w:rPr>
                <w:b/>
                <w:sz w:val="24"/>
                <w:szCs w:val="24"/>
              </w:rPr>
            </w:pPr>
          </w:p>
        </w:tc>
      </w:tr>
      <w:tr w:rsidR="0076155C" w:rsidRPr="00346235" w:rsidTr="00DE7341">
        <w:trPr>
          <w:trHeight w:val="1874"/>
        </w:trPr>
        <w:tc>
          <w:tcPr>
            <w:tcW w:w="993" w:type="dxa"/>
          </w:tcPr>
          <w:p w:rsidR="0076155C" w:rsidRDefault="0076155C" w:rsidP="00DE7341">
            <w:pPr>
              <w:jc w:val="center"/>
              <w:rPr>
                <w:b/>
                <w:bCs/>
                <w:sz w:val="24"/>
                <w:szCs w:val="24"/>
              </w:rPr>
            </w:pPr>
            <w:r>
              <w:rPr>
                <w:b/>
                <w:bCs/>
                <w:sz w:val="24"/>
                <w:szCs w:val="24"/>
              </w:rPr>
              <w:t>1.2</w:t>
            </w:r>
          </w:p>
        </w:tc>
        <w:tc>
          <w:tcPr>
            <w:tcW w:w="7229" w:type="dxa"/>
          </w:tcPr>
          <w:p w:rsidR="0076155C" w:rsidRPr="008D5CEA" w:rsidRDefault="0076155C" w:rsidP="00DE7341">
            <w:pPr>
              <w:jc w:val="both"/>
              <w:rPr>
                <w:b/>
                <w:sz w:val="24"/>
                <w:szCs w:val="24"/>
              </w:rPr>
            </w:pPr>
            <w:r w:rsidRPr="008D5CEA">
              <w:rPr>
                <w:b/>
                <w:sz w:val="24"/>
                <w:szCs w:val="24"/>
              </w:rPr>
              <w:t>Number of final year</w:t>
            </w:r>
            <w:r w:rsidR="003D0379">
              <w:rPr>
                <w:b/>
                <w:sz w:val="24"/>
                <w:szCs w:val="24"/>
              </w:rPr>
              <w:t xml:space="preserve"> </w:t>
            </w:r>
            <w:r w:rsidRPr="008D5CEA">
              <w:rPr>
                <w:b/>
                <w:sz w:val="24"/>
                <w:szCs w:val="24"/>
              </w:rPr>
              <w:t>outgoing students year wise during last five years</w:t>
            </w:r>
          </w:p>
          <w:tbl>
            <w:tblPr>
              <w:tblpPr w:leftFromText="180" w:rightFromText="180" w:vertAnchor="text" w:horzAnchor="margin" w:tblpXSpec="center" w:tblpY="273"/>
              <w:tblOverlap w:val="never"/>
              <w:tblW w:w="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t>Number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Default="0076155C" w:rsidP="00DE7341">
            <w:pPr>
              <w:spacing w:line="276" w:lineRule="auto"/>
              <w:rPr>
                <w:b/>
                <w:bCs/>
                <w:sz w:val="24"/>
                <w:szCs w:val="24"/>
              </w:rPr>
            </w:pPr>
          </w:p>
          <w:p w:rsidR="0076155C" w:rsidRDefault="0076155C" w:rsidP="00DE7341">
            <w:pPr>
              <w:spacing w:line="276" w:lineRule="auto"/>
              <w:rPr>
                <w:b/>
                <w:bCs/>
                <w:sz w:val="24"/>
                <w:szCs w:val="24"/>
              </w:rPr>
            </w:pPr>
          </w:p>
          <w:p w:rsidR="0076155C" w:rsidRDefault="0076155C" w:rsidP="00DE7341">
            <w:pPr>
              <w:spacing w:line="276" w:lineRule="auto"/>
              <w:rPr>
                <w:b/>
                <w:bCs/>
                <w:sz w:val="24"/>
                <w:szCs w:val="24"/>
              </w:rPr>
            </w:pPr>
          </w:p>
          <w:p w:rsidR="0076155C" w:rsidRDefault="0076155C" w:rsidP="00DE7341">
            <w:pPr>
              <w:spacing w:line="276" w:lineRule="auto"/>
              <w:rPr>
                <w:b/>
                <w:b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CC3ED2" w:rsidRDefault="00CC3ED2"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549EA" w:rsidRDefault="0076155C" w:rsidP="00DE7341">
            <w:pPr>
              <w:spacing w:line="276" w:lineRule="auto"/>
              <w:jc w:val="both"/>
              <w:rPr>
                <w:b/>
                <w:sz w:val="24"/>
                <w:szCs w:val="24"/>
              </w:rPr>
            </w:pPr>
            <w:r w:rsidRPr="004A35D0">
              <w:rPr>
                <w:rFonts w:cs="Calibri"/>
                <w:b/>
                <w:color w:val="FF0000"/>
                <w:sz w:val="20"/>
              </w:rPr>
              <w:t>Provide Links for any other relevant document to support the claim (if any)</w:t>
            </w:r>
          </w:p>
        </w:tc>
        <w:tc>
          <w:tcPr>
            <w:tcW w:w="1418" w:type="dxa"/>
          </w:tcPr>
          <w:p w:rsidR="0076155C" w:rsidRDefault="0076155C" w:rsidP="00DE7341">
            <w:pPr>
              <w:jc w:val="center"/>
              <w:rPr>
                <w:b/>
                <w:bCs/>
                <w:iCs/>
                <w:sz w:val="24"/>
                <w:szCs w:val="24"/>
              </w:rPr>
            </w:pPr>
            <w:r>
              <w:rPr>
                <w:b/>
                <w:bCs/>
                <w:iCs/>
                <w:sz w:val="24"/>
                <w:szCs w:val="24"/>
              </w:rPr>
              <w:t>2.6.2</w:t>
            </w:r>
          </w:p>
          <w:p w:rsidR="0076155C" w:rsidRDefault="0076155C" w:rsidP="00DE7341">
            <w:pPr>
              <w:jc w:val="center"/>
              <w:rPr>
                <w:b/>
                <w:bCs/>
                <w:iCs/>
                <w:sz w:val="24"/>
                <w:szCs w:val="24"/>
              </w:rPr>
            </w:pPr>
            <w:r>
              <w:rPr>
                <w:b/>
                <w:bCs/>
                <w:iCs/>
                <w:sz w:val="24"/>
                <w:szCs w:val="24"/>
              </w:rPr>
              <w:t>5.2.1</w:t>
            </w:r>
          </w:p>
          <w:p w:rsidR="0076155C" w:rsidRDefault="0076155C" w:rsidP="00DE7341">
            <w:pPr>
              <w:jc w:val="center"/>
              <w:rPr>
                <w:b/>
                <w:bCs/>
                <w:iCs/>
                <w:sz w:val="24"/>
                <w:szCs w:val="24"/>
              </w:rPr>
            </w:pPr>
            <w:r>
              <w:rPr>
                <w:b/>
                <w:bCs/>
                <w:iCs/>
                <w:sz w:val="24"/>
                <w:szCs w:val="24"/>
              </w:rPr>
              <w:t>5.2.2</w:t>
            </w:r>
          </w:p>
          <w:p w:rsidR="00385A60" w:rsidRDefault="00385A60" w:rsidP="00DE7341">
            <w:pPr>
              <w:jc w:val="center"/>
              <w:rPr>
                <w:b/>
                <w:bCs/>
                <w:iCs/>
                <w:sz w:val="24"/>
                <w:szCs w:val="24"/>
              </w:rPr>
            </w:pPr>
            <w:r>
              <w:rPr>
                <w:b/>
                <w:bCs/>
                <w:iCs/>
                <w:sz w:val="24"/>
                <w:szCs w:val="24"/>
              </w:rPr>
              <w:t>5.2.3</w:t>
            </w:r>
          </w:p>
          <w:p w:rsidR="0076155C" w:rsidRDefault="0076155C" w:rsidP="00DE7341">
            <w:pPr>
              <w:jc w:val="center"/>
              <w:rPr>
                <w:b/>
                <w:bCs/>
                <w:iCs/>
                <w:sz w:val="24"/>
                <w:szCs w:val="24"/>
              </w:rPr>
            </w:pPr>
          </w:p>
          <w:p w:rsidR="0076155C" w:rsidRPr="00346235" w:rsidRDefault="0076155C" w:rsidP="00DE7341">
            <w:pPr>
              <w:jc w:val="center"/>
              <w:rPr>
                <w:b/>
                <w:bCs/>
                <w:iCs/>
                <w:sz w:val="24"/>
                <w:szCs w:val="24"/>
              </w:rPr>
            </w:pPr>
          </w:p>
        </w:tc>
      </w:tr>
      <w:tr w:rsidR="0076155C" w:rsidRPr="00346235" w:rsidTr="00DE7341">
        <w:trPr>
          <w:trHeight w:val="841"/>
        </w:trPr>
        <w:tc>
          <w:tcPr>
            <w:tcW w:w="993" w:type="dxa"/>
          </w:tcPr>
          <w:p w:rsidR="0076155C" w:rsidRDefault="0076155C" w:rsidP="00DE7341">
            <w:pPr>
              <w:jc w:val="center"/>
              <w:rPr>
                <w:b/>
                <w:bCs/>
                <w:sz w:val="24"/>
                <w:szCs w:val="24"/>
              </w:rPr>
            </w:pPr>
            <w:r>
              <w:rPr>
                <w:b/>
                <w:bCs/>
                <w:sz w:val="24"/>
                <w:szCs w:val="24"/>
              </w:rPr>
              <w:lastRenderedPageBreak/>
              <w:t>2.1</w:t>
            </w:r>
          </w:p>
        </w:tc>
        <w:tc>
          <w:tcPr>
            <w:tcW w:w="7229" w:type="dxa"/>
          </w:tcPr>
          <w:p w:rsidR="0076155C" w:rsidRDefault="0076155C" w:rsidP="00DE7341">
            <w:pPr>
              <w:spacing w:line="276" w:lineRule="auto"/>
              <w:jc w:val="both"/>
              <w:rPr>
                <w:b/>
                <w:sz w:val="24"/>
                <w:szCs w:val="24"/>
              </w:rPr>
            </w:pPr>
            <w:r>
              <w:rPr>
                <w:b/>
                <w:sz w:val="24"/>
                <w:szCs w:val="24"/>
              </w:rPr>
              <w:t>Number of Full-t</w:t>
            </w:r>
            <w:r w:rsidR="00266857">
              <w:rPr>
                <w:b/>
                <w:sz w:val="24"/>
                <w:szCs w:val="24"/>
              </w:rPr>
              <w:t>ime teachers in the institution</w:t>
            </w:r>
            <w:r>
              <w:rPr>
                <w:b/>
                <w:sz w:val="24"/>
                <w:szCs w:val="24"/>
              </w:rPr>
              <w:t xml:space="preserve"> year-wise during last five year</w:t>
            </w:r>
          </w:p>
          <w:tbl>
            <w:tblPr>
              <w:tblpPr w:leftFromText="180" w:rightFromText="180" w:vertAnchor="text" w:horzAnchor="margin" w:tblpXSpec="center" w:tblpY="273"/>
              <w:tblOverlap w:val="never"/>
              <w:tblW w:w="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t>Number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Default="0076155C" w:rsidP="00DE7341">
            <w:pPr>
              <w:spacing w:line="276" w:lineRule="auto"/>
              <w:jc w:val="both"/>
              <w:rPr>
                <w:b/>
                <w:sz w:val="24"/>
                <w:szCs w:val="24"/>
              </w:rPr>
            </w:pPr>
          </w:p>
          <w:p w:rsidR="0076155C" w:rsidRDefault="0076155C" w:rsidP="00DE7341">
            <w:pPr>
              <w:spacing w:line="276" w:lineRule="auto"/>
              <w:jc w:val="both"/>
              <w:rPr>
                <w:b/>
                <w:sz w:val="24"/>
                <w:szCs w:val="24"/>
              </w:rPr>
            </w:pPr>
          </w:p>
          <w:p w:rsidR="0076155C" w:rsidRDefault="0076155C" w:rsidP="00DE7341">
            <w:pPr>
              <w:spacing w:line="276" w:lineRule="auto"/>
              <w:jc w:val="both"/>
              <w:rPr>
                <w:b/>
                <w:sz w:val="24"/>
                <w:szCs w:val="24"/>
              </w:rPr>
            </w:pPr>
          </w:p>
          <w:p w:rsidR="0076155C" w:rsidRDefault="0076155C" w:rsidP="00DE7341">
            <w:pPr>
              <w:spacing w:line="276" w:lineRule="auto"/>
              <w:jc w:val="both"/>
              <w:rPr>
                <w:b/>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A7508B" w:rsidRPr="00B00813" w:rsidRDefault="00A7508B" w:rsidP="00E035F5">
            <w:pPr>
              <w:pStyle w:val="ListParagraph"/>
              <w:numPr>
                <w:ilvl w:val="0"/>
                <w:numId w:val="50"/>
              </w:numPr>
              <w:ind w:left="720"/>
              <w:rPr>
                <w:b/>
                <w:color w:val="FF0000"/>
              </w:rPr>
            </w:pPr>
            <w:r w:rsidRPr="00B00813">
              <w:rPr>
                <w:b/>
                <w:color w:val="FF0000"/>
              </w:rPr>
              <w:t>Certified list of full time teachers along with the departmental affiliation in the latest completed academic year.</w:t>
            </w:r>
          </w:p>
          <w:p w:rsidR="00CC3ED2" w:rsidRDefault="00CC3ED2"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spacing w:line="276" w:lineRule="auto"/>
              <w:jc w:val="both"/>
              <w:rPr>
                <w:rFonts w:cs="Calibri"/>
                <w:b/>
                <w:color w:val="FF0000"/>
                <w:sz w:val="20"/>
              </w:rPr>
            </w:pPr>
            <w:r w:rsidRPr="004A35D0">
              <w:rPr>
                <w:rFonts w:cs="Calibri"/>
                <w:b/>
                <w:color w:val="FF0000"/>
                <w:sz w:val="20"/>
              </w:rPr>
              <w:t>Provide Links for any other relevant document to support the claim (if any)</w:t>
            </w:r>
          </w:p>
          <w:p w:rsidR="008744D2" w:rsidRPr="00F95AD2" w:rsidRDefault="008744D2" w:rsidP="008744D2">
            <w:pPr>
              <w:rPr>
                <w:b/>
                <w:bCs/>
                <w:sz w:val="24"/>
                <w:szCs w:val="24"/>
              </w:rPr>
            </w:pPr>
            <w:r w:rsidRPr="00F95AD2">
              <w:rPr>
                <w:b/>
                <w:bCs/>
                <w:sz w:val="24"/>
                <w:szCs w:val="24"/>
              </w:rPr>
              <w:t xml:space="preserve">Note:  </w:t>
            </w:r>
          </w:p>
          <w:p w:rsidR="008744D2" w:rsidRPr="00F95AD2" w:rsidRDefault="008744D2" w:rsidP="00E035F5">
            <w:pPr>
              <w:pStyle w:val="ListParagraph"/>
              <w:numPr>
                <w:ilvl w:val="0"/>
                <w:numId w:val="121"/>
              </w:numPr>
              <w:spacing w:after="0"/>
              <w:rPr>
                <w:rFonts w:ascii="Times New Roman" w:hAnsi="Times New Roman"/>
                <w:sz w:val="24"/>
                <w:szCs w:val="24"/>
              </w:rPr>
            </w:pPr>
            <w:r w:rsidRPr="00F95AD2">
              <w:rPr>
                <w:rFonts w:ascii="Times New Roman" w:hAnsi="Times New Roman"/>
                <w:sz w:val="24"/>
                <w:szCs w:val="24"/>
              </w:rPr>
              <w:t>Appointment letter of selected teachers will be sought during the DVV clarification.</w:t>
            </w:r>
          </w:p>
          <w:p w:rsidR="008744D2" w:rsidRDefault="008744D2" w:rsidP="00E035F5">
            <w:pPr>
              <w:pStyle w:val="ListParagraph"/>
              <w:numPr>
                <w:ilvl w:val="0"/>
                <w:numId w:val="121"/>
              </w:numPr>
              <w:spacing w:after="0"/>
              <w:rPr>
                <w:rFonts w:ascii="Times New Roman" w:hAnsi="Times New Roman"/>
                <w:bCs/>
                <w:sz w:val="24"/>
                <w:szCs w:val="24"/>
              </w:rPr>
            </w:pPr>
            <w:r w:rsidRPr="00F95AD2">
              <w:rPr>
                <w:rFonts w:ascii="Times New Roman" w:hAnsi="Times New Roman"/>
                <w:bCs/>
                <w:sz w:val="24"/>
                <w:szCs w:val="24"/>
              </w:rPr>
              <w:t xml:space="preserve">A teacher employed for at least 90 per cent of the normal or statutory number of hours of work for a fulltime teacher (including contractual) over a complete academic </w:t>
            </w:r>
            <w:proofErr w:type="gramStart"/>
            <w:r w:rsidRPr="00F95AD2">
              <w:rPr>
                <w:rFonts w:ascii="Times New Roman" w:hAnsi="Times New Roman"/>
                <w:bCs/>
                <w:sz w:val="24"/>
                <w:szCs w:val="24"/>
              </w:rPr>
              <w:t>year  is</w:t>
            </w:r>
            <w:proofErr w:type="gramEnd"/>
            <w:r w:rsidRPr="00F95AD2">
              <w:rPr>
                <w:rFonts w:ascii="Times New Roman" w:hAnsi="Times New Roman"/>
                <w:bCs/>
                <w:sz w:val="24"/>
                <w:szCs w:val="24"/>
              </w:rPr>
              <w:t xml:space="preserve"> classified as a full-time teacher .</w:t>
            </w:r>
          </w:p>
          <w:p w:rsidR="008744D2" w:rsidRPr="003549EA" w:rsidRDefault="008744D2" w:rsidP="00DE7341">
            <w:pPr>
              <w:spacing w:line="276" w:lineRule="auto"/>
              <w:jc w:val="both"/>
              <w:rPr>
                <w:b/>
                <w:sz w:val="24"/>
                <w:szCs w:val="24"/>
              </w:rPr>
            </w:pPr>
          </w:p>
        </w:tc>
        <w:tc>
          <w:tcPr>
            <w:tcW w:w="1418" w:type="dxa"/>
          </w:tcPr>
          <w:p w:rsidR="0076155C" w:rsidRDefault="0076155C" w:rsidP="00DE7341">
            <w:pPr>
              <w:jc w:val="center"/>
              <w:rPr>
                <w:b/>
                <w:bCs/>
                <w:iCs/>
                <w:sz w:val="24"/>
                <w:szCs w:val="24"/>
              </w:rPr>
            </w:pPr>
          </w:p>
          <w:p w:rsidR="0076155C" w:rsidRDefault="0076155C" w:rsidP="00DE7341">
            <w:pPr>
              <w:jc w:val="center"/>
              <w:rPr>
                <w:b/>
                <w:bCs/>
                <w:iCs/>
                <w:sz w:val="24"/>
                <w:szCs w:val="24"/>
              </w:rPr>
            </w:pPr>
          </w:p>
          <w:p w:rsidR="0076155C" w:rsidRDefault="0076155C" w:rsidP="00DE7341">
            <w:pPr>
              <w:jc w:val="center"/>
              <w:rPr>
                <w:b/>
                <w:bCs/>
                <w:iCs/>
                <w:sz w:val="24"/>
                <w:szCs w:val="24"/>
              </w:rPr>
            </w:pPr>
            <w:r>
              <w:rPr>
                <w:b/>
                <w:bCs/>
                <w:iCs/>
                <w:sz w:val="24"/>
                <w:szCs w:val="24"/>
              </w:rPr>
              <w:t>2.2.2</w:t>
            </w:r>
          </w:p>
          <w:p w:rsidR="00385A60" w:rsidRDefault="00385A60" w:rsidP="00DE7341">
            <w:pPr>
              <w:jc w:val="center"/>
              <w:rPr>
                <w:b/>
                <w:bCs/>
                <w:iCs/>
                <w:sz w:val="24"/>
                <w:szCs w:val="24"/>
              </w:rPr>
            </w:pPr>
            <w:r>
              <w:rPr>
                <w:b/>
                <w:bCs/>
                <w:iCs/>
                <w:sz w:val="24"/>
                <w:szCs w:val="24"/>
              </w:rPr>
              <w:t>2.4.1</w:t>
            </w:r>
          </w:p>
          <w:p w:rsidR="0076155C" w:rsidRDefault="0076155C" w:rsidP="00DE7341">
            <w:pPr>
              <w:jc w:val="center"/>
              <w:rPr>
                <w:b/>
                <w:bCs/>
                <w:iCs/>
                <w:sz w:val="24"/>
                <w:szCs w:val="24"/>
              </w:rPr>
            </w:pPr>
            <w:r>
              <w:rPr>
                <w:b/>
                <w:bCs/>
                <w:iCs/>
                <w:sz w:val="24"/>
                <w:szCs w:val="24"/>
              </w:rPr>
              <w:t>2.4.3</w:t>
            </w:r>
          </w:p>
          <w:p w:rsidR="0076155C" w:rsidRDefault="0076155C" w:rsidP="00DE7341">
            <w:pPr>
              <w:jc w:val="center"/>
              <w:rPr>
                <w:b/>
                <w:bCs/>
                <w:iCs/>
                <w:sz w:val="24"/>
                <w:szCs w:val="24"/>
              </w:rPr>
            </w:pPr>
            <w:r>
              <w:rPr>
                <w:b/>
                <w:bCs/>
                <w:iCs/>
                <w:sz w:val="24"/>
                <w:szCs w:val="24"/>
              </w:rPr>
              <w:t>3.2.2</w:t>
            </w:r>
          </w:p>
          <w:p w:rsidR="0076155C" w:rsidRDefault="0076155C" w:rsidP="00DE7341">
            <w:pPr>
              <w:jc w:val="center"/>
              <w:rPr>
                <w:b/>
                <w:bCs/>
                <w:iCs/>
                <w:sz w:val="24"/>
                <w:szCs w:val="24"/>
              </w:rPr>
            </w:pPr>
            <w:r>
              <w:rPr>
                <w:b/>
                <w:bCs/>
                <w:iCs/>
                <w:sz w:val="24"/>
                <w:szCs w:val="24"/>
              </w:rPr>
              <w:t>3.4.5</w:t>
            </w:r>
          </w:p>
          <w:p w:rsidR="0076155C" w:rsidRDefault="0076155C" w:rsidP="00DE7341">
            <w:pPr>
              <w:jc w:val="center"/>
              <w:rPr>
                <w:b/>
                <w:bCs/>
                <w:iCs/>
                <w:sz w:val="24"/>
                <w:szCs w:val="24"/>
              </w:rPr>
            </w:pPr>
            <w:r>
              <w:rPr>
                <w:b/>
                <w:bCs/>
                <w:iCs/>
                <w:sz w:val="24"/>
                <w:szCs w:val="24"/>
              </w:rPr>
              <w:t>3.4.6</w:t>
            </w:r>
          </w:p>
          <w:p w:rsidR="0076155C" w:rsidRDefault="0076155C" w:rsidP="00DE7341">
            <w:pPr>
              <w:jc w:val="center"/>
              <w:rPr>
                <w:b/>
                <w:bCs/>
                <w:iCs/>
                <w:sz w:val="24"/>
                <w:szCs w:val="24"/>
              </w:rPr>
            </w:pPr>
            <w:r>
              <w:rPr>
                <w:b/>
                <w:bCs/>
                <w:iCs/>
                <w:sz w:val="24"/>
                <w:szCs w:val="24"/>
              </w:rPr>
              <w:t>6.3.2</w:t>
            </w:r>
          </w:p>
          <w:p w:rsidR="0076155C" w:rsidRPr="00346235" w:rsidRDefault="0076155C" w:rsidP="00DE7341">
            <w:pPr>
              <w:jc w:val="center"/>
              <w:rPr>
                <w:b/>
                <w:bCs/>
                <w:iCs/>
                <w:sz w:val="24"/>
                <w:szCs w:val="24"/>
              </w:rPr>
            </w:pPr>
            <w:r>
              <w:rPr>
                <w:b/>
                <w:bCs/>
                <w:iCs/>
                <w:sz w:val="24"/>
                <w:szCs w:val="24"/>
              </w:rPr>
              <w:t>6.3.3</w:t>
            </w:r>
          </w:p>
        </w:tc>
      </w:tr>
      <w:tr w:rsidR="0076155C" w:rsidRPr="00346235" w:rsidTr="00DE7341">
        <w:trPr>
          <w:trHeight w:val="1880"/>
        </w:trPr>
        <w:tc>
          <w:tcPr>
            <w:tcW w:w="993" w:type="dxa"/>
          </w:tcPr>
          <w:p w:rsidR="0076155C" w:rsidRDefault="0076155C" w:rsidP="00DE7341">
            <w:pPr>
              <w:jc w:val="center"/>
              <w:rPr>
                <w:b/>
                <w:bCs/>
                <w:sz w:val="24"/>
                <w:szCs w:val="24"/>
              </w:rPr>
            </w:pPr>
            <w:r>
              <w:rPr>
                <w:b/>
                <w:bCs/>
                <w:sz w:val="24"/>
                <w:szCs w:val="24"/>
              </w:rPr>
              <w:t>2.2</w:t>
            </w:r>
          </w:p>
        </w:tc>
        <w:tc>
          <w:tcPr>
            <w:tcW w:w="7229" w:type="dxa"/>
          </w:tcPr>
          <w:p w:rsidR="0076155C" w:rsidRDefault="0076155C" w:rsidP="00DE7341">
            <w:pPr>
              <w:spacing w:line="276" w:lineRule="auto"/>
              <w:jc w:val="both"/>
              <w:rPr>
                <w:b/>
                <w:sz w:val="24"/>
                <w:szCs w:val="24"/>
              </w:rPr>
            </w:pPr>
            <w:r w:rsidRPr="007B5374">
              <w:rPr>
                <w:b/>
                <w:sz w:val="24"/>
                <w:szCs w:val="24"/>
              </w:rPr>
              <w:t xml:space="preserve">Total Number of full time teachers </w:t>
            </w:r>
            <w:r w:rsidR="00727FCE">
              <w:rPr>
                <w:sz w:val="24"/>
                <w:szCs w:val="24"/>
              </w:rPr>
              <w:t xml:space="preserve"> </w:t>
            </w:r>
            <w:r w:rsidR="00727FCE" w:rsidRPr="00727FCE">
              <w:rPr>
                <w:b/>
                <w:sz w:val="24"/>
                <w:szCs w:val="24"/>
              </w:rPr>
              <w:t>worked/working in the institution</w:t>
            </w:r>
            <w:r w:rsidR="00727FCE">
              <w:rPr>
                <w:sz w:val="24"/>
                <w:szCs w:val="24"/>
              </w:rPr>
              <w:t xml:space="preserve">  </w:t>
            </w:r>
            <w:r w:rsidRPr="007B5374">
              <w:rPr>
                <w:b/>
                <w:sz w:val="24"/>
                <w:szCs w:val="24"/>
              </w:rPr>
              <w:t>(without repeat count) during the last five years:</w:t>
            </w:r>
            <w:r>
              <w:rPr>
                <w:b/>
                <w:sz w:val="24"/>
                <w:szCs w:val="24"/>
              </w:rPr>
              <w:t xml:space="preserve"> </w:t>
            </w:r>
          </w:p>
          <w:p w:rsidR="00727FCE" w:rsidRDefault="0071483F" w:rsidP="00DE7341">
            <w:pPr>
              <w:spacing w:line="276" w:lineRule="auto"/>
              <w:jc w:val="both"/>
              <w:rPr>
                <w:b/>
                <w:sz w:val="24"/>
                <w:szCs w:val="24"/>
              </w:rPr>
            </w:pPr>
            <w:r w:rsidRPr="0071483F">
              <w:rPr>
                <w:b/>
                <w:noProof/>
                <w:sz w:val="24"/>
                <w:szCs w:val="24"/>
                <w:lang w:val="en-IN" w:eastAsia="en-IN" w:bidi="kn-IN"/>
              </w:rPr>
              <w:pict>
                <v:rect id="Rectangle 60" o:spid="_x0000_s1189" style="position:absolute;left:0;text-align:left;margin-left:126.35pt;margin-top:6.2pt;width:20.85pt;height:20pt;z-index:251803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"/>
              </w:pict>
            </w:r>
          </w:p>
          <w:p w:rsidR="0076155C" w:rsidRDefault="0076155C" w:rsidP="00DE7341">
            <w:pPr>
              <w:spacing w:line="276" w:lineRule="auto"/>
              <w:jc w:val="both"/>
              <w:rPr>
                <w:b/>
                <w:sz w:val="24"/>
                <w:szCs w:val="24"/>
              </w:rPr>
            </w:pPr>
          </w:p>
          <w:p w:rsidR="00CC3ED2" w:rsidRPr="006F15D0" w:rsidRDefault="00CC3ED2" w:rsidP="00CC3ED2">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CC3ED2" w:rsidRPr="006F15D0" w:rsidRDefault="00CC3ED2" w:rsidP="00CC3ED2">
            <w:pPr>
              <w:rPr>
                <w:b/>
                <w:color w:val="FF0000"/>
              </w:rPr>
            </w:pPr>
            <w:r w:rsidRPr="006F15D0">
              <w:rPr>
                <w:rFonts w:ascii="Calibri" w:hAnsi="Calibri" w:cs="Calibri"/>
                <w:color w:val="FF0000"/>
              </w:rPr>
              <w:t>• Institutional data in the prescribed format (data template)</w:t>
            </w:r>
          </w:p>
          <w:p w:rsidR="00CC3ED2" w:rsidRDefault="00CC3ED2"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CC3ED2" w:rsidRDefault="00CC3ED2" w:rsidP="00CC3ED2">
            <w:pPr>
              <w:pStyle w:val="ListParagraph"/>
              <w:spacing w:after="0" w:line="240" w:lineRule="auto"/>
              <w:ind w:left="0"/>
              <w:rPr>
                <w:rFonts w:cs="Calibri"/>
                <w:b/>
                <w:color w:val="FF0000"/>
              </w:rPr>
            </w:pPr>
            <w:r>
              <w:rPr>
                <w:rFonts w:cs="Calibri"/>
                <w:b/>
                <w:color w:val="FF0000"/>
              </w:rPr>
              <w:t>Apart from the above:</w:t>
            </w:r>
          </w:p>
          <w:p w:rsidR="00CC3ED2" w:rsidRDefault="00CC3ED2" w:rsidP="00CC3ED2">
            <w:pPr>
              <w:spacing w:line="276" w:lineRule="auto"/>
              <w:jc w:val="both"/>
              <w:rPr>
                <w:b/>
                <w:sz w:val="24"/>
                <w:szCs w:val="24"/>
              </w:rPr>
            </w:pPr>
            <w:r w:rsidRPr="004A35D0">
              <w:rPr>
                <w:rFonts w:cs="Calibri"/>
                <w:b/>
                <w:color w:val="FF0000"/>
                <w:sz w:val="20"/>
              </w:rPr>
              <w:t>Provide Links for any other relevant document to support the claim (if any)</w:t>
            </w:r>
          </w:p>
          <w:p w:rsidR="0076155C" w:rsidRDefault="0076155C" w:rsidP="00DE7341">
            <w:pPr>
              <w:spacing w:line="276" w:lineRule="auto"/>
              <w:jc w:val="both"/>
              <w:rPr>
                <w:b/>
                <w:sz w:val="24"/>
                <w:szCs w:val="24"/>
              </w:rPr>
            </w:pPr>
          </w:p>
        </w:tc>
        <w:tc>
          <w:tcPr>
            <w:tcW w:w="1418" w:type="dxa"/>
          </w:tcPr>
          <w:p w:rsidR="0076155C" w:rsidRDefault="0076155C" w:rsidP="00DE7341">
            <w:pPr>
              <w:jc w:val="center"/>
              <w:rPr>
                <w:b/>
                <w:bCs/>
                <w:iCs/>
                <w:sz w:val="24"/>
                <w:szCs w:val="24"/>
              </w:rPr>
            </w:pPr>
            <w:r>
              <w:rPr>
                <w:b/>
                <w:bCs/>
                <w:iCs/>
                <w:sz w:val="24"/>
                <w:szCs w:val="24"/>
              </w:rPr>
              <w:t>2.4.2</w:t>
            </w:r>
          </w:p>
          <w:p w:rsidR="00385A60" w:rsidRDefault="00385A60" w:rsidP="00DE7341">
            <w:pPr>
              <w:jc w:val="center"/>
              <w:rPr>
                <w:b/>
                <w:bCs/>
                <w:iCs/>
                <w:sz w:val="24"/>
                <w:szCs w:val="24"/>
              </w:rPr>
            </w:pPr>
            <w:r>
              <w:rPr>
                <w:b/>
                <w:bCs/>
                <w:iCs/>
                <w:sz w:val="24"/>
                <w:szCs w:val="24"/>
              </w:rPr>
              <w:t>3.1.3</w:t>
            </w:r>
          </w:p>
          <w:p w:rsidR="0076155C" w:rsidRDefault="0076155C" w:rsidP="00DE7341">
            <w:pPr>
              <w:jc w:val="center"/>
              <w:rPr>
                <w:b/>
                <w:bCs/>
                <w:iCs/>
                <w:sz w:val="24"/>
                <w:szCs w:val="24"/>
              </w:rPr>
            </w:pPr>
            <w:r>
              <w:rPr>
                <w:b/>
                <w:bCs/>
                <w:iCs/>
                <w:sz w:val="24"/>
                <w:szCs w:val="24"/>
              </w:rPr>
              <w:t>3.2.2</w:t>
            </w:r>
          </w:p>
          <w:p w:rsidR="00385A60" w:rsidRDefault="00385A60" w:rsidP="00DE7341">
            <w:pPr>
              <w:jc w:val="center"/>
              <w:rPr>
                <w:b/>
                <w:bCs/>
                <w:iCs/>
                <w:sz w:val="24"/>
                <w:szCs w:val="24"/>
              </w:rPr>
            </w:pPr>
            <w:r>
              <w:rPr>
                <w:b/>
                <w:bCs/>
                <w:iCs/>
                <w:sz w:val="24"/>
                <w:szCs w:val="24"/>
              </w:rPr>
              <w:t>3.4.4</w:t>
            </w:r>
          </w:p>
          <w:p w:rsidR="0076155C" w:rsidRDefault="0076155C" w:rsidP="00DE7341">
            <w:pPr>
              <w:jc w:val="center"/>
              <w:rPr>
                <w:b/>
                <w:bCs/>
                <w:iCs/>
                <w:sz w:val="24"/>
                <w:szCs w:val="24"/>
              </w:rPr>
            </w:pPr>
            <w:r>
              <w:rPr>
                <w:b/>
                <w:bCs/>
                <w:iCs/>
                <w:sz w:val="24"/>
                <w:szCs w:val="24"/>
              </w:rPr>
              <w:t>3.4.5</w:t>
            </w:r>
          </w:p>
          <w:p w:rsidR="0076155C" w:rsidRDefault="0076155C" w:rsidP="00DE7341">
            <w:pPr>
              <w:jc w:val="center"/>
              <w:rPr>
                <w:b/>
                <w:bCs/>
                <w:iCs/>
                <w:sz w:val="24"/>
                <w:szCs w:val="24"/>
              </w:rPr>
            </w:pPr>
            <w:r>
              <w:rPr>
                <w:b/>
                <w:bCs/>
                <w:iCs/>
                <w:sz w:val="24"/>
                <w:szCs w:val="24"/>
              </w:rPr>
              <w:t>3.4.6</w:t>
            </w:r>
          </w:p>
        </w:tc>
      </w:tr>
      <w:tr w:rsidR="0076155C" w:rsidRPr="00346235" w:rsidTr="00DE7341">
        <w:trPr>
          <w:trHeight w:val="1822"/>
        </w:trPr>
        <w:tc>
          <w:tcPr>
            <w:tcW w:w="993" w:type="dxa"/>
          </w:tcPr>
          <w:p w:rsidR="0076155C" w:rsidRDefault="0076155C" w:rsidP="00DE7341">
            <w:pPr>
              <w:jc w:val="center"/>
              <w:rPr>
                <w:b/>
                <w:bCs/>
                <w:sz w:val="24"/>
                <w:szCs w:val="24"/>
              </w:rPr>
            </w:pPr>
            <w:r>
              <w:rPr>
                <w:b/>
                <w:bCs/>
                <w:sz w:val="24"/>
                <w:szCs w:val="24"/>
              </w:rPr>
              <w:t>3.1</w:t>
            </w:r>
          </w:p>
        </w:tc>
        <w:tc>
          <w:tcPr>
            <w:tcW w:w="7229" w:type="dxa"/>
          </w:tcPr>
          <w:p w:rsidR="0076155C" w:rsidRPr="007B5374" w:rsidRDefault="00744BBF" w:rsidP="00DE7341">
            <w:pPr>
              <w:spacing w:line="276" w:lineRule="auto"/>
              <w:jc w:val="both"/>
              <w:rPr>
                <w:b/>
                <w:sz w:val="24"/>
                <w:szCs w:val="24"/>
              </w:rPr>
            </w:pPr>
            <w:r>
              <w:rPr>
                <w:b/>
                <w:sz w:val="24"/>
                <w:szCs w:val="24"/>
              </w:rPr>
              <w:t xml:space="preserve">Total </w:t>
            </w:r>
            <w:r w:rsidR="0076155C" w:rsidRPr="007B5374">
              <w:rPr>
                <w:b/>
                <w:sz w:val="24"/>
                <w:szCs w:val="24"/>
              </w:rPr>
              <w:t>Expenditure excluding salary year wise during the last five years</w:t>
            </w:r>
            <w:r>
              <w:rPr>
                <w:b/>
                <w:sz w:val="24"/>
                <w:szCs w:val="24"/>
              </w:rPr>
              <w:t xml:space="preserve"> </w:t>
            </w:r>
            <w:r w:rsidR="0076155C" w:rsidRPr="007B5374">
              <w:rPr>
                <w:b/>
                <w:i/>
                <w:sz w:val="24"/>
                <w:szCs w:val="24"/>
              </w:rPr>
              <w:t xml:space="preserve">(INR in </w:t>
            </w:r>
            <w:proofErr w:type="spellStart"/>
            <w:r w:rsidR="0076155C" w:rsidRPr="007B5374">
              <w:rPr>
                <w:b/>
                <w:i/>
                <w:sz w:val="24"/>
                <w:szCs w:val="24"/>
              </w:rPr>
              <w:t>lakhs</w:t>
            </w:r>
            <w:proofErr w:type="spellEnd"/>
            <w:r w:rsidR="0076155C" w:rsidRPr="007B5374">
              <w:rPr>
                <w:b/>
                <w:i/>
                <w:sz w:val="24"/>
                <w:szCs w:val="24"/>
              </w:rPr>
              <w:t>)</w:t>
            </w:r>
          </w:p>
          <w:tbl>
            <w:tblPr>
              <w:tblW w:w="5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3"/>
              <w:gridCol w:w="1199"/>
              <w:gridCol w:w="782"/>
              <w:gridCol w:w="916"/>
              <w:gridCol w:w="1048"/>
              <w:gridCol w:w="1162"/>
            </w:tblGrid>
            <w:tr w:rsidR="0076155C" w:rsidRPr="00FE769C" w:rsidTr="00DE7341">
              <w:trPr>
                <w:trHeight w:val="238"/>
              </w:trPr>
              <w:tc>
                <w:tcPr>
                  <w:tcW w:w="679" w:type="pct"/>
                </w:tcPr>
                <w:p w:rsidR="0076155C" w:rsidRPr="00917CE4" w:rsidRDefault="0076155C" w:rsidP="001248FB">
                  <w:pPr>
                    <w:framePr w:hSpace="180" w:wrap="around" w:vAnchor="text" w:hAnchor="margin" w:xAlign="right" w:y="190"/>
                    <w:tabs>
                      <w:tab w:val="num" w:pos="630"/>
                      <w:tab w:val="num" w:pos="873"/>
                    </w:tabs>
                    <w:ind w:hanging="56"/>
                    <w:rPr>
                      <w:b/>
                      <w:sz w:val="20"/>
                      <w:szCs w:val="20"/>
                    </w:rPr>
                  </w:pPr>
                  <w:r w:rsidRPr="007B5374">
                    <w:rPr>
                      <w:b/>
                      <w:sz w:val="20"/>
                      <w:szCs w:val="20"/>
                    </w:rPr>
                    <w:t>Year</w:t>
                  </w:r>
                </w:p>
              </w:tc>
              <w:tc>
                <w:tcPr>
                  <w:tcW w:w="1014"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662"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775"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887"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983" w:type="pct"/>
                </w:tcPr>
                <w:p w:rsidR="0076155C" w:rsidRPr="00FE769C" w:rsidRDefault="0076155C" w:rsidP="001248FB">
                  <w:pPr>
                    <w:framePr w:hSpace="180" w:wrap="around" w:vAnchor="text" w:hAnchor="margin" w:xAlign="right" w:y="190"/>
                    <w:tabs>
                      <w:tab w:val="num" w:pos="630"/>
                    </w:tabs>
                    <w:ind w:hanging="360"/>
                    <w:rPr>
                      <w:sz w:val="24"/>
                      <w:szCs w:val="24"/>
                    </w:rPr>
                  </w:pPr>
                </w:p>
              </w:tc>
            </w:tr>
            <w:tr w:rsidR="0076155C" w:rsidRPr="00FE769C" w:rsidTr="00DE7341">
              <w:trPr>
                <w:trHeight w:val="509"/>
              </w:trPr>
              <w:tc>
                <w:tcPr>
                  <w:tcW w:w="679" w:type="pct"/>
                </w:tcPr>
                <w:p w:rsidR="0076155C" w:rsidRPr="00917CE4" w:rsidRDefault="0076155C" w:rsidP="001248FB">
                  <w:pPr>
                    <w:framePr w:hSpace="180" w:wrap="around" w:vAnchor="text" w:hAnchor="margin" w:xAlign="right" w:y="190"/>
                    <w:tabs>
                      <w:tab w:val="num" w:pos="630"/>
                      <w:tab w:val="num" w:pos="873"/>
                    </w:tabs>
                    <w:ind w:hanging="56"/>
                    <w:rPr>
                      <w:b/>
                      <w:sz w:val="20"/>
                      <w:szCs w:val="20"/>
                    </w:rPr>
                  </w:pPr>
                  <w:r w:rsidRPr="00917CE4">
                    <w:rPr>
                      <w:b/>
                      <w:sz w:val="20"/>
                      <w:szCs w:val="20"/>
                    </w:rPr>
                    <w:t xml:space="preserve">INR in </w:t>
                  </w:r>
                  <w:proofErr w:type="spellStart"/>
                  <w:r w:rsidRPr="00917CE4">
                    <w:rPr>
                      <w:b/>
                      <w:sz w:val="20"/>
                      <w:szCs w:val="20"/>
                    </w:rPr>
                    <w:t>Lakhs</w:t>
                  </w:r>
                  <w:proofErr w:type="spellEnd"/>
                </w:p>
              </w:tc>
              <w:tc>
                <w:tcPr>
                  <w:tcW w:w="1014"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662"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775"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887" w:type="pct"/>
                </w:tcPr>
                <w:p w:rsidR="0076155C" w:rsidRPr="00FE769C" w:rsidRDefault="0076155C" w:rsidP="001248FB">
                  <w:pPr>
                    <w:framePr w:hSpace="180" w:wrap="around" w:vAnchor="text" w:hAnchor="margin" w:xAlign="right" w:y="190"/>
                    <w:tabs>
                      <w:tab w:val="num" w:pos="630"/>
                    </w:tabs>
                    <w:ind w:hanging="360"/>
                    <w:rPr>
                      <w:sz w:val="24"/>
                      <w:szCs w:val="24"/>
                    </w:rPr>
                  </w:pPr>
                </w:p>
              </w:tc>
              <w:tc>
                <w:tcPr>
                  <w:tcW w:w="983" w:type="pct"/>
                </w:tcPr>
                <w:p w:rsidR="0076155C" w:rsidRPr="00FE769C" w:rsidRDefault="0076155C" w:rsidP="001248FB">
                  <w:pPr>
                    <w:framePr w:hSpace="180" w:wrap="around" w:vAnchor="text" w:hAnchor="margin" w:xAlign="right" w:y="190"/>
                    <w:tabs>
                      <w:tab w:val="num" w:pos="630"/>
                    </w:tabs>
                    <w:ind w:hanging="360"/>
                    <w:rPr>
                      <w:sz w:val="24"/>
                      <w:szCs w:val="24"/>
                    </w:rPr>
                  </w:pPr>
                </w:p>
              </w:tc>
            </w:tr>
          </w:tbl>
          <w:p w:rsidR="00CC3ED2" w:rsidRPr="006F15D0" w:rsidRDefault="00CC3ED2" w:rsidP="00CC3ED2">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CC3ED2" w:rsidRPr="006F15D0" w:rsidRDefault="00CC3ED2" w:rsidP="00CC3ED2">
            <w:pPr>
              <w:rPr>
                <w:b/>
                <w:color w:val="FF0000"/>
              </w:rPr>
            </w:pPr>
            <w:r w:rsidRPr="006F15D0">
              <w:rPr>
                <w:rFonts w:ascii="Calibri" w:hAnsi="Calibri" w:cs="Calibri"/>
                <w:color w:val="FF0000"/>
              </w:rPr>
              <w:t>• Institutional data in the prescribed format (data template)</w:t>
            </w:r>
          </w:p>
          <w:p w:rsidR="00CC3ED2" w:rsidRDefault="00CC3ED2" w:rsidP="00E035F5">
            <w:pPr>
              <w:pStyle w:val="ListParagraph"/>
              <w:numPr>
                <w:ilvl w:val="0"/>
                <w:numId w:val="119"/>
              </w:numPr>
              <w:spacing w:after="0" w:line="240" w:lineRule="auto"/>
              <w:rPr>
                <w:rFonts w:cs="Calibri"/>
                <w:b/>
                <w:color w:val="FF0000"/>
              </w:rPr>
            </w:pPr>
            <w:r>
              <w:rPr>
                <w:rFonts w:cs="Calibri"/>
                <w:b/>
                <w:color w:val="FF0000"/>
              </w:rPr>
              <w:t>The institutions are encouraged to provide the relevant information in institutional website as part of public disclosure</w:t>
            </w:r>
          </w:p>
          <w:p w:rsidR="00CC3ED2" w:rsidRDefault="00CC3ED2" w:rsidP="00CC3ED2">
            <w:pPr>
              <w:pStyle w:val="ListParagraph"/>
              <w:spacing w:after="0" w:line="240" w:lineRule="auto"/>
              <w:ind w:left="0"/>
              <w:rPr>
                <w:rFonts w:cs="Calibri"/>
                <w:b/>
                <w:color w:val="FF0000"/>
              </w:rPr>
            </w:pPr>
            <w:r>
              <w:rPr>
                <w:rFonts w:cs="Calibri"/>
                <w:b/>
                <w:color w:val="FF0000"/>
              </w:rPr>
              <w:t>Apart from the above:</w:t>
            </w:r>
          </w:p>
          <w:p w:rsidR="0076155C" w:rsidRDefault="00CC3ED2" w:rsidP="004A7F40">
            <w:pPr>
              <w:spacing w:line="276" w:lineRule="auto"/>
              <w:jc w:val="both"/>
              <w:rPr>
                <w:b/>
                <w:sz w:val="24"/>
                <w:szCs w:val="24"/>
              </w:rPr>
            </w:pPr>
            <w:r w:rsidRPr="004A35D0">
              <w:rPr>
                <w:rFonts w:cs="Calibri"/>
                <w:b/>
                <w:color w:val="FF0000"/>
                <w:sz w:val="20"/>
              </w:rPr>
              <w:t>Provide Links for any other relevant document to support the claim (if any)</w:t>
            </w:r>
          </w:p>
        </w:tc>
        <w:tc>
          <w:tcPr>
            <w:tcW w:w="1418" w:type="dxa"/>
          </w:tcPr>
          <w:p w:rsidR="0076155C" w:rsidRDefault="0076155C" w:rsidP="00DE7341">
            <w:pPr>
              <w:jc w:val="center"/>
              <w:rPr>
                <w:b/>
                <w:bCs/>
                <w:iCs/>
                <w:sz w:val="24"/>
                <w:szCs w:val="24"/>
              </w:rPr>
            </w:pPr>
            <w:r>
              <w:rPr>
                <w:b/>
                <w:bCs/>
                <w:iCs/>
                <w:sz w:val="24"/>
                <w:szCs w:val="24"/>
              </w:rPr>
              <w:t>4.1.2</w:t>
            </w:r>
          </w:p>
          <w:p w:rsidR="0076155C" w:rsidRDefault="0076155C" w:rsidP="00DE7341">
            <w:pPr>
              <w:jc w:val="center"/>
              <w:rPr>
                <w:b/>
                <w:bCs/>
                <w:iCs/>
                <w:sz w:val="24"/>
                <w:szCs w:val="24"/>
              </w:rPr>
            </w:pPr>
            <w:r>
              <w:rPr>
                <w:b/>
                <w:bCs/>
                <w:iCs/>
                <w:sz w:val="24"/>
                <w:szCs w:val="24"/>
              </w:rPr>
              <w:t>4.2.2</w:t>
            </w:r>
          </w:p>
          <w:p w:rsidR="0076155C" w:rsidRDefault="0076155C" w:rsidP="00DE7341">
            <w:pPr>
              <w:jc w:val="center"/>
              <w:rPr>
                <w:b/>
                <w:bCs/>
                <w:iCs/>
                <w:sz w:val="24"/>
                <w:szCs w:val="24"/>
              </w:rPr>
            </w:pPr>
            <w:r>
              <w:rPr>
                <w:b/>
                <w:bCs/>
                <w:iCs/>
                <w:sz w:val="24"/>
                <w:szCs w:val="24"/>
              </w:rPr>
              <w:t>4.4.1</w:t>
            </w:r>
          </w:p>
        </w:tc>
      </w:tr>
    </w:tbl>
    <w:p w:rsidR="0076155C" w:rsidRPr="00346235" w:rsidRDefault="0076155C" w:rsidP="0076155C">
      <w:pPr>
        <w:tabs>
          <w:tab w:val="left" w:pos="3813"/>
        </w:tabs>
        <w:jc w:val="both"/>
        <w:rPr>
          <w:bCs/>
          <w:spacing w:val="-2"/>
          <w:sz w:val="28"/>
          <w:szCs w:val="28"/>
        </w:rPr>
      </w:pPr>
    </w:p>
    <w:p w:rsidR="0076155C" w:rsidRPr="00346235" w:rsidRDefault="0076155C" w:rsidP="0076155C">
      <w:pPr>
        <w:jc w:val="center"/>
        <w:rPr>
          <w:rFonts w:ascii="Book Antiqua" w:hAnsi="Book Antiqua"/>
          <w:b/>
          <w:bCs/>
          <w:sz w:val="24"/>
          <w:szCs w:val="24"/>
        </w:rPr>
      </w:pPr>
      <w:r w:rsidRPr="00346235">
        <w:rPr>
          <w:rFonts w:ascii="Book Antiqua" w:hAnsi="Book Antiqua"/>
          <w:b/>
          <w:bCs/>
          <w:spacing w:val="-2"/>
          <w:sz w:val="24"/>
          <w:szCs w:val="24"/>
        </w:rPr>
        <w:t>Criteri</w:t>
      </w:r>
      <w:r w:rsidRPr="00346235">
        <w:rPr>
          <w:rFonts w:ascii="Book Antiqua" w:hAnsi="Book Antiqua"/>
          <w:b/>
          <w:bCs/>
          <w:sz w:val="24"/>
          <w:szCs w:val="24"/>
        </w:rPr>
        <w:t>on1–</w:t>
      </w:r>
      <w:r w:rsidRPr="00346235">
        <w:rPr>
          <w:rFonts w:ascii="Book Antiqua" w:hAnsi="Book Antiqua"/>
          <w:b/>
          <w:bCs/>
          <w:spacing w:val="-2"/>
          <w:sz w:val="24"/>
          <w:szCs w:val="24"/>
        </w:rPr>
        <w:t>Curricula</w:t>
      </w:r>
      <w:r w:rsidRPr="00346235">
        <w:rPr>
          <w:rFonts w:ascii="Book Antiqua" w:hAnsi="Book Antiqua"/>
          <w:b/>
          <w:bCs/>
          <w:sz w:val="24"/>
          <w:szCs w:val="24"/>
        </w:rPr>
        <w:t>r</w:t>
      </w:r>
      <w:r w:rsidRPr="00346235">
        <w:rPr>
          <w:rFonts w:ascii="Book Antiqua" w:hAnsi="Book Antiqua"/>
          <w:b/>
          <w:bCs/>
          <w:spacing w:val="-2"/>
          <w:sz w:val="24"/>
          <w:szCs w:val="24"/>
        </w:rPr>
        <w:t>Aspect</w:t>
      </w:r>
      <w:r w:rsidRPr="00346235">
        <w:rPr>
          <w:rFonts w:ascii="Book Antiqua" w:hAnsi="Book Antiqua"/>
          <w:b/>
          <w:bCs/>
          <w:sz w:val="24"/>
          <w:szCs w:val="24"/>
        </w:rPr>
        <w:t>s (150)</w:t>
      </w:r>
    </w:p>
    <w:p w:rsidR="0076155C" w:rsidRPr="00346235" w:rsidRDefault="0076155C" w:rsidP="0076155C">
      <w:pPr>
        <w:jc w:val="center"/>
        <w:rPr>
          <w:b/>
          <w:bCs/>
          <w:sz w:val="24"/>
          <w:szCs w:val="24"/>
        </w:rPr>
      </w:pPr>
    </w:p>
    <w:p w:rsidR="0076155C" w:rsidRPr="00346235" w:rsidRDefault="0076155C" w:rsidP="0076155C">
      <w:pPr>
        <w:contextualSpacing/>
        <w:jc w:val="center"/>
        <w:rPr>
          <w:b/>
          <w:bCs/>
          <w:sz w:val="24"/>
          <w:szCs w:val="24"/>
        </w:rPr>
      </w:pPr>
      <w:r w:rsidRPr="00346235">
        <w:rPr>
          <w:b/>
          <w:bCs/>
          <w:sz w:val="24"/>
          <w:szCs w:val="24"/>
        </w:rPr>
        <w:t xml:space="preserve">             Key Indicator – 1.1 Curriculum Design and Development (50)</w:t>
      </w:r>
    </w:p>
    <w:tbl>
      <w:tblPr>
        <w:tblpPr w:leftFromText="180" w:rightFromText="180" w:vertAnchor="text" w:horzAnchor="margin" w:tblpXSpec="right" w:tblpY="19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29"/>
        <w:gridCol w:w="1418"/>
      </w:tblGrid>
      <w:tr w:rsidR="0076155C" w:rsidRPr="00346235" w:rsidTr="00DE7341">
        <w:trPr>
          <w:trHeight w:val="539"/>
        </w:trPr>
        <w:tc>
          <w:tcPr>
            <w:tcW w:w="993" w:type="dxa"/>
          </w:tcPr>
          <w:p w:rsidR="0076155C" w:rsidRPr="00346235" w:rsidRDefault="0076155C" w:rsidP="00DE7341">
            <w:pPr>
              <w:jc w:val="center"/>
              <w:rPr>
                <w:b/>
                <w:bCs/>
                <w:sz w:val="24"/>
                <w:szCs w:val="24"/>
              </w:rPr>
            </w:pPr>
            <w:r w:rsidRPr="00346235">
              <w:rPr>
                <w:b/>
                <w:bCs/>
                <w:sz w:val="24"/>
                <w:szCs w:val="24"/>
              </w:rPr>
              <w:t>Metric No.</w:t>
            </w:r>
          </w:p>
        </w:tc>
        <w:tc>
          <w:tcPr>
            <w:tcW w:w="7229" w:type="dxa"/>
          </w:tcPr>
          <w:p w:rsidR="0076155C" w:rsidRPr="00346235" w:rsidRDefault="0076155C" w:rsidP="00DE7341">
            <w:pPr>
              <w:jc w:val="center"/>
              <w:rPr>
                <w:b/>
                <w:bCs/>
                <w:sz w:val="24"/>
                <w:szCs w:val="24"/>
              </w:rPr>
            </w:pPr>
          </w:p>
        </w:tc>
        <w:tc>
          <w:tcPr>
            <w:tcW w:w="1418"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p w:rsidR="0076155C" w:rsidRPr="00346235" w:rsidRDefault="0076155C" w:rsidP="00DE7341">
            <w:pPr>
              <w:jc w:val="center"/>
              <w:rPr>
                <w:b/>
                <w:bCs/>
                <w:sz w:val="24"/>
                <w:szCs w:val="24"/>
              </w:rPr>
            </w:pPr>
          </w:p>
        </w:tc>
      </w:tr>
      <w:tr w:rsidR="0076155C" w:rsidRPr="00346235" w:rsidTr="00DE7341">
        <w:tc>
          <w:tcPr>
            <w:tcW w:w="993" w:type="dxa"/>
          </w:tcPr>
          <w:p w:rsidR="0076155C" w:rsidRPr="00346235" w:rsidRDefault="0076155C" w:rsidP="00DE7341">
            <w:pPr>
              <w:jc w:val="center"/>
              <w:rPr>
                <w:b/>
                <w:bCs/>
                <w:sz w:val="24"/>
                <w:szCs w:val="24"/>
              </w:rPr>
            </w:pPr>
            <w:r w:rsidRPr="00346235">
              <w:rPr>
                <w:b/>
                <w:bCs/>
                <w:sz w:val="24"/>
                <w:szCs w:val="24"/>
              </w:rPr>
              <w:t>1.1.1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p w:rsidR="0076155C" w:rsidRPr="00346235" w:rsidRDefault="0076155C" w:rsidP="00DE7341">
            <w:pPr>
              <w:jc w:val="center"/>
              <w:rPr>
                <w:b/>
                <w:bCs/>
                <w:sz w:val="24"/>
                <w:szCs w:val="24"/>
              </w:rPr>
            </w:pPr>
          </w:p>
        </w:tc>
        <w:tc>
          <w:tcPr>
            <w:tcW w:w="7229" w:type="dxa"/>
          </w:tcPr>
          <w:p w:rsidR="0076155C" w:rsidRPr="00B629AA" w:rsidRDefault="0076155C" w:rsidP="00DE7341">
            <w:pPr>
              <w:jc w:val="both"/>
              <w:rPr>
                <w:b/>
                <w:bCs/>
                <w:iCs/>
                <w:sz w:val="24"/>
                <w:szCs w:val="24"/>
              </w:rPr>
            </w:pPr>
            <w:r w:rsidRPr="00B629AA">
              <w:rPr>
                <w:b/>
                <w:bCs/>
                <w:iCs/>
                <w:sz w:val="24"/>
                <w:szCs w:val="24"/>
              </w:rPr>
              <w:t xml:space="preserve">Curricula developed and implemented  have relevance to the local, </w:t>
            </w:r>
            <w:r w:rsidR="00A73EC6" w:rsidRPr="00B629AA">
              <w:rPr>
                <w:b/>
                <w:bCs/>
                <w:iCs/>
                <w:sz w:val="24"/>
                <w:szCs w:val="24"/>
              </w:rPr>
              <w:t xml:space="preserve"> regional</w:t>
            </w:r>
            <w:r w:rsidR="00A73EC6">
              <w:rPr>
                <w:b/>
                <w:bCs/>
                <w:iCs/>
                <w:sz w:val="24"/>
                <w:szCs w:val="24"/>
              </w:rPr>
              <w:t>,</w:t>
            </w:r>
            <w:r w:rsidR="00A73EC6" w:rsidRPr="00B629AA">
              <w:rPr>
                <w:b/>
                <w:bCs/>
                <w:iCs/>
                <w:sz w:val="24"/>
                <w:szCs w:val="24"/>
              </w:rPr>
              <w:t xml:space="preserve"> </w:t>
            </w:r>
            <w:r w:rsidRPr="00B629AA">
              <w:rPr>
                <w:b/>
                <w:bCs/>
                <w:iCs/>
                <w:sz w:val="24"/>
                <w:szCs w:val="24"/>
              </w:rPr>
              <w:t xml:space="preserve">national, and global developmental needs, which  is reflected in the </w:t>
            </w:r>
            <w:proofErr w:type="spellStart"/>
            <w:r w:rsidRPr="00B629AA">
              <w:rPr>
                <w:b/>
                <w:bCs/>
                <w:iCs/>
                <w:sz w:val="24"/>
                <w:szCs w:val="24"/>
              </w:rPr>
              <w:t>Programme</w:t>
            </w:r>
            <w:proofErr w:type="spellEnd"/>
            <w:r w:rsidRPr="00B629AA">
              <w:rPr>
                <w:b/>
                <w:bCs/>
                <w:iCs/>
                <w:sz w:val="24"/>
                <w:szCs w:val="24"/>
              </w:rPr>
              <w:t xml:space="preserve"> outcomes (POs), and Course Outcomes(COs) of the </w:t>
            </w:r>
            <w:proofErr w:type="spellStart"/>
            <w:r w:rsidRPr="00B629AA">
              <w:rPr>
                <w:b/>
                <w:bCs/>
                <w:iCs/>
                <w:sz w:val="24"/>
                <w:szCs w:val="24"/>
              </w:rPr>
              <w:t>Programmes</w:t>
            </w:r>
            <w:proofErr w:type="spellEnd"/>
            <w:r w:rsidRPr="00B629AA">
              <w:rPr>
                <w:b/>
                <w:bCs/>
                <w:iCs/>
                <w:sz w:val="24"/>
                <w:szCs w:val="24"/>
              </w:rPr>
              <w:t xml:space="preserve"> offered by the University</w:t>
            </w:r>
          </w:p>
          <w:p w:rsidR="0076155C" w:rsidRPr="00346235" w:rsidRDefault="0076155C" w:rsidP="00DE7341">
            <w:pPr>
              <w:jc w:val="both"/>
              <w:rPr>
                <w:b/>
                <w:bCs/>
                <w:i/>
                <w:sz w:val="24"/>
                <w:szCs w:val="24"/>
              </w:rPr>
            </w:pPr>
          </w:p>
          <w:p w:rsidR="0076155C" w:rsidRPr="00346235" w:rsidRDefault="0076155C" w:rsidP="00DE7341">
            <w:pPr>
              <w:rPr>
                <w:sz w:val="24"/>
              </w:rPr>
            </w:pPr>
            <w:r w:rsidRPr="00346235">
              <w:rPr>
                <w:sz w:val="24"/>
              </w:rPr>
              <w:t>Write description in a</w:t>
            </w:r>
            <w:r>
              <w:rPr>
                <w:sz w:val="24"/>
              </w:rPr>
              <w:t xml:space="preserve"> </w:t>
            </w:r>
            <w:r w:rsidRPr="00346235">
              <w:rPr>
                <w:sz w:val="24"/>
              </w:rPr>
              <w:t>maximum of 500 words</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3"/>
              </w:numPr>
              <w:spacing w:line="276" w:lineRule="auto"/>
            </w:pPr>
            <w:r w:rsidRPr="00346235">
              <w:t xml:space="preserve">Upload  Additional information </w:t>
            </w:r>
          </w:p>
          <w:p w:rsidR="0076155C" w:rsidRPr="00346235" w:rsidRDefault="0076155C" w:rsidP="00DE7341">
            <w:pPr>
              <w:numPr>
                <w:ilvl w:val="0"/>
                <w:numId w:val="23"/>
              </w:numPr>
              <w:spacing w:line="276" w:lineRule="auto"/>
              <w:rPr>
                <w:lang w:eastAsia="en-IN"/>
              </w:rPr>
            </w:pPr>
            <w:r w:rsidRPr="00346235">
              <w:t>Provide</w:t>
            </w:r>
            <w:r>
              <w:t xml:space="preserve"> </w:t>
            </w:r>
            <w:r w:rsidRPr="00346235">
              <w:t>Link for Additional information</w:t>
            </w:r>
          </w:p>
        </w:tc>
        <w:tc>
          <w:tcPr>
            <w:tcW w:w="1418" w:type="dxa"/>
            <w:vAlign w:val="center"/>
          </w:tcPr>
          <w:p w:rsidR="0076155C" w:rsidRPr="00B629AA" w:rsidRDefault="0076155C" w:rsidP="00DE7341">
            <w:pPr>
              <w:jc w:val="center"/>
              <w:rPr>
                <w:b/>
                <w:bCs/>
                <w:sz w:val="24"/>
                <w:szCs w:val="24"/>
              </w:rPr>
            </w:pPr>
            <w:r w:rsidRPr="00B629AA">
              <w:rPr>
                <w:b/>
                <w:bCs/>
                <w:sz w:val="24"/>
                <w:szCs w:val="24"/>
              </w:rPr>
              <w:t>20</w:t>
            </w:r>
          </w:p>
        </w:tc>
      </w:tr>
      <w:tr w:rsidR="0076155C" w:rsidRPr="00346235" w:rsidTr="00DE7341">
        <w:trPr>
          <w:trHeight w:val="1874"/>
        </w:trPr>
        <w:tc>
          <w:tcPr>
            <w:tcW w:w="993" w:type="dxa"/>
          </w:tcPr>
          <w:p w:rsidR="0076155C" w:rsidRPr="00346235" w:rsidRDefault="0076155C" w:rsidP="00DE7341">
            <w:pPr>
              <w:jc w:val="center"/>
              <w:rPr>
                <w:b/>
                <w:bCs/>
                <w:sz w:val="24"/>
                <w:szCs w:val="24"/>
              </w:rPr>
            </w:pPr>
            <w:r w:rsidRPr="00346235">
              <w:rPr>
                <w:b/>
                <w:bCs/>
                <w:sz w:val="24"/>
                <w:szCs w:val="24"/>
              </w:rPr>
              <w:t>1.1.2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Pr>
                <w:b/>
                <w:bCs/>
                <w:sz w:val="24"/>
                <w:szCs w:val="24"/>
                <w:vertAlign w:val="subscript"/>
              </w:rPr>
              <w:t>l</w:t>
            </w:r>
            <w:r w:rsidRPr="00346235">
              <w:rPr>
                <w:b/>
                <w:bCs/>
                <w:sz w:val="24"/>
                <w:szCs w:val="24"/>
              </w:rPr>
              <w:t>M</w:t>
            </w:r>
            <w:proofErr w:type="spellEnd"/>
          </w:p>
          <w:p w:rsidR="0076155C" w:rsidRPr="00346235" w:rsidRDefault="0076155C" w:rsidP="00DE7341">
            <w:pPr>
              <w:jc w:val="center"/>
              <w:rPr>
                <w:sz w:val="24"/>
                <w:szCs w:val="24"/>
              </w:rPr>
            </w:pPr>
          </w:p>
        </w:tc>
        <w:tc>
          <w:tcPr>
            <w:tcW w:w="7229" w:type="dxa"/>
          </w:tcPr>
          <w:p w:rsidR="0076155C" w:rsidRPr="00B629AA" w:rsidRDefault="0076155C" w:rsidP="00DE7341">
            <w:pPr>
              <w:jc w:val="both"/>
              <w:rPr>
                <w:b/>
                <w:bCs/>
                <w:iCs/>
                <w:sz w:val="24"/>
                <w:szCs w:val="24"/>
              </w:rPr>
            </w:pPr>
            <w:r w:rsidRPr="00B629AA">
              <w:rPr>
                <w:b/>
                <w:bCs/>
                <w:iCs/>
                <w:sz w:val="24"/>
                <w:szCs w:val="24"/>
              </w:rPr>
              <w:t xml:space="preserve">The </w:t>
            </w:r>
            <w:proofErr w:type="spellStart"/>
            <w:r w:rsidRPr="00B629AA">
              <w:rPr>
                <w:b/>
                <w:bCs/>
                <w:iCs/>
                <w:sz w:val="24"/>
                <w:szCs w:val="24"/>
              </w:rPr>
              <w:t>Programmes</w:t>
            </w:r>
            <w:proofErr w:type="spellEnd"/>
            <w:r w:rsidRPr="00B629AA">
              <w:rPr>
                <w:b/>
                <w:bCs/>
                <w:iCs/>
                <w:sz w:val="24"/>
                <w:szCs w:val="24"/>
              </w:rPr>
              <w:t xml:space="preserve"> offered by the institution focus on employability/ entrepreneurship/ skill development and </w:t>
            </w:r>
            <w:r>
              <w:rPr>
                <w:b/>
                <w:bCs/>
                <w:iCs/>
                <w:sz w:val="24"/>
                <w:szCs w:val="24"/>
              </w:rPr>
              <w:t>their</w:t>
            </w:r>
            <w:r w:rsidRPr="00B629AA">
              <w:rPr>
                <w:b/>
                <w:bCs/>
                <w:iCs/>
                <w:sz w:val="24"/>
                <w:szCs w:val="24"/>
              </w:rPr>
              <w:t xml:space="preserve"> course</w:t>
            </w:r>
            <w:r>
              <w:rPr>
                <w:b/>
                <w:bCs/>
                <w:iCs/>
                <w:sz w:val="24"/>
                <w:szCs w:val="24"/>
              </w:rPr>
              <w:t xml:space="preserve"> </w:t>
            </w:r>
            <w:r w:rsidRPr="00B629AA">
              <w:rPr>
                <w:b/>
                <w:bCs/>
                <w:iCs/>
                <w:sz w:val="24"/>
                <w:szCs w:val="24"/>
              </w:rPr>
              <w:t>syllab</w:t>
            </w:r>
            <w:r>
              <w:rPr>
                <w:b/>
                <w:bCs/>
                <w:iCs/>
                <w:sz w:val="24"/>
                <w:szCs w:val="24"/>
              </w:rPr>
              <w:t>i</w:t>
            </w:r>
            <w:r w:rsidRPr="00B629AA">
              <w:rPr>
                <w:b/>
                <w:bCs/>
                <w:iCs/>
                <w:sz w:val="24"/>
                <w:szCs w:val="24"/>
              </w:rPr>
              <w:t xml:space="preserve"> </w:t>
            </w:r>
            <w:r>
              <w:rPr>
                <w:b/>
                <w:bCs/>
                <w:iCs/>
                <w:sz w:val="24"/>
                <w:szCs w:val="24"/>
              </w:rPr>
              <w:t>are</w:t>
            </w:r>
            <w:r w:rsidRPr="00B629AA">
              <w:rPr>
                <w:b/>
                <w:bCs/>
                <w:iCs/>
                <w:sz w:val="24"/>
                <w:szCs w:val="24"/>
              </w:rPr>
              <w:t xml:space="preserve"> adequately revised to incorporate contemporary requirements </w:t>
            </w:r>
          </w:p>
          <w:p w:rsidR="0076155C" w:rsidRPr="00B629AA" w:rsidRDefault="0076155C" w:rsidP="00DE7341">
            <w:pPr>
              <w:rPr>
                <w:bCs/>
                <w:sz w:val="24"/>
                <w:szCs w:val="24"/>
              </w:rPr>
            </w:pPr>
          </w:p>
          <w:p w:rsidR="0076155C" w:rsidRPr="00346235" w:rsidRDefault="0076155C" w:rsidP="00DE7341">
            <w:pPr>
              <w:rPr>
                <w:sz w:val="24"/>
              </w:rPr>
            </w:pPr>
            <w:r w:rsidRPr="00346235">
              <w:rPr>
                <w:sz w:val="24"/>
              </w:rPr>
              <w:t>Write description in a</w:t>
            </w:r>
            <w:r>
              <w:rPr>
                <w:sz w:val="24"/>
              </w:rPr>
              <w:t xml:space="preserve"> </w:t>
            </w:r>
            <w:r w:rsidRPr="00346235">
              <w:rPr>
                <w:sz w:val="24"/>
              </w:rPr>
              <w:t>maximum of 500 words</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3"/>
              </w:numPr>
              <w:spacing w:line="276" w:lineRule="auto"/>
            </w:pPr>
            <w:r w:rsidRPr="00346235">
              <w:t xml:space="preserve">Upload  Additional information </w:t>
            </w:r>
          </w:p>
          <w:p w:rsidR="0076155C" w:rsidRPr="00346235" w:rsidRDefault="0076155C" w:rsidP="00DE7341">
            <w:pPr>
              <w:numPr>
                <w:ilvl w:val="0"/>
                <w:numId w:val="24"/>
              </w:numPr>
              <w:spacing w:line="276" w:lineRule="auto"/>
              <w:rPr>
                <w:b/>
                <w:bCs/>
                <w:sz w:val="24"/>
                <w:szCs w:val="24"/>
              </w:rPr>
            </w:pPr>
            <w:r w:rsidRPr="00346235">
              <w:t>Provide</w:t>
            </w:r>
            <w:r>
              <w:t xml:space="preserve"> </w:t>
            </w:r>
            <w:r w:rsidRPr="00346235">
              <w:t>Link for Additional information</w:t>
            </w:r>
            <w:r w:rsidRPr="00346235">
              <w:rPr>
                <w:b/>
                <w:bCs/>
                <w:sz w:val="24"/>
                <w:szCs w:val="24"/>
              </w:rPr>
              <w:t xml:space="preserve"> </w:t>
            </w:r>
          </w:p>
        </w:tc>
        <w:tc>
          <w:tcPr>
            <w:tcW w:w="1418" w:type="dxa"/>
          </w:tcPr>
          <w:p w:rsidR="0076155C" w:rsidRPr="00346235" w:rsidRDefault="0076155C" w:rsidP="00DE7341">
            <w:pPr>
              <w:jc w:val="center"/>
              <w:rPr>
                <w:b/>
                <w:bCs/>
                <w:iCs/>
                <w:sz w:val="24"/>
                <w:szCs w:val="24"/>
              </w:rPr>
            </w:pPr>
          </w:p>
          <w:p w:rsidR="0076155C" w:rsidRPr="00B629AA" w:rsidRDefault="0076155C" w:rsidP="00DE7341">
            <w:pPr>
              <w:spacing w:after="120"/>
              <w:jc w:val="center"/>
              <w:rPr>
                <w:b/>
                <w:sz w:val="24"/>
                <w:szCs w:val="24"/>
              </w:rPr>
            </w:pPr>
            <w:r w:rsidRPr="00B629AA">
              <w:rPr>
                <w:b/>
                <w:bCs/>
                <w:sz w:val="24"/>
                <w:szCs w:val="24"/>
              </w:rPr>
              <w:t>30</w:t>
            </w:r>
          </w:p>
        </w:tc>
      </w:tr>
    </w:tbl>
    <w:p w:rsidR="0076155C" w:rsidRPr="00346235" w:rsidRDefault="0076155C" w:rsidP="0076155C">
      <w:pPr>
        <w:rPr>
          <w:b/>
          <w:bCs/>
          <w:sz w:val="24"/>
          <w:szCs w:val="24"/>
          <w:highlight w:val="yellow"/>
        </w:rPr>
      </w:pPr>
    </w:p>
    <w:p w:rsidR="0076155C" w:rsidRPr="00346235" w:rsidRDefault="0076155C" w:rsidP="0076155C">
      <w:pPr>
        <w:jc w:val="center"/>
        <w:rPr>
          <w:b/>
          <w:bCs/>
          <w:sz w:val="24"/>
          <w:szCs w:val="24"/>
        </w:rPr>
      </w:pPr>
      <w:r w:rsidRPr="00346235">
        <w:rPr>
          <w:b/>
          <w:bCs/>
          <w:sz w:val="24"/>
          <w:szCs w:val="24"/>
        </w:rPr>
        <w:t>Key Indicat</w:t>
      </w:r>
      <w:r>
        <w:rPr>
          <w:b/>
          <w:bCs/>
          <w:sz w:val="24"/>
          <w:szCs w:val="24"/>
        </w:rPr>
        <w:t xml:space="preserve">or – </w:t>
      </w:r>
      <w:proofErr w:type="gramStart"/>
      <w:r>
        <w:rPr>
          <w:b/>
          <w:bCs/>
          <w:sz w:val="24"/>
          <w:szCs w:val="24"/>
        </w:rPr>
        <w:t>1.2 Academic Flexibility (3</w:t>
      </w:r>
      <w:r w:rsidRPr="00346235">
        <w:rPr>
          <w:b/>
          <w:bCs/>
          <w:sz w:val="24"/>
          <w:szCs w:val="24"/>
        </w:rPr>
        <w:t>0)</w:t>
      </w:r>
      <w:proofErr w:type="gramEnd"/>
    </w:p>
    <w:p w:rsidR="0076155C" w:rsidRPr="00346235" w:rsidRDefault="0076155C" w:rsidP="0076155C">
      <w:pPr>
        <w:jc w:val="center"/>
        <w:rPr>
          <w:b/>
          <w:bCs/>
          <w:sz w:val="24"/>
          <w:szCs w:val="24"/>
        </w:rPr>
      </w:pPr>
    </w:p>
    <w:tbl>
      <w:tblPr>
        <w:tblW w:w="97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7194"/>
        <w:gridCol w:w="1418"/>
      </w:tblGrid>
      <w:tr w:rsidR="0076155C" w:rsidRPr="00346235" w:rsidTr="00DE7341">
        <w:trPr>
          <w:trHeight w:val="600"/>
        </w:trPr>
        <w:tc>
          <w:tcPr>
            <w:tcW w:w="1136" w:type="dxa"/>
          </w:tcPr>
          <w:p w:rsidR="0076155C" w:rsidRPr="00346235" w:rsidRDefault="0076155C" w:rsidP="00DE7341">
            <w:pPr>
              <w:jc w:val="center"/>
              <w:rPr>
                <w:b/>
                <w:bCs/>
                <w:sz w:val="24"/>
                <w:szCs w:val="24"/>
              </w:rPr>
            </w:pPr>
            <w:r w:rsidRPr="00346235">
              <w:rPr>
                <w:b/>
                <w:bCs/>
                <w:sz w:val="24"/>
                <w:szCs w:val="24"/>
              </w:rPr>
              <w:t>Metric No.</w:t>
            </w:r>
          </w:p>
        </w:tc>
        <w:tc>
          <w:tcPr>
            <w:tcW w:w="7194" w:type="dxa"/>
          </w:tcPr>
          <w:p w:rsidR="0076155C" w:rsidRPr="00346235" w:rsidRDefault="0076155C" w:rsidP="00DE7341">
            <w:pPr>
              <w:jc w:val="center"/>
              <w:rPr>
                <w:b/>
                <w:bCs/>
                <w:sz w:val="24"/>
                <w:szCs w:val="24"/>
              </w:rPr>
            </w:pPr>
          </w:p>
        </w:tc>
        <w:tc>
          <w:tcPr>
            <w:tcW w:w="1418"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p w:rsidR="0076155C" w:rsidRPr="00346235" w:rsidRDefault="0076155C" w:rsidP="00DE7341">
            <w:pPr>
              <w:jc w:val="center"/>
              <w:rPr>
                <w:b/>
                <w:bCs/>
                <w:sz w:val="24"/>
                <w:szCs w:val="24"/>
              </w:rPr>
            </w:pPr>
          </w:p>
        </w:tc>
      </w:tr>
      <w:tr w:rsidR="0076155C" w:rsidRPr="00346235" w:rsidTr="00744BBF">
        <w:trPr>
          <w:trHeight w:val="431"/>
        </w:trPr>
        <w:tc>
          <w:tcPr>
            <w:tcW w:w="1136" w:type="dxa"/>
          </w:tcPr>
          <w:p w:rsidR="0076155C" w:rsidRPr="00346235" w:rsidRDefault="0076155C" w:rsidP="00DE7341">
            <w:pPr>
              <w:jc w:val="center"/>
              <w:rPr>
                <w:b/>
                <w:bCs/>
                <w:sz w:val="24"/>
                <w:szCs w:val="24"/>
              </w:rPr>
            </w:pPr>
            <w:r w:rsidRPr="00346235">
              <w:rPr>
                <w:b/>
                <w:bCs/>
                <w:sz w:val="24"/>
                <w:szCs w:val="24"/>
              </w:rPr>
              <w:t>1.2.1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194" w:type="dxa"/>
          </w:tcPr>
          <w:p w:rsidR="0076155C" w:rsidRPr="006F15D0" w:rsidRDefault="0076155C" w:rsidP="00DE7341">
            <w:pPr>
              <w:widowControl w:val="0"/>
              <w:autoSpaceDE w:val="0"/>
              <w:autoSpaceDN w:val="0"/>
              <w:adjustRightInd w:val="0"/>
              <w:ind w:right="26"/>
              <w:rPr>
                <w:b/>
                <w:iCs/>
                <w:sz w:val="24"/>
                <w:szCs w:val="24"/>
              </w:rPr>
            </w:pPr>
            <w:r w:rsidRPr="006F15D0">
              <w:rPr>
                <w:b/>
                <w:iCs/>
                <w:sz w:val="24"/>
                <w:szCs w:val="24"/>
              </w:rPr>
              <w:t xml:space="preserve">Percentage of new courses introduced out of the total number of courses across all </w:t>
            </w:r>
            <w:proofErr w:type="spellStart"/>
            <w:r w:rsidRPr="006F15D0">
              <w:rPr>
                <w:b/>
                <w:iCs/>
                <w:sz w:val="24"/>
                <w:szCs w:val="24"/>
              </w:rPr>
              <w:t>programmes</w:t>
            </w:r>
            <w:proofErr w:type="spellEnd"/>
            <w:r w:rsidRPr="006F15D0">
              <w:rPr>
                <w:b/>
                <w:iCs/>
                <w:sz w:val="24"/>
                <w:szCs w:val="24"/>
              </w:rPr>
              <w:t xml:space="preserve"> offered during the last five years</w:t>
            </w:r>
          </w:p>
          <w:p w:rsidR="0076155C" w:rsidRPr="006F15D0" w:rsidRDefault="0076155C" w:rsidP="00DE7341">
            <w:pPr>
              <w:rPr>
                <w:b/>
                <w:i/>
                <w:sz w:val="16"/>
                <w:szCs w:val="16"/>
              </w:rPr>
            </w:pPr>
          </w:p>
          <w:p w:rsidR="0076155C" w:rsidRDefault="0076155C" w:rsidP="00DE7341">
            <w:pPr>
              <w:rPr>
                <w:sz w:val="24"/>
                <w:szCs w:val="24"/>
              </w:rPr>
            </w:pPr>
            <w:r w:rsidRPr="00346235">
              <w:rPr>
                <w:sz w:val="24"/>
                <w:szCs w:val="24"/>
              </w:rPr>
              <w:t>1.2</w:t>
            </w:r>
            <w:r>
              <w:rPr>
                <w:sz w:val="24"/>
                <w:szCs w:val="24"/>
              </w:rPr>
              <w:t>.1.1: </w:t>
            </w:r>
            <w:r w:rsidR="00A73EC6">
              <w:rPr>
                <w:sz w:val="24"/>
                <w:szCs w:val="24"/>
              </w:rPr>
              <w:t xml:space="preserve">Number of </w:t>
            </w:r>
            <w:r>
              <w:rPr>
                <w:sz w:val="24"/>
                <w:szCs w:val="24"/>
              </w:rPr>
              <w:t xml:space="preserve"> new courses </w:t>
            </w:r>
            <w:r w:rsidRPr="00346235">
              <w:rPr>
                <w:sz w:val="24"/>
                <w:szCs w:val="24"/>
              </w:rPr>
              <w:t>introduced during</w:t>
            </w:r>
            <w:r>
              <w:rPr>
                <w:sz w:val="24"/>
                <w:szCs w:val="24"/>
              </w:rPr>
              <w:t xml:space="preserve"> </w:t>
            </w:r>
            <w:r w:rsidRPr="00346235">
              <w:rPr>
                <w:sz w:val="24"/>
                <w:szCs w:val="24"/>
              </w:rPr>
              <w:t>the last five years</w:t>
            </w:r>
          </w:p>
          <w:p w:rsidR="0076155C" w:rsidRPr="00346235" w:rsidRDefault="0071483F" w:rsidP="00DE7341">
            <w:pPr>
              <w:rPr>
                <w:sz w:val="24"/>
                <w:szCs w:val="24"/>
              </w:rPr>
            </w:pPr>
            <w:r>
              <w:rPr>
                <w:noProof/>
                <w:sz w:val="24"/>
                <w:szCs w:val="24"/>
                <w:lang w:bidi="ar-SA"/>
              </w:rPr>
              <w:pict>
                <v:rect id="Rectangle 50" o:spid="_x0000_s1185" style="position:absolute;margin-left:330.2pt;margin-top:1.2pt;width:21.9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SFCg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"/>
              </w:pict>
            </w:r>
          </w:p>
          <w:p w:rsidR="0076155C" w:rsidRPr="00346235" w:rsidRDefault="0071483F" w:rsidP="00DE7341">
            <w:pPr>
              <w:spacing w:line="264" w:lineRule="auto"/>
              <w:ind w:left="-1"/>
              <w:rPr>
                <w:sz w:val="24"/>
                <w:szCs w:val="24"/>
              </w:rPr>
            </w:pPr>
            <w:r w:rsidRPr="0071483F">
              <w:rPr>
                <w:iCs/>
                <w:noProof/>
                <w:color w:val="FF0000"/>
                <w:sz w:val="24"/>
                <w:szCs w:val="24"/>
                <w:lang w:bidi="ar-SA"/>
              </w:rPr>
              <w:pict>
                <v:rect id="Rectangle 51" o:spid="_x0000_s1186" style="position:absolute;left:0;text-align:left;margin-left:327.35pt;margin-top:28.4pt;width:24.75pt;height:18pt;z-index:251800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"/>
              </w:pict>
            </w:r>
            <w:r w:rsidR="0076155C" w:rsidRPr="00346235">
              <w:rPr>
                <w:sz w:val="24"/>
                <w:szCs w:val="24"/>
              </w:rPr>
              <w:t xml:space="preserve">1.2.1.2 : </w:t>
            </w:r>
            <w:r w:rsidR="0076155C">
              <w:rPr>
                <w:sz w:val="24"/>
                <w:szCs w:val="24"/>
              </w:rPr>
              <w:t>Consolidated number</w:t>
            </w:r>
            <w:r w:rsidR="0076155C" w:rsidRPr="00346235">
              <w:rPr>
                <w:sz w:val="24"/>
                <w:szCs w:val="24"/>
              </w:rPr>
              <w:t xml:space="preserve"> of courses offered by the institution across all   </w:t>
            </w:r>
            <w:proofErr w:type="spellStart"/>
            <w:r w:rsidR="0076155C" w:rsidRPr="00346235">
              <w:rPr>
                <w:sz w:val="24"/>
                <w:szCs w:val="24"/>
              </w:rPr>
              <w:t>Programmes</w:t>
            </w:r>
            <w:proofErr w:type="spellEnd"/>
            <w:r w:rsidR="0076155C">
              <w:rPr>
                <w:sz w:val="24"/>
                <w:szCs w:val="24"/>
              </w:rPr>
              <w:t xml:space="preserve"> (without repeat count)</w:t>
            </w:r>
            <w:r w:rsidR="0076155C" w:rsidRPr="00346235">
              <w:rPr>
                <w:sz w:val="24"/>
                <w:szCs w:val="24"/>
              </w:rPr>
              <w:t xml:space="preserve"> during the last five years</w:t>
            </w:r>
            <w:r w:rsidR="0076155C">
              <w:rPr>
                <w:sz w:val="24"/>
                <w:szCs w:val="24"/>
              </w:rPr>
              <w:t xml:space="preserve">  </w:t>
            </w:r>
          </w:p>
          <w:p w:rsidR="0076155C" w:rsidRPr="00346235" w:rsidRDefault="0076155C" w:rsidP="00DE7341">
            <w:pPr>
              <w:rPr>
                <w:sz w:val="24"/>
                <w:szCs w:val="24"/>
              </w:rPr>
            </w:pPr>
          </w:p>
          <w:p w:rsidR="0076155C" w:rsidRPr="00346235" w:rsidRDefault="0076155C" w:rsidP="00DE7341">
            <w:pPr>
              <w:ind w:left="720"/>
              <w:contextualSpacing/>
              <w:rPr>
                <w:bCs/>
                <w:sz w:val="24"/>
                <w:szCs w:val="24"/>
              </w:rPr>
            </w:pPr>
          </w:p>
          <w:p w:rsidR="0076155C" w:rsidRPr="00346235" w:rsidRDefault="0076155C" w:rsidP="00DE7341">
            <w:pPr>
              <w:rPr>
                <w:b/>
                <w:sz w:val="24"/>
                <w:szCs w:val="24"/>
              </w:rPr>
            </w:pPr>
            <w:r w:rsidRPr="00346235">
              <w:rPr>
                <w:sz w:val="24"/>
                <w:szCs w:val="24"/>
              </w:rPr>
              <w:t>Formula</w:t>
            </w:r>
            <w:r w:rsidRPr="00346235">
              <w:rPr>
                <w:b/>
                <w:sz w:val="24"/>
                <w:szCs w:val="24"/>
              </w:rPr>
              <w:t>:</w:t>
            </w:r>
          </w:p>
          <w:p w:rsidR="0076155C" w:rsidRPr="00346235" w:rsidRDefault="0071483F" w:rsidP="00DE7341">
            <w:pPr>
              <w:jc w:val="center"/>
              <w:rPr>
                <w:sz w:val="24"/>
                <w:szCs w:val="24"/>
              </w:rPr>
            </w:pPr>
            <m:oMathPara>
              <m:oMath>
                <m:f>
                  <m:fPr>
                    <m:ctrlPr>
                      <w:rPr>
                        <w:rFonts w:ascii="Cambria Math" w:eastAsia="Calibri" w:hAnsi="Sylfaen"/>
                        <w:b/>
                        <w:bCs/>
                        <w:iCs/>
                        <w:sz w:val="18"/>
                        <w:szCs w:val="18"/>
                      </w:rPr>
                    </m:ctrlPr>
                  </m:fPr>
                  <m:num>
                    <m:eqArr>
                      <m:eqArrPr>
                        <m:ctrlPr>
                          <w:rPr>
                            <w:rFonts w:ascii="Cambria Math" w:eastAsia="Calibri" w:hAnsi="Sylfaen"/>
                            <w:b/>
                            <w:sz w:val="18"/>
                            <w:szCs w:val="18"/>
                          </w:rPr>
                        </m:ctrlPr>
                      </m:eqArrPr>
                      <m:e>
                        <m:r>
                          <m:rPr>
                            <m:sty m:val="b"/>
                          </m:rPr>
                          <w:rPr>
                            <w:rFonts w:ascii="Cambria Math" w:eastAsia="Calibri" w:hAnsi="Cambria Math"/>
                            <w:sz w:val="18"/>
                            <w:szCs w:val="18"/>
                          </w:rPr>
                          <m:t>Number of new courses</m:t>
                        </m:r>
                      </m:e>
                      <m:e>
                        <m:r>
                          <m:rPr>
                            <m:sty m:val="b"/>
                          </m:rPr>
                          <w:rPr>
                            <w:rFonts w:ascii="Cambria Math" w:eastAsia="Calibri" w:hAnsi="Cambria Math"/>
                            <w:sz w:val="18"/>
                            <w:szCs w:val="18"/>
                          </w:rPr>
                          <m:t>introduced during the last five years</m:t>
                        </m:r>
                      </m:e>
                    </m:eqArr>
                  </m:num>
                  <m:den>
                    <m:eqArr>
                      <m:eqArrPr>
                        <m:ctrlPr>
                          <w:rPr>
                            <w:rFonts w:ascii="Cambria Math" w:eastAsia="Calibri" w:hAnsi="Sylfaen"/>
                            <w:b/>
                            <w:sz w:val="18"/>
                            <w:szCs w:val="18"/>
                          </w:rPr>
                        </m:ctrlPr>
                      </m:eqArrPr>
                      <m:e>
                        <m:r>
                          <m:rPr>
                            <m:sty m:val="b"/>
                          </m:rPr>
                          <w:rPr>
                            <w:rFonts w:ascii="Cambria Math" w:eastAsia="Calibri" w:hAnsi="Cambria Math"/>
                            <w:sz w:val="18"/>
                            <w:szCs w:val="18"/>
                          </w:rPr>
                          <m:t xml:space="preserve"> Numberof</m:t>
                        </m:r>
                        <m:r>
                          <m:rPr>
                            <m:sty m:val="b"/>
                          </m:rPr>
                          <w:rPr>
                            <w:rFonts w:ascii="Cambria Math" w:eastAsia="Calibri" w:hAnsi="Sylfaen"/>
                            <w:sz w:val="18"/>
                            <w:szCs w:val="18"/>
                          </w:rPr>
                          <m:t xml:space="preserve"> courses  offered </m:t>
                        </m:r>
                      </m:e>
                      <m:e>
                        <m:r>
                          <m:rPr>
                            <m:sty m:val="b"/>
                          </m:rPr>
                          <w:rPr>
                            <w:rFonts w:ascii="Cambria Math" w:eastAsia="Calibri" w:hAnsi="Cambria Math"/>
                            <w:sz w:val="18"/>
                            <w:szCs w:val="18"/>
                          </w:rPr>
                          <m:t>during the las</m:t>
                        </m:r>
                        <m:r>
                          <m:rPr>
                            <m:sty m:val="b"/>
                          </m:rPr>
                          <w:rPr>
                            <w:rFonts w:ascii="Cambria Math" w:eastAsia="Calibri" w:hAnsi="Cambria Math"/>
                            <w:sz w:val="18"/>
                            <w:szCs w:val="18"/>
                          </w:rPr>
                          <m:t>t five years</m:t>
                        </m:r>
                      </m:e>
                    </m:eqArr>
                  </m:den>
                </m:f>
                <m:r>
                  <m:rPr>
                    <m:sty m:val="p"/>
                  </m:rPr>
                  <w:rPr>
                    <w:rFonts w:ascii="Cambria Math" w:eastAsia="Calibri" w:hAnsi="Sylfaen"/>
                    <w:sz w:val="18"/>
                    <w:szCs w:val="18"/>
                  </w:rPr>
                  <m:t>X</m:t>
                </m:r>
                <m:r>
                  <m:rPr>
                    <m:sty m:val="b"/>
                  </m:rPr>
                  <w:rPr>
                    <w:rFonts w:ascii="Cambria Math" w:eastAsia="Calibri" w:hAnsi="Cambria Math"/>
                    <w:sz w:val="18"/>
                    <w:szCs w:val="18"/>
                  </w:rPr>
                  <m:t>100</m:t>
                </m:r>
              </m:oMath>
            </m:oMathPara>
          </w:p>
          <w:p w:rsidR="00744BBF" w:rsidRDefault="00744BBF" w:rsidP="00DE7341">
            <w:pPr>
              <w:rPr>
                <w:rFonts w:ascii="Calibri" w:hAnsi="Calibri" w:cs="Calibri"/>
                <w:b/>
                <w:color w:val="FF0000"/>
                <w:u w:val="single"/>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E035F5">
            <w:pPr>
              <w:pStyle w:val="ListParagraph"/>
              <w:numPr>
                <w:ilvl w:val="0"/>
                <w:numId w:val="119"/>
              </w:numPr>
              <w:rPr>
                <w:rFonts w:cs="Calibri"/>
                <w:color w:val="FF0000"/>
              </w:rPr>
            </w:pPr>
            <w:r w:rsidRPr="00744BBF">
              <w:rPr>
                <w:rFonts w:cs="Calibri"/>
                <w:color w:val="FF0000"/>
              </w:rPr>
              <w:t>Institutional data in the prescribed format (data template)</w:t>
            </w:r>
          </w:p>
          <w:p w:rsidR="00A32349" w:rsidRDefault="00A32349"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Pr="00744BBF" w:rsidRDefault="0076155C" w:rsidP="00E035F5">
            <w:pPr>
              <w:pStyle w:val="ListParagraph"/>
              <w:numPr>
                <w:ilvl w:val="0"/>
                <w:numId w:val="119"/>
              </w:numPr>
              <w:rPr>
                <w:rFonts w:cs="Calibri"/>
                <w:color w:val="FF0000"/>
              </w:rPr>
            </w:pPr>
            <w:r w:rsidRPr="00744BBF">
              <w:rPr>
                <w:b/>
                <w:color w:val="FF0000"/>
              </w:rPr>
              <w:t>Minutes of Board of Studies meeting clearly specifying the syllabus approval of  new  courses</w:t>
            </w:r>
          </w:p>
          <w:p w:rsidR="0076155C" w:rsidRPr="00744BBF" w:rsidRDefault="0076155C" w:rsidP="00E035F5">
            <w:pPr>
              <w:pStyle w:val="ListParagraph"/>
              <w:numPr>
                <w:ilvl w:val="0"/>
                <w:numId w:val="119"/>
              </w:numPr>
              <w:rPr>
                <w:rFonts w:cs="Calibri"/>
                <w:color w:val="FF0000"/>
              </w:rPr>
            </w:pPr>
            <w:r w:rsidRPr="00744BBF">
              <w:rPr>
                <w:b/>
                <w:color w:val="FF0000"/>
              </w:rPr>
              <w:t>Subsequent Academic Council meeting extracts endorsing the decision of BOS</w:t>
            </w:r>
          </w:p>
          <w:p w:rsidR="0076155C" w:rsidRDefault="0076155C" w:rsidP="00DE7341">
            <w:pPr>
              <w:pStyle w:val="ListParagraph"/>
              <w:spacing w:after="0" w:line="240" w:lineRule="auto"/>
              <w:ind w:left="0"/>
              <w:rPr>
                <w:rFonts w:cs="Calibri"/>
                <w:b/>
                <w:color w:val="FF0000"/>
              </w:rPr>
            </w:pPr>
            <w:r>
              <w:rPr>
                <w:rFonts w:cs="Calibri"/>
                <w:b/>
                <w:color w:val="FF0000"/>
              </w:rPr>
              <w:lastRenderedPageBreak/>
              <w:t>Apart from the above:</w:t>
            </w:r>
          </w:p>
          <w:p w:rsidR="0076155C" w:rsidRPr="00346235" w:rsidRDefault="0076155C" w:rsidP="00DE7341">
            <w:pPr>
              <w:spacing w:line="276" w:lineRule="auto"/>
            </w:pPr>
            <w:r w:rsidRPr="004A35D0">
              <w:rPr>
                <w:rFonts w:cs="Calibri"/>
                <w:b/>
                <w:color w:val="FF0000"/>
                <w:sz w:val="20"/>
              </w:rPr>
              <w:t>Provide Links for any other relevant document to support the claim (if any)</w:t>
            </w:r>
          </w:p>
        </w:tc>
        <w:tc>
          <w:tcPr>
            <w:tcW w:w="1418" w:type="dxa"/>
          </w:tcPr>
          <w:p w:rsidR="0076155C" w:rsidRPr="006F15D0" w:rsidRDefault="0076155C" w:rsidP="00DE7341">
            <w:pPr>
              <w:jc w:val="center"/>
              <w:rPr>
                <w:b/>
                <w:sz w:val="24"/>
                <w:szCs w:val="24"/>
              </w:rPr>
            </w:pPr>
            <w:r w:rsidRPr="006F15D0">
              <w:rPr>
                <w:b/>
                <w:sz w:val="24"/>
                <w:szCs w:val="24"/>
              </w:rPr>
              <w:lastRenderedPageBreak/>
              <w:t>30</w:t>
            </w:r>
          </w:p>
        </w:tc>
      </w:tr>
    </w:tbl>
    <w:p w:rsidR="0076155C" w:rsidRPr="00346235" w:rsidRDefault="0076155C" w:rsidP="0076155C">
      <w:pPr>
        <w:jc w:val="center"/>
        <w:rPr>
          <w:b/>
          <w:bCs/>
          <w:sz w:val="24"/>
          <w:szCs w:val="24"/>
        </w:rPr>
      </w:pPr>
      <w:r w:rsidRPr="00346235">
        <w:rPr>
          <w:b/>
          <w:bCs/>
          <w:sz w:val="24"/>
          <w:szCs w:val="24"/>
        </w:rPr>
        <w:lastRenderedPageBreak/>
        <w:t>Key Indicato</w:t>
      </w:r>
      <w:r>
        <w:rPr>
          <w:b/>
          <w:bCs/>
          <w:sz w:val="24"/>
          <w:szCs w:val="24"/>
        </w:rPr>
        <w:t xml:space="preserve">r – </w:t>
      </w:r>
      <w:proofErr w:type="gramStart"/>
      <w:r>
        <w:rPr>
          <w:b/>
          <w:bCs/>
          <w:sz w:val="24"/>
          <w:szCs w:val="24"/>
        </w:rPr>
        <w:t>1.3  Curriculum</w:t>
      </w:r>
      <w:proofErr w:type="gramEnd"/>
      <w:r>
        <w:rPr>
          <w:b/>
          <w:bCs/>
          <w:sz w:val="24"/>
          <w:szCs w:val="24"/>
        </w:rPr>
        <w:t xml:space="preserve"> Enrichment (5</w:t>
      </w:r>
      <w:r w:rsidRPr="00346235">
        <w:rPr>
          <w:b/>
          <w:bCs/>
          <w:sz w:val="24"/>
          <w:szCs w:val="24"/>
        </w:rPr>
        <w:t>0)</w:t>
      </w:r>
    </w:p>
    <w:p w:rsidR="0076155C" w:rsidRPr="00346235" w:rsidRDefault="0076155C" w:rsidP="0076155C">
      <w:pPr>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7193"/>
        <w:gridCol w:w="1559"/>
      </w:tblGrid>
      <w:tr w:rsidR="0076155C" w:rsidRPr="00346235" w:rsidTr="00DE7341">
        <w:trPr>
          <w:trHeight w:val="298"/>
        </w:trPr>
        <w:tc>
          <w:tcPr>
            <w:tcW w:w="1137" w:type="dxa"/>
          </w:tcPr>
          <w:p w:rsidR="0076155C" w:rsidRPr="00346235" w:rsidRDefault="0076155C" w:rsidP="00DE7341">
            <w:pPr>
              <w:jc w:val="center"/>
              <w:rPr>
                <w:b/>
                <w:bCs/>
                <w:sz w:val="24"/>
                <w:szCs w:val="24"/>
              </w:rPr>
            </w:pPr>
            <w:r w:rsidRPr="00346235">
              <w:rPr>
                <w:b/>
                <w:bCs/>
                <w:sz w:val="24"/>
                <w:szCs w:val="24"/>
              </w:rPr>
              <w:t>Metric No.</w:t>
            </w:r>
          </w:p>
        </w:tc>
        <w:tc>
          <w:tcPr>
            <w:tcW w:w="7193" w:type="dxa"/>
          </w:tcPr>
          <w:p w:rsidR="0076155C" w:rsidRPr="00346235" w:rsidRDefault="0076155C" w:rsidP="00DE7341">
            <w:pPr>
              <w:jc w:val="center"/>
              <w:rPr>
                <w:b/>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Weightages</w:t>
            </w:r>
            <w:proofErr w:type="spellEnd"/>
          </w:p>
        </w:tc>
      </w:tr>
      <w:tr w:rsidR="0076155C" w:rsidRPr="00346235" w:rsidTr="00DE7341">
        <w:trPr>
          <w:trHeight w:val="132"/>
        </w:trPr>
        <w:tc>
          <w:tcPr>
            <w:tcW w:w="1137" w:type="dxa"/>
          </w:tcPr>
          <w:p w:rsidR="0076155C" w:rsidRPr="00346235" w:rsidRDefault="0076155C" w:rsidP="00DE7341">
            <w:pPr>
              <w:jc w:val="center"/>
              <w:rPr>
                <w:b/>
                <w:bCs/>
                <w:sz w:val="24"/>
                <w:szCs w:val="24"/>
              </w:rPr>
            </w:pPr>
            <w:r w:rsidRPr="00346235">
              <w:rPr>
                <w:b/>
                <w:bCs/>
                <w:sz w:val="24"/>
                <w:szCs w:val="24"/>
              </w:rPr>
              <w:t>1.3.1</w:t>
            </w:r>
          </w:p>
          <w:p w:rsidR="0076155C" w:rsidRPr="00346235" w:rsidRDefault="0076155C" w:rsidP="00DE7341">
            <w:pPr>
              <w:jc w:val="center"/>
              <w:rPr>
                <w:sz w:val="24"/>
                <w:szCs w:val="24"/>
              </w:rPr>
            </w:pPr>
          </w:p>
          <w:p w:rsidR="0076155C" w:rsidRPr="00346235" w:rsidRDefault="0076155C" w:rsidP="00DE7341">
            <w:pPr>
              <w:jc w:val="center"/>
              <w:rPr>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193" w:type="dxa"/>
          </w:tcPr>
          <w:p w:rsidR="0076155C" w:rsidRPr="006F15D0" w:rsidRDefault="0076155C" w:rsidP="00DE7341">
            <w:pPr>
              <w:widowControl w:val="0"/>
              <w:tabs>
                <w:tab w:val="left" w:pos="167"/>
              </w:tabs>
              <w:autoSpaceDE w:val="0"/>
              <w:autoSpaceDN w:val="0"/>
              <w:adjustRightInd w:val="0"/>
              <w:ind w:right="58"/>
              <w:jc w:val="both"/>
              <w:rPr>
                <w:b/>
                <w:bCs/>
                <w:iCs/>
                <w:sz w:val="24"/>
                <w:szCs w:val="24"/>
              </w:rPr>
            </w:pPr>
            <w:r w:rsidRPr="006F15D0">
              <w:rPr>
                <w:b/>
                <w:bCs/>
                <w:iCs/>
                <w:sz w:val="24"/>
                <w:szCs w:val="24"/>
              </w:rPr>
              <w:t xml:space="preserve">Institution integrates cross-cutting issues relevant to Professional Ethics, Gender, Human Values, Environment </w:t>
            </w:r>
            <w:r w:rsidR="007B5374">
              <w:rPr>
                <w:b/>
                <w:bCs/>
                <w:iCs/>
                <w:sz w:val="24"/>
                <w:szCs w:val="24"/>
              </w:rPr>
              <w:t>&amp;</w:t>
            </w:r>
            <w:r w:rsidRPr="006F15D0">
              <w:rPr>
                <w:b/>
                <w:bCs/>
                <w:iCs/>
                <w:sz w:val="24"/>
                <w:szCs w:val="24"/>
              </w:rPr>
              <w:t xml:space="preserve"> Sustainability and other value framework enshrined in Sustainable Development goals and National Education Policy – 2020 into the Curriculum</w:t>
            </w:r>
          </w:p>
          <w:p w:rsidR="0076155C" w:rsidRPr="00346235" w:rsidRDefault="0076155C" w:rsidP="00DE7341">
            <w:pPr>
              <w:rPr>
                <w:b/>
                <w:i/>
                <w:sz w:val="16"/>
                <w:szCs w:val="16"/>
              </w:rPr>
            </w:pPr>
          </w:p>
          <w:p w:rsidR="0076155C" w:rsidRPr="00346235" w:rsidRDefault="0076155C" w:rsidP="00DE7341">
            <w:pPr>
              <w:rPr>
                <w:sz w:val="24"/>
              </w:rPr>
            </w:pPr>
            <w:r w:rsidRPr="00346235">
              <w:rPr>
                <w:sz w:val="24"/>
              </w:rPr>
              <w:t>Write description in a</w:t>
            </w:r>
            <w:r>
              <w:rPr>
                <w:sz w:val="24"/>
              </w:rPr>
              <w:t xml:space="preserve"> </w:t>
            </w:r>
            <w:r w:rsidRPr="00346235">
              <w:rPr>
                <w:sz w:val="24"/>
              </w:rPr>
              <w:t>maximum of 500 words</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3"/>
              </w:numPr>
              <w:spacing w:line="276" w:lineRule="auto"/>
            </w:pPr>
            <w:r w:rsidRPr="00346235">
              <w:t xml:space="preserve">Upload  Additional information </w:t>
            </w:r>
          </w:p>
          <w:p w:rsidR="0076155C" w:rsidRPr="00346235" w:rsidRDefault="0076155C" w:rsidP="00DE7341">
            <w:pPr>
              <w:spacing w:line="276" w:lineRule="auto"/>
              <w:ind w:left="720"/>
              <w:rPr>
                <w:b/>
                <w:bCs/>
                <w:sz w:val="24"/>
                <w:szCs w:val="24"/>
              </w:rPr>
            </w:pPr>
            <w:r w:rsidRPr="00346235">
              <w:t>Provide</w:t>
            </w:r>
            <w:r>
              <w:t xml:space="preserve"> </w:t>
            </w:r>
            <w:r w:rsidRPr="00346235">
              <w:t>Link for Additional information</w:t>
            </w:r>
            <w:r w:rsidRPr="00346235">
              <w:rPr>
                <w:b/>
                <w:bCs/>
                <w:sz w:val="24"/>
                <w:szCs w:val="24"/>
              </w:rPr>
              <w:t xml:space="preserve"> </w:t>
            </w:r>
          </w:p>
        </w:tc>
        <w:tc>
          <w:tcPr>
            <w:tcW w:w="1559" w:type="dxa"/>
            <w:vAlign w:val="center"/>
          </w:tcPr>
          <w:p w:rsidR="0076155C" w:rsidRPr="004A35D0" w:rsidRDefault="0076155C" w:rsidP="00DE7341">
            <w:pPr>
              <w:jc w:val="center"/>
              <w:rPr>
                <w:b/>
                <w:bCs/>
                <w:sz w:val="24"/>
                <w:szCs w:val="24"/>
              </w:rPr>
            </w:pPr>
            <w:r w:rsidRPr="004A35D0">
              <w:rPr>
                <w:b/>
                <w:bCs/>
                <w:sz w:val="24"/>
                <w:szCs w:val="24"/>
              </w:rPr>
              <w:t>15</w:t>
            </w:r>
          </w:p>
        </w:tc>
      </w:tr>
      <w:tr w:rsidR="0076155C" w:rsidRPr="00346235" w:rsidTr="00DE7341">
        <w:trPr>
          <w:trHeight w:val="558"/>
        </w:trPr>
        <w:tc>
          <w:tcPr>
            <w:tcW w:w="1137" w:type="dxa"/>
          </w:tcPr>
          <w:p w:rsidR="0076155C" w:rsidRPr="00346235" w:rsidRDefault="0076155C" w:rsidP="00DE7341">
            <w:pPr>
              <w:jc w:val="center"/>
              <w:rPr>
                <w:b/>
                <w:bCs/>
                <w:sz w:val="24"/>
                <w:szCs w:val="24"/>
              </w:rPr>
            </w:pPr>
            <w:r w:rsidRPr="00346235">
              <w:rPr>
                <w:b/>
                <w:bCs/>
                <w:sz w:val="24"/>
                <w:szCs w:val="24"/>
              </w:rPr>
              <w:t>1.3.2</w:t>
            </w:r>
          </w:p>
          <w:p w:rsidR="0076155C" w:rsidRPr="00346235" w:rsidRDefault="0076155C" w:rsidP="00DE7341">
            <w:pPr>
              <w:jc w:val="center"/>
              <w:rPr>
                <w:sz w:val="24"/>
                <w:szCs w:val="24"/>
              </w:rPr>
            </w:pPr>
          </w:p>
          <w:p w:rsidR="0076155C" w:rsidRPr="00346235" w:rsidRDefault="0076155C" w:rsidP="00DE7341">
            <w:pPr>
              <w:jc w:val="center"/>
              <w:rPr>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193" w:type="dxa"/>
          </w:tcPr>
          <w:p w:rsidR="0076155C" w:rsidRPr="00A73EC6" w:rsidRDefault="0076155C" w:rsidP="0031356C">
            <w:pPr>
              <w:jc w:val="both"/>
              <w:rPr>
                <w:b/>
                <w:i/>
                <w:sz w:val="24"/>
                <w:szCs w:val="24"/>
              </w:rPr>
            </w:pPr>
            <w:r>
              <w:rPr>
                <w:b/>
                <w:bCs/>
                <w:iCs/>
                <w:sz w:val="24"/>
                <w:szCs w:val="24"/>
              </w:rPr>
              <w:t xml:space="preserve">Number of certificate / value-added courses </w:t>
            </w:r>
            <w:r w:rsidRPr="006F15D0">
              <w:rPr>
                <w:b/>
                <w:bCs/>
                <w:iCs/>
                <w:sz w:val="24"/>
                <w:szCs w:val="24"/>
              </w:rPr>
              <w:t>/</w:t>
            </w:r>
            <w:r>
              <w:rPr>
                <w:b/>
                <w:bCs/>
                <w:iCs/>
                <w:sz w:val="24"/>
                <w:szCs w:val="24"/>
              </w:rPr>
              <w:t xml:space="preserve"> </w:t>
            </w:r>
            <w:r w:rsidRPr="006F15D0">
              <w:rPr>
                <w:b/>
                <w:bCs/>
                <w:iCs/>
                <w:sz w:val="24"/>
                <w:szCs w:val="24"/>
              </w:rPr>
              <w:t xml:space="preserve">Diploma </w:t>
            </w:r>
            <w:proofErr w:type="spellStart"/>
            <w:r w:rsidRPr="006F15D0">
              <w:rPr>
                <w:b/>
                <w:bCs/>
                <w:iCs/>
                <w:sz w:val="24"/>
                <w:szCs w:val="24"/>
              </w:rPr>
              <w:t>Program</w:t>
            </w:r>
            <w:r>
              <w:rPr>
                <w:b/>
                <w:bCs/>
                <w:iCs/>
                <w:sz w:val="24"/>
                <w:szCs w:val="24"/>
              </w:rPr>
              <w:t>me</w:t>
            </w:r>
            <w:r w:rsidR="00C76D01">
              <w:rPr>
                <w:b/>
                <w:bCs/>
                <w:iCs/>
                <w:sz w:val="24"/>
                <w:szCs w:val="24"/>
              </w:rPr>
              <w:t>s</w:t>
            </w:r>
            <w:proofErr w:type="spellEnd"/>
            <w:r w:rsidRPr="006F15D0">
              <w:rPr>
                <w:b/>
                <w:bCs/>
                <w:iCs/>
                <w:sz w:val="24"/>
                <w:szCs w:val="24"/>
              </w:rPr>
              <w:t xml:space="preserve"> </w:t>
            </w:r>
            <w:r w:rsidR="00C76D01" w:rsidRPr="00F95AD2">
              <w:rPr>
                <w:b/>
                <w:i/>
                <w:sz w:val="24"/>
                <w:szCs w:val="24"/>
              </w:rPr>
              <w:t xml:space="preserve">offered by the institutions and </w:t>
            </w:r>
            <w:r w:rsidRPr="006F15D0">
              <w:rPr>
                <w:b/>
                <w:bCs/>
                <w:iCs/>
                <w:sz w:val="24"/>
                <w:szCs w:val="24"/>
              </w:rPr>
              <w:t xml:space="preserve">online </w:t>
            </w:r>
            <w:r>
              <w:rPr>
                <w:b/>
                <w:bCs/>
                <w:iCs/>
                <w:sz w:val="24"/>
                <w:szCs w:val="24"/>
              </w:rPr>
              <w:t>courses</w:t>
            </w:r>
            <w:r w:rsidR="007B5374">
              <w:rPr>
                <w:b/>
                <w:bCs/>
                <w:iCs/>
                <w:sz w:val="24"/>
                <w:szCs w:val="24"/>
              </w:rPr>
              <w:t xml:space="preserve"> of</w:t>
            </w:r>
            <w:r w:rsidRPr="006F15D0">
              <w:rPr>
                <w:b/>
                <w:bCs/>
                <w:iCs/>
                <w:sz w:val="24"/>
                <w:szCs w:val="24"/>
              </w:rPr>
              <w:t xml:space="preserve"> </w:t>
            </w:r>
            <w:r w:rsidR="00C76D01">
              <w:rPr>
                <w:b/>
                <w:bCs/>
                <w:iCs/>
                <w:sz w:val="24"/>
                <w:szCs w:val="24"/>
              </w:rPr>
              <w:t>MOOCs,</w:t>
            </w:r>
            <w:r>
              <w:rPr>
                <w:b/>
                <w:bCs/>
                <w:iCs/>
                <w:sz w:val="24"/>
                <w:szCs w:val="24"/>
              </w:rPr>
              <w:t xml:space="preserve"> SWAYAM / </w:t>
            </w:r>
            <w:proofErr w:type="spellStart"/>
            <w:r>
              <w:rPr>
                <w:b/>
                <w:bCs/>
                <w:iCs/>
                <w:sz w:val="24"/>
                <w:szCs w:val="24"/>
              </w:rPr>
              <w:t>e_</w:t>
            </w:r>
            <w:r w:rsidRPr="006F15D0">
              <w:rPr>
                <w:b/>
                <w:bCs/>
                <w:iCs/>
                <w:sz w:val="24"/>
                <w:szCs w:val="24"/>
              </w:rPr>
              <w:t>Pat</w:t>
            </w:r>
            <w:r>
              <w:rPr>
                <w:b/>
                <w:bCs/>
                <w:iCs/>
                <w:sz w:val="24"/>
                <w:szCs w:val="24"/>
              </w:rPr>
              <w:t>h</w:t>
            </w:r>
            <w:r w:rsidRPr="006F15D0">
              <w:rPr>
                <w:b/>
                <w:bCs/>
                <w:iCs/>
                <w:sz w:val="24"/>
                <w:szCs w:val="24"/>
              </w:rPr>
              <w:t>shala</w:t>
            </w:r>
            <w:proofErr w:type="spellEnd"/>
            <w:r w:rsidRPr="006F15D0">
              <w:rPr>
                <w:b/>
                <w:bCs/>
                <w:iCs/>
                <w:sz w:val="24"/>
                <w:szCs w:val="24"/>
              </w:rPr>
              <w:t xml:space="preserve">/ </w:t>
            </w:r>
            <w:r w:rsidRPr="00A73EC6">
              <w:rPr>
                <w:b/>
                <w:bCs/>
                <w:iCs/>
                <w:sz w:val="24"/>
                <w:szCs w:val="24"/>
              </w:rPr>
              <w:t xml:space="preserve">NPTEL </w:t>
            </w:r>
            <w:r w:rsidR="00A73EC6" w:rsidRPr="00A73EC6">
              <w:rPr>
                <w:rFonts w:ascii="Book Antiqua" w:hAnsi="Book Antiqua"/>
              </w:rPr>
              <w:t>and other recognized platforms</w:t>
            </w:r>
            <w:r w:rsidRPr="00A73EC6">
              <w:rPr>
                <w:b/>
                <w:bCs/>
                <w:iCs/>
                <w:sz w:val="24"/>
                <w:szCs w:val="24"/>
              </w:rPr>
              <w:t xml:space="preserve">  where the students of the institution have enrolled and </w:t>
            </w:r>
            <w:r w:rsidR="0031356C" w:rsidRPr="00A73EC6">
              <w:rPr>
                <w:b/>
                <w:bCs/>
                <w:iCs/>
                <w:sz w:val="24"/>
                <w:szCs w:val="24"/>
              </w:rPr>
              <w:t>successfully completed</w:t>
            </w:r>
            <w:r w:rsidR="00C76D01">
              <w:rPr>
                <w:b/>
                <w:bCs/>
                <w:iCs/>
                <w:sz w:val="24"/>
                <w:szCs w:val="24"/>
              </w:rPr>
              <w:t xml:space="preserve"> </w:t>
            </w:r>
            <w:r w:rsidR="00C76D01" w:rsidRPr="00F95AD2">
              <w:rPr>
                <w:b/>
                <w:i/>
                <w:sz w:val="24"/>
                <w:szCs w:val="24"/>
              </w:rPr>
              <w:t>during the last five years</w:t>
            </w:r>
          </w:p>
          <w:p w:rsidR="00A73EC6" w:rsidRDefault="00A73EC6" w:rsidP="00DE7341">
            <w:pPr>
              <w:jc w:val="both"/>
              <w:rPr>
                <w:sz w:val="24"/>
                <w:szCs w:val="24"/>
              </w:rPr>
            </w:pPr>
          </w:p>
          <w:p w:rsidR="0076155C" w:rsidRPr="006F15D0" w:rsidRDefault="0076155C" w:rsidP="00DE7341">
            <w:pPr>
              <w:jc w:val="both"/>
              <w:rPr>
                <w:bCs/>
                <w:iCs/>
                <w:sz w:val="24"/>
                <w:szCs w:val="24"/>
              </w:rPr>
            </w:pPr>
            <w:r w:rsidRPr="00A73EC6">
              <w:rPr>
                <w:sz w:val="24"/>
                <w:szCs w:val="24"/>
              </w:rPr>
              <w:t>1.3.2.1: </w:t>
            </w:r>
            <w:r w:rsidR="00A73EC6">
              <w:rPr>
                <w:sz w:val="24"/>
                <w:szCs w:val="24"/>
              </w:rPr>
              <w:t xml:space="preserve">Number of </w:t>
            </w:r>
            <w:r w:rsidRPr="00A73EC6">
              <w:rPr>
                <w:bCs/>
                <w:iCs/>
                <w:sz w:val="24"/>
                <w:szCs w:val="24"/>
              </w:rPr>
              <w:t xml:space="preserve">certificate/value added courses/Diploma </w:t>
            </w:r>
            <w:proofErr w:type="spellStart"/>
            <w:r w:rsidRPr="00A73EC6">
              <w:rPr>
                <w:bCs/>
                <w:iCs/>
                <w:sz w:val="24"/>
                <w:szCs w:val="24"/>
              </w:rPr>
              <w:t>Programme</w:t>
            </w:r>
            <w:proofErr w:type="spellEnd"/>
            <w:r w:rsidR="00A24E41">
              <w:rPr>
                <w:bCs/>
                <w:iCs/>
                <w:sz w:val="24"/>
                <w:szCs w:val="24"/>
              </w:rPr>
              <w:t xml:space="preserve"> </w:t>
            </w:r>
            <w:r w:rsidR="00A24E41" w:rsidRPr="00A24E41">
              <w:rPr>
                <w:bCs/>
                <w:iCs/>
                <w:sz w:val="24"/>
                <w:szCs w:val="24"/>
              </w:rPr>
              <w:t>offered by the institutions and</w:t>
            </w:r>
            <w:r w:rsidR="00A24E41" w:rsidRPr="00F95AD2">
              <w:rPr>
                <w:b/>
                <w:i/>
                <w:sz w:val="24"/>
                <w:szCs w:val="24"/>
              </w:rPr>
              <w:t xml:space="preserve"> </w:t>
            </w:r>
            <w:r w:rsidRPr="00A73EC6">
              <w:rPr>
                <w:bCs/>
                <w:iCs/>
                <w:sz w:val="24"/>
                <w:szCs w:val="24"/>
              </w:rPr>
              <w:t xml:space="preserve">online </w:t>
            </w:r>
            <w:r w:rsidR="007B5374" w:rsidRPr="00A73EC6">
              <w:rPr>
                <w:bCs/>
                <w:iCs/>
                <w:sz w:val="24"/>
                <w:szCs w:val="24"/>
              </w:rPr>
              <w:t>courses of</w:t>
            </w:r>
            <w:r w:rsidR="00A24E41">
              <w:rPr>
                <w:bCs/>
                <w:iCs/>
                <w:sz w:val="24"/>
                <w:szCs w:val="24"/>
              </w:rPr>
              <w:t xml:space="preserve"> MOOCs, </w:t>
            </w:r>
            <w:r w:rsidRPr="00A73EC6">
              <w:rPr>
                <w:bCs/>
                <w:iCs/>
                <w:sz w:val="24"/>
                <w:szCs w:val="24"/>
              </w:rPr>
              <w:t xml:space="preserve">SWAYAM/e </w:t>
            </w:r>
            <w:proofErr w:type="spellStart"/>
            <w:r w:rsidRPr="00A73EC6">
              <w:rPr>
                <w:bCs/>
                <w:iCs/>
                <w:sz w:val="24"/>
                <w:szCs w:val="24"/>
              </w:rPr>
              <w:t>Pathshala</w:t>
            </w:r>
            <w:proofErr w:type="spellEnd"/>
            <w:r w:rsidRPr="00A73EC6">
              <w:rPr>
                <w:bCs/>
                <w:iCs/>
                <w:sz w:val="24"/>
                <w:szCs w:val="24"/>
              </w:rPr>
              <w:t xml:space="preserve">/ NPTEL </w:t>
            </w:r>
            <w:r w:rsidR="00A73EC6" w:rsidRPr="00A73EC6">
              <w:rPr>
                <w:rFonts w:ascii="Book Antiqua" w:hAnsi="Book Antiqua"/>
              </w:rPr>
              <w:t>and other recognized platforms</w:t>
            </w:r>
            <w:r w:rsidR="00A73EC6" w:rsidRPr="00A73EC6">
              <w:rPr>
                <w:rFonts w:ascii="Book Antiqua" w:hAnsi="Book Antiqua"/>
                <w:sz w:val="24"/>
                <w:szCs w:val="24"/>
              </w:rPr>
              <w:t xml:space="preserve"> </w:t>
            </w:r>
            <w:r w:rsidRPr="00A73EC6">
              <w:rPr>
                <w:bCs/>
                <w:iCs/>
                <w:sz w:val="24"/>
                <w:szCs w:val="24"/>
              </w:rPr>
              <w:t>(without repeat count) where</w:t>
            </w:r>
            <w:r w:rsidRPr="006F15D0">
              <w:rPr>
                <w:bCs/>
                <w:iCs/>
                <w:sz w:val="24"/>
                <w:szCs w:val="24"/>
              </w:rPr>
              <w:t xml:space="preserve"> the students of the institution have enrolled and </w:t>
            </w:r>
            <w:r>
              <w:rPr>
                <w:bCs/>
                <w:iCs/>
                <w:sz w:val="24"/>
                <w:szCs w:val="24"/>
              </w:rPr>
              <w:t>successfully com</w:t>
            </w:r>
            <w:r w:rsidR="00C76D01">
              <w:rPr>
                <w:bCs/>
                <w:iCs/>
                <w:sz w:val="24"/>
                <w:szCs w:val="24"/>
              </w:rPr>
              <w:t xml:space="preserve">pleted </w:t>
            </w:r>
            <w:r w:rsidR="00C76D01" w:rsidRPr="00C76D01">
              <w:rPr>
                <w:bCs/>
                <w:iCs/>
                <w:sz w:val="24"/>
                <w:szCs w:val="24"/>
              </w:rPr>
              <w:t>during the last five years</w:t>
            </w:r>
          </w:p>
          <w:p w:rsidR="0076155C" w:rsidRPr="00346235" w:rsidRDefault="0076155C" w:rsidP="00DE7341">
            <w:pPr>
              <w:rPr>
                <w:bCs/>
                <w:sz w:val="16"/>
                <w:szCs w:val="16"/>
              </w:rPr>
            </w:pPr>
          </w:p>
          <w:p w:rsidR="0076155C" w:rsidRDefault="0071483F" w:rsidP="00DE7341">
            <w:pPr>
              <w:rPr>
                <w:bCs/>
                <w:sz w:val="24"/>
                <w:szCs w:val="24"/>
              </w:rPr>
            </w:pPr>
            <w:r w:rsidRPr="0071483F">
              <w:rPr>
                <w:noProof/>
                <w:sz w:val="24"/>
                <w:szCs w:val="24"/>
                <w:lang w:bidi="ar-SA"/>
              </w:rPr>
              <w:pict>
                <v:rect id="Rectangle 52" o:spid="_x0000_s1187" style="position:absolute;margin-left:149.05pt;margin-top:1.4pt;width:22.7pt;height:18.75pt;z-index:251801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"/>
              </w:pict>
            </w:r>
          </w:p>
          <w:p w:rsidR="00A73EC6" w:rsidRDefault="00A73EC6" w:rsidP="00DE7341">
            <w:pPr>
              <w:rPr>
                <w:bCs/>
                <w:sz w:val="24"/>
                <w:szCs w:val="24"/>
              </w:rPr>
            </w:pPr>
          </w:p>
          <w:p w:rsidR="0076155C"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A24E41" w:rsidRPr="006F15D0" w:rsidRDefault="00A24E41" w:rsidP="00DE7341">
            <w:pPr>
              <w:rPr>
                <w:rFonts w:ascii="Calibri" w:hAnsi="Calibri" w:cs="Calibri"/>
                <w:b/>
                <w:color w:val="FF0000"/>
                <w:u w:val="single"/>
              </w:rPr>
            </w:pPr>
          </w:p>
          <w:p w:rsidR="0076155C" w:rsidRPr="005E4574" w:rsidRDefault="0076155C" w:rsidP="00E035F5">
            <w:pPr>
              <w:pStyle w:val="ListParagraph"/>
              <w:numPr>
                <w:ilvl w:val="0"/>
                <w:numId w:val="119"/>
              </w:numPr>
              <w:ind w:left="393"/>
              <w:rPr>
                <w:b/>
                <w:color w:val="FF0000"/>
              </w:rPr>
            </w:pPr>
            <w:r w:rsidRPr="00A24E41">
              <w:rPr>
                <w:rFonts w:cs="Calibri"/>
                <w:b/>
                <w:color w:val="FF0000"/>
              </w:rPr>
              <w:t>Institutional data in the prescribed format (data template)</w:t>
            </w:r>
          </w:p>
          <w:p w:rsidR="005E4574" w:rsidRPr="005E4574" w:rsidRDefault="005E4574" w:rsidP="00E035F5">
            <w:pPr>
              <w:pStyle w:val="ListParagraph"/>
              <w:numPr>
                <w:ilvl w:val="0"/>
                <w:numId w:val="119"/>
              </w:numPr>
              <w:ind w:left="393"/>
              <w:rPr>
                <w:b/>
                <w:color w:val="FF0000"/>
              </w:rPr>
            </w:pPr>
            <w:r w:rsidRPr="005E4574">
              <w:rPr>
                <w:rFonts w:cs="Calibri"/>
                <w:b/>
                <w:color w:val="FF0000"/>
              </w:rPr>
              <w:t>Provide the relevant information in institutional website as part of public disclosure</w:t>
            </w:r>
          </w:p>
          <w:p w:rsidR="005E4574" w:rsidRPr="00A24E41" w:rsidRDefault="005E4574" w:rsidP="00E035F5">
            <w:pPr>
              <w:pStyle w:val="ListParagraph"/>
              <w:numPr>
                <w:ilvl w:val="0"/>
                <w:numId w:val="119"/>
              </w:numPr>
              <w:ind w:left="393"/>
              <w:rPr>
                <w:b/>
                <w:color w:val="FF0000"/>
              </w:rPr>
            </w:pPr>
          </w:p>
          <w:p w:rsidR="0076155C" w:rsidRPr="00A24E41" w:rsidRDefault="0076155C" w:rsidP="00E035F5">
            <w:pPr>
              <w:pStyle w:val="ListParagraph"/>
              <w:numPr>
                <w:ilvl w:val="0"/>
                <w:numId w:val="119"/>
              </w:numPr>
              <w:ind w:left="393"/>
              <w:rPr>
                <w:rFonts w:cs="Calibri"/>
                <w:b/>
                <w:bCs/>
                <w:i/>
                <w:iCs/>
                <w:color w:val="FF0000"/>
              </w:rPr>
            </w:pPr>
            <w:r w:rsidRPr="00A24E41">
              <w:rPr>
                <w:rFonts w:cs="Calibri"/>
                <w:b/>
                <w:color w:val="FF0000"/>
              </w:rPr>
              <w:t xml:space="preserve">Institutional </w:t>
            </w:r>
            <w:proofErr w:type="spellStart"/>
            <w:r w:rsidRPr="00A24E41">
              <w:rPr>
                <w:rFonts w:cs="Calibri"/>
                <w:b/>
                <w:color w:val="FF0000"/>
              </w:rPr>
              <w:t>programme</w:t>
            </w:r>
            <w:proofErr w:type="spellEnd"/>
            <w:r w:rsidRPr="00A24E41">
              <w:rPr>
                <w:rFonts w:cs="Calibri"/>
                <w:b/>
                <w:color w:val="FF0000"/>
              </w:rPr>
              <w:t xml:space="preserve"> brochure/notice for </w:t>
            </w:r>
            <w:r w:rsidRPr="00A24E41">
              <w:rPr>
                <w:rFonts w:cs="Calibri"/>
                <w:b/>
                <w:bCs/>
                <w:iCs/>
                <w:color w:val="FF0000"/>
              </w:rPr>
              <w:t>Certificate/Value added programs with course modules and outcomes</w:t>
            </w:r>
          </w:p>
          <w:p w:rsidR="0076155C" w:rsidRPr="00A24E41" w:rsidRDefault="0076155C" w:rsidP="00E035F5">
            <w:pPr>
              <w:pStyle w:val="ListParagraph"/>
              <w:numPr>
                <w:ilvl w:val="0"/>
                <w:numId w:val="119"/>
              </w:numPr>
              <w:ind w:left="393"/>
              <w:rPr>
                <w:rFonts w:cs="Calibri"/>
                <w:b/>
                <w:color w:val="FF0000"/>
              </w:rPr>
            </w:pPr>
            <w:r w:rsidRPr="00A24E41">
              <w:rPr>
                <w:rFonts w:cs="Calibri"/>
                <w:b/>
                <w:color w:val="FF0000"/>
              </w:rPr>
              <w:t xml:space="preserve">List of students and the attendance sheet for the above mentioned  programs </w:t>
            </w:r>
          </w:p>
          <w:p w:rsidR="0076155C" w:rsidRPr="00A24E41" w:rsidRDefault="0076155C" w:rsidP="00E035F5">
            <w:pPr>
              <w:pStyle w:val="ListParagraph"/>
              <w:numPr>
                <w:ilvl w:val="0"/>
                <w:numId w:val="119"/>
              </w:numPr>
              <w:ind w:left="393"/>
              <w:rPr>
                <w:rFonts w:cs="Calibri"/>
                <w:b/>
                <w:color w:val="FF0000"/>
              </w:rPr>
            </w:pPr>
            <w:r w:rsidRPr="00A24E41">
              <w:rPr>
                <w:rFonts w:cs="Calibri"/>
                <w:b/>
                <w:color w:val="FF0000"/>
              </w:rPr>
              <w:t>Evidence of course completion, like course completion certificate etc.</w:t>
            </w:r>
          </w:p>
          <w:p w:rsidR="00A73EC6" w:rsidRDefault="00A73EC6" w:rsidP="00A73EC6">
            <w:pPr>
              <w:pStyle w:val="ListParagraph"/>
              <w:spacing w:after="0" w:line="240" w:lineRule="auto"/>
              <w:ind w:left="662"/>
              <w:rPr>
                <w:rFonts w:cs="Calibri"/>
                <w:b/>
                <w:color w:val="FF0000"/>
              </w:rPr>
            </w:pP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FE725E" w:rsidRDefault="0076155C" w:rsidP="00DE7341">
            <w:pPr>
              <w:numPr>
                <w:ilvl w:val="0"/>
                <w:numId w:val="12"/>
              </w:numPr>
              <w:spacing w:line="276" w:lineRule="auto"/>
            </w:pPr>
            <w:r>
              <w:rPr>
                <w:rFonts w:cs="Calibri"/>
                <w:b/>
                <w:color w:val="FF0000"/>
              </w:rPr>
              <w:t>Provide Links for any other relevant document to support the claim (if any)</w:t>
            </w:r>
          </w:p>
          <w:p w:rsidR="0076155C" w:rsidRDefault="0076155C" w:rsidP="00DE7341">
            <w:pPr>
              <w:spacing w:line="276" w:lineRule="auto"/>
              <w:ind w:left="720"/>
              <w:rPr>
                <w:rFonts w:cs="Calibri"/>
                <w:b/>
                <w:color w:val="000000" w:themeColor="text1"/>
              </w:rPr>
            </w:pPr>
            <w:r w:rsidRPr="004A7F40">
              <w:rPr>
                <w:rFonts w:cs="Calibri"/>
                <w:b/>
                <w:color w:val="000000" w:themeColor="text1"/>
              </w:rPr>
              <w:t>Note:  No repeat count of courses will be considered</w:t>
            </w:r>
          </w:p>
          <w:p w:rsidR="00CA6D30" w:rsidRPr="004A7F40" w:rsidRDefault="00CA6D30" w:rsidP="00DE7341">
            <w:pPr>
              <w:spacing w:line="276" w:lineRule="auto"/>
              <w:ind w:left="720"/>
              <w:rPr>
                <w:b/>
              </w:rPr>
            </w:pPr>
          </w:p>
        </w:tc>
        <w:tc>
          <w:tcPr>
            <w:tcW w:w="1559" w:type="dxa"/>
          </w:tcPr>
          <w:p w:rsidR="0076155C" w:rsidRPr="00346235" w:rsidRDefault="0076155C" w:rsidP="00DE7341">
            <w:pPr>
              <w:jc w:val="center"/>
              <w:rPr>
                <w:bCs/>
                <w:sz w:val="24"/>
                <w:szCs w:val="24"/>
              </w:rPr>
            </w:pPr>
          </w:p>
          <w:p w:rsidR="0076155C" w:rsidRPr="004A35D0" w:rsidRDefault="0076155C" w:rsidP="00DE7341">
            <w:pPr>
              <w:jc w:val="center"/>
              <w:rPr>
                <w:b/>
                <w:bCs/>
                <w:sz w:val="24"/>
                <w:szCs w:val="24"/>
              </w:rPr>
            </w:pPr>
            <w:r w:rsidRPr="004A35D0">
              <w:rPr>
                <w:b/>
                <w:bCs/>
                <w:sz w:val="24"/>
                <w:szCs w:val="24"/>
              </w:rPr>
              <w:t>30</w:t>
            </w:r>
          </w:p>
        </w:tc>
      </w:tr>
      <w:tr w:rsidR="0076155C" w:rsidRPr="00346235" w:rsidTr="00DE7341">
        <w:trPr>
          <w:trHeight w:val="1291"/>
        </w:trPr>
        <w:tc>
          <w:tcPr>
            <w:tcW w:w="1137" w:type="dxa"/>
          </w:tcPr>
          <w:p w:rsidR="0076155C" w:rsidRPr="00346235" w:rsidRDefault="0076155C" w:rsidP="00DE7341">
            <w:pPr>
              <w:jc w:val="center"/>
              <w:rPr>
                <w:b/>
                <w:sz w:val="24"/>
                <w:szCs w:val="24"/>
              </w:rPr>
            </w:pPr>
            <w:r w:rsidRPr="00346235">
              <w:rPr>
                <w:b/>
                <w:sz w:val="24"/>
                <w:szCs w:val="24"/>
              </w:rPr>
              <w:lastRenderedPageBreak/>
              <w:t>1.3.3</w:t>
            </w:r>
          </w:p>
          <w:p w:rsidR="0076155C" w:rsidRPr="00346235" w:rsidRDefault="0076155C" w:rsidP="00DE7341">
            <w:pPr>
              <w:jc w:val="center"/>
              <w:rPr>
                <w:b/>
                <w:sz w:val="24"/>
                <w:szCs w:val="24"/>
              </w:rPr>
            </w:pPr>
            <w:proofErr w:type="spellStart"/>
            <w:r w:rsidRPr="00346235">
              <w:rPr>
                <w:b/>
                <w:sz w:val="24"/>
                <w:szCs w:val="24"/>
              </w:rPr>
              <w:t>Q</w:t>
            </w:r>
            <w:r w:rsidRPr="00346235">
              <w:rPr>
                <w:b/>
                <w:sz w:val="24"/>
                <w:szCs w:val="24"/>
                <w:vertAlign w:val="subscript"/>
              </w:rPr>
              <w:t>n</w:t>
            </w:r>
            <w:r w:rsidRPr="00346235">
              <w:rPr>
                <w:b/>
                <w:sz w:val="24"/>
                <w:szCs w:val="24"/>
              </w:rPr>
              <w:t>M</w:t>
            </w:r>
            <w:proofErr w:type="spellEnd"/>
          </w:p>
        </w:tc>
        <w:tc>
          <w:tcPr>
            <w:tcW w:w="7193" w:type="dxa"/>
          </w:tcPr>
          <w:p w:rsidR="0076155C" w:rsidRDefault="0076155C" w:rsidP="00DE7341">
            <w:pPr>
              <w:jc w:val="both"/>
              <w:rPr>
                <w:b/>
                <w:bCs/>
                <w:iCs/>
                <w:sz w:val="24"/>
                <w:szCs w:val="24"/>
              </w:rPr>
            </w:pPr>
            <w:r>
              <w:rPr>
                <w:b/>
                <w:bCs/>
                <w:iCs/>
                <w:sz w:val="24"/>
                <w:szCs w:val="24"/>
              </w:rPr>
              <w:t xml:space="preserve">Percentage </w:t>
            </w:r>
            <w:r w:rsidRPr="004A35D0">
              <w:rPr>
                <w:b/>
                <w:bCs/>
                <w:iCs/>
                <w:sz w:val="24"/>
                <w:szCs w:val="24"/>
              </w:rPr>
              <w:t xml:space="preserve">of </w:t>
            </w:r>
            <w:proofErr w:type="spellStart"/>
            <w:r w:rsidRPr="004A35D0">
              <w:rPr>
                <w:b/>
                <w:bCs/>
                <w:iCs/>
                <w:sz w:val="24"/>
                <w:szCs w:val="24"/>
              </w:rPr>
              <w:t>Pr</w:t>
            </w:r>
            <w:r>
              <w:rPr>
                <w:b/>
                <w:bCs/>
                <w:iCs/>
                <w:sz w:val="24"/>
                <w:szCs w:val="24"/>
              </w:rPr>
              <w:t>ogrammes</w:t>
            </w:r>
            <w:proofErr w:type="spellEnd"/>
            <w:r>
              <w:rPr>
                <w:b/>
                <w:bCs/>
                <w:iCs/>
                <w:sz w:val="24"/>
                <w:szCs w:val="24"/>
              </w:rPr>
              <w:t xml:space="preserve"> that have components of </w:t>
            </w:r>
            <w:r w:rsidRPr="004A35D0">
              <w:rPr>
                <w:b/>
                <w:bCs/>
                <w:iCs/>
                <w:sz w:val="24"/>
                <w:szCs w:val="24"/>
              </w:rPr>
              <w:t xml:space="preserve">field projects / research projects / internships  </w:t>
            </w:r>
            <w:r>
              <w:rPr>
                <w:b/>
                <w:bCs/>
                <w:iCs/>
                <w:sz w:val="24"/>
                <w:szCs w:val="24"/>
              </w:rPr>
              <w:t>during last five years</w:t>
            </w:r>
          </w:p>
          <w:p w:rsidR="0076155C" w:rsidRPr="004A35D0" w:rsidRDefault="0076155C" w:rsidP="00DE7341">
            <w:pPr>
              <w:jc w:val="both"/>
              <w:rPr>
                <w:rFonts w:ascii="Arial" w:hAnsi="Arial" w:cs="Arial"/>
                <w:b/>
                <w:bCs/>
                <w:iCs/>
                <w:sz w:val="25"/>
                <w:szCs w:val="25"/>
                <w:shd w:val="clear" w:color="auto" w:fill="D2D6DE"/>
              </w:rPr>
            </w:pPr>
          </w:p>
          <w:p w:rsidR="0076155C" w:rsidRDefault="0071483F" w:rsidP="00DE7341">
            <w:r w:rsidRPr="0071483F">
              <w:rPr>
                <w:noProof/>
                <w:lang w:val="en-IN" w:eastAsia="en-IN" w:bidi="kn-IN"/>
              </w:rPr>
              <w:pict>
                <v:rect id="Rectangle 62" o:spid="_x0000_s1190" style="position:absolute;margin-left:27.8pt;margin-top:26.15pt;width:14.75pt;height:16.5pt;z-index:251804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"/>
              </w:pict>
            </w:r>
            <w:r w:rsidR="0076155C" w:rsidRPr="00346235">
              <w:t>1.3.3.1: </w:t>
            </w:r>
            <w:r w:rsidR="00F11717">
              <w:t xml:space="preserve">Total </w:t>
            </w:r>
            <w:r w:rsidR="00CC3ED2">
              <w:t>N</w:t>
            </w:r>
            <w:r w:rsidR="0076155C">
              <w:t xml:space="preserve">umber of </w:t>
            </w:r>
            <w:proofErr w:type="spellStart"/>
            <w:r w:rsidR="0076155C">
              <w:t>programmes</w:t>
            </w:r>
            <w:proofErr w:type="spellEnd"/>
            <w:r w:rsidR="0076155C">
              <w:t xml:space="preserve">   that have  components of field projects/research  projects/internships </w:t>
            </w:r>
            <w:r w:rsidR="00CC3ED2">
              <w:t xml:space="preserve">(without repeat count) </w:t>
            </w:r>
            <w:r w:rsidR="0076155C">
              <w:t>during last five years</w:t>
            </w:r>
          </w:p>
          <w:p w:rsidR="0076155C" w:rsidRDefault="0076155C" w:rsidP="00DE7341"/>
          <w:p w:rsidR="0076155C" w:rsidRDefault="0071483F" w:rsidP="00DE7341">
            <w:r w:rsidRPr="0071483F">
              <w:rPr>
                <w:noProof/>
                <w:lang w:val="en-IN" w:eastAsia="en-IN" w:bidi="kn-IN"/>
              </w:rPr>
              <w:pict>
                <v:rect id="Rectangle 63" o:spid="_x0000_s1191" style="position:absolute;margin-left:84.05pt;margin-top:13.8pt;width:19.1pt;height:18.2pt;z-index:251805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"/>
              </w:pict>
            </w:r>
            <w:r w:rsidR="00CC3ED2">
              <w:t xml:space="preserve">1.3.3.2: </w:t>
            </w:r>
            <w:r w:rsidR="00F11717">
              <w:t xml:space="preserve">Total </w:t>
            </w:r>
            <w:r w:rsidR="00CC3ED2">
              <w:t>N</w:t>
            </w:r>
            <w:r w:rsidR="0076155C">
              <w:t xml:space="preserve">umber of </w:t>
            </w:r>
            <w:proofErr w:type="spellStart"/>
            <w:r w:rsidR="0076155C">
              <w:t>programmes</w:t>
            </w:r>
            <w:proofErr w:type="spellEnd"/>
            <w:r w:rsidR="0076155C">
              <w:t xml:space="preserve"> offered</w:t>
            </w:r>
            <w:r w:rsidR="007B5374">
              <w:t xml:space="preserve"> (without repeat count) </w:t>
            </w:r>
            <w:r w:rsidR="0076155C">
              <w:t xml:space="preserve">   during</w:t>
            </w:r>
            <w:r w:rsidR="00F11717">
              <w:t xml:space="preserve"> the</w:t>
            </w:r>
            <w:r w:rsidR="0076155C">
              <w:t xml:space="preserve"> last five years</w:t>
            </w:r>
          </w:p>
          <w:p w:rsidR="0076155C" w:rsidRDefault="0076155C" w:rsidP="00DE7341"/>
          <w:p w:rsidR="0076155C" w:rsidRDefault="0076155C" w:rsidP="00DE7341"/>
          <w:p w:rsidR="0076155C" w:rsidRPr="00472A4E" w:rsidRDefault="0071483F" w:rsidP="00DE7341">
            <m:oMathPara>
              <m:oMath>
                <m:f>
                  <m:fPr>
                    <m:ctrlPr>
                      <w:rPr>
                        <w:rFonts w:ascii="Cambria Math" w:eastAsia="Calibri" w:hAnsiTheme="minorHAnsi" w:cstheme="minorHAnsi"/>
                        <w:b/>
                        <w:bCs/>
                        <w:iCs/>
                        <w:sz w:val="18"/>
                        <w:szCs w:val="18"/>
                      </w:rPr>
                    </m:ctrlPr>
                  </m:fPr>
                  <m:num>
                    <m:eqArr>
                      <m:eqArrPr>
                        <m:ctrlPr>
                          <w:rPr>
                            <w:rFonts w:ascii="Cambria Math" w:eastAsia="Calibri" w:hAnsiTheme="minorHAnsi" w:cstheme="minorHAnsi"/>
                            <w:b/>
                            <w:sz w:val="18"/>
                            <w:szCs w:val="18"/>
                          </w:rPr>
                        </m:ctrlPr>
                      </m:eqArrPr>
                      <m:e>
                        <m:r>
                          <m:rPr>
                            <m:sty m:val="b"/>
                          </m:rPr>
                          <w:rPr>
                            <w:rFonts w:ascii="Cambria Math" w:eastAsia="Calibri" w:hAnsi="Cambria Math" w:cstheme="minorHAnsi"/>
                            <w:sz w:val="18"/>
                            <w:szCs w:val="18"/>
                          </w:rPr>
                          <m:t>Total  Number</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of</m:t>
                        </m:r>
                        <m:r>
                          <m:rPr>
                            <m:sty m:val="b"/>
                          </m:rPr>
                          <w:rPr>
                            <w:rFonts w:ascii="Cambria Math" w:eastAsia="Calibri" w:hAnsiTheme="minorHAnsi" w:cstheme="minorHAnsi"/>
                            <w:sz w:val="18"/>
                            <w:szCs w:val="18"/>
                          </w:rPr>
                          <m:t xml:space="preserve"> </m:t>
                        </m:r>
                        <m:r>
                          <m:rPr>
                            <m:sty m:val="b"/>
                          </m:rPr>
                          <w:rPr>
                            <w:rFonts w:ascii="Cambria Math" w:hAnsiTheme="minorHAnsi" w:cstheme="minorHAnsi"/>
                            <w:sz w:val="18"/>
                            <w:szCs w:val="18"/>
                          </w:rPr>
                          <m:t>Programs that have components of   field projects /</m:t>
                        </m:r>
                      </m:e>
                      <m:e>
                        <m:r>
                          <m:rPr>
                            <m:sty m:val="b"/>
                          </m:rPr>
                          <w:rPr>
                            <w:rFonts w:ascii="Cambria Math" w:hAnsiTheme="minorHAnsi" w:cstheme="minorHAnsi"/>
                            <w:sz w:val="18"/>
                            <w:szCs w:val="18"/>
                          </w:rPr>
                          <m:t xml:space="preserve"> research projects internships </m:t>
                        </m:r>
                        <m:r>
                          <m:rPr>
                            <m:sty m:val="b"/>
                          </m:rPr>
                          <w:rPr>
                            <w:rFonts w:ascii="Cambria Math" w:eastAsia="Calibri" w:hAnsi="Cambria Math" w:cstheme="minorHAnsi"/>
                            <w:sz w:val="18"/>
                            <w:szCs w:val="18"/>
                          </w:rPr>
                          <m:t>during</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the</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last</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five</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years</m:t>
                        </m:r>
                      </m:e>
                    </m:eqArr>
                  </m:num>
                  <m:den>
                    <m:eqArr>
                      <m:eqArrPr>
                        <m:ctrlPr>
                          <w:rPr>
                            <w:rFonts w:ascii="Cambria Math" w:eastAsia="Calibri" w:hAnsiTheme="minorHAnsi" w:cstheme="minorHAnsi"/>
                            <w:b/>
                            <w:sz w:val="18"/>
                            <w:szCs w:val="18"/>
                          </w:rPr>
                        </m:ctrlPr>
                      </m:eqArrPr>
                      <m:e>
                        <m:r>
                          <m:rPr>
                            <m:sty m:val="b"/>
                          </m:rPr>
                          <w:rPr>
                            <w:rFonts w:ascii="Cambria Math" w:eastAsia="Calibri" w:hAnsi="Cambria Math" w:cstheme="minorHAnsi"/>
                            <w:sz w:val="18"/>
                            <w:szCs w:val="18"/>
                          </w:rPr>
                          <m:t>Total</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Number</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of</m:t>
                        </m:r>
                        <m:r>
                          <m:rPr>
                            <m:sty m:val="b"/>
                          </m:rPr>
                          <w:rPr>
                            <w:rFonts w:ascii="Cambria Math" w:eastAsia="Calibri" w:hAnsiTheme="minorHAnsi" w:cstheme="minorHAnsi"/>
                            <w:sz w:val="18"/>
                            <w:szCs w:val="18"/>
                          </w:rPr>
                          <m:t xml:space="preserve"> Programs offered </m:t>
                        </m:r>
                      </m:e>
                      <m:e>
                        <m:r>
                          <m:rPr>
                            <m:sty m:val="b"/>
                          </m:rPr>
                          <w:rPr>
                            <w:rFonts w:ascii="Cambria Math" w:eastAsia="Calibri" w:hAnsi="Cambria Math" w:cstheme="minorHAnsi"/>
                            <w:sz w:val="18"/>
                            <w:szCs w:val="18"/>
                          </w:rPr>
                          <m:t>during</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the</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last</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five</m:t>
                        </m:r>
                        <m:r>
                          <m:rPr>
                            <m:sty m:val="b"/>
                          </m:rPr>
                          <w:rPr>
                            <w:rFonts w:ascii="Cambria Math" w:eastAsia="Calibri" w:hAnsiTheme="minorHAnsi" w:cstheme="minorHAnsi"/>
                            <w:sz w:val="18"/>
                            <w:szCs w:val="18"/>
                          </w:rPr>
                          <m:t xml:space="preserve"> </m:t>
                        </m:r>
                        <m:r>
                          <m:rPr>
                            <m:sty m:val="b"/>
                          </m:rPr>
                          <w:rPr>
                            <w:rFonts w:ascii="Cambria Math" w:eastAsia="Calibri" w:hAnsi="Cambria Math" w:cstheme="minorHAnsi"/>
                            <w:sz w:val="18"/>
                            <w:szCs w:val="18"/>
                          </w:rPr>
                          <m:t>years</m:t>
                        </m:r>
                      </m:e>
                    </m:eqArr>
                  </m:den>
                </m:f>
                <m:r>
                  <m:rPr>
                    <m:sty m:val="b"/>
                  </m:rPr>
                  <w:rPr>
                    <w:rFonts w:ascii="Cambria Math" w:eastAsia="Calibri" w:hAnsiTheme="minorHAnsi" w:cstheme="minorHAnsi"/>
                    <w:sz w:val="18"/>
                    <w:szCs w:val="18"/>
                  </w:rPr>
                  <m:t>X</m:t>
                </m:r>
                <m:r>
                  <m:rPr>
                    <m:sty m:val="b"/>
                  </m:rPr>
                  <w:rPr>
                    <w:rFonts w:ascii="Cambria Math" w:eastAsia="Calibri" w:hAnsi="Cambria Math" w:cstheme="minorHAnsi"/>
                    <w:sz w:val="18"/>
                    <w:szCs w:val="18"/>
                  </w:rPr>
                  <m:t>100</m:t>
                </m:r>
              </m:oMath>
            </m:oMathPara>
          </w:p>
          <w:p w:rsidR="0076155C" w:rsidRDefault="0076155C" w:rsidP="00DE7341">
            <w:pPr>
              <w:rPr>
                <w:rFonts w:ascii="Calibri" w:hAnsi="Calibri" w:cs="Calibri"/>
                <w:b/>
                <w:color w:val="FF0000"/>
                <w:u w:val="single"/>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Institutional data in the prescribed format (data template)</w:t>
            </w:r>
          </w:p>
          <w:p w:rsidR="005E4574" w:rsidRDefault="005E4574"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E035F5">
            <w:pPr>
              <w:pStyle w:val="ListParagraph"/>
              <w:numPr>
                <w:ilvl w:val="0"/>
                <w:numId w:val="46"/>
              </w:numPr>
              <w:spacing w:after="0" w:line="240" w:lineRule="auto"/>
              <w:rPr>
                <w:rFonts w:cs="Calibri"/>
                <w:b/>
                <w:color w:val="FF0000"/>
                <w:sz w:val="24"/>
                <w:szCs w:val="24"/>
              </w:rPr>
            </w:pPr>
            <w:r>
              <w:rPr>
                <w:rFonts w:cs="Calibri"/>
                <w:b/>
                <w:color w:val="FF0000"/>
                <w:sz w:val="24"/>
                <w:szCs w:val="24"/>
              </w:rPr>
              <w:t>Program and course contents having element of</w:t>
            </w:r>
            <w:r w:rsidRPr="00D5577A">
              <w:rPr>
                <w:rFonts w:cs="Calibri"/>
                <w:b/>
                <w:color w:val="FF0000"/>
                <w:sz w:val="24"/>
                <w:szCs w:val="24"/>
              </w:rPr>
              <w:t xml:space="preserve"> </w:t>
            </w:r>
            <w:r w:rsidRPr="00D5577A">
              <w:rPr>
                <w:b/>
                <w:bCs/>
                <w:iCs/>
                <w:color w:val="FF0000"/>
                <w:sz w:val="24"/>
                <w:szCs w:val="24"/>
              </w:rPr>
              <w:t>field projects / research projects / internships  as approved by BOS</w:t>
            </w:r>
          </w:p>
          <w:p w:rsidR="0076155C" w:rsidRDefault="0076155C" w:rsidP="00E035F5">
            <w:pPr>
              <w:pStyle w:val="ListParagraph"/>
              <w:numPr>
                <w:ilvl w:val="0"/>
                <w:numId w:val="46"/>
              </w:numPr>
              <w:spacing w:after="0" w:line="240" w:lineRule="auto"/>
              <w:rPr>
                <w:rFonts w:cs="Calibri"/>
                <w:b/>
                <w:color w:val="FF0000"/>
                <w:sz w:val="24"/>
                <w:szCs w:val="24"/>
              </w:rPr>
            </w:pPr>
            <w:r>
              <w:rPr>
                <w:rFonts w:cs="Calibri"/>
                <w:b/>
                <w:color w:val="FF0000"/>
                <w:sz w:val="24"/>
                <w:szCs w:val="24"/>
              </w:rPr>
              <w:t xml:space="preserve">Sample </w:t>
            </w:r>
            <w:r w:rsidRPr="00F755C0">
              <w:rPr>
                <w:rFonts w:cs="Calibri"/>
                <w:b/>
                <w:color w:val="FF0000"/>
                <w:sz w:val="24"/>
                <w:szCs w:val="24"/>
              </w:rPr>
              <w:t>Internship com</w:t>
            </w:r>
            <w:r>
              <w:rPr>
                <w:rFonts w:cs="Calibri"/>
                <w:b/>
                <w:color w:val="FF0000"/>
                <w:sz w:val="24"/>
                <w:szCs w:val="24"/>
              </w:rPr>
              <w:t>pletion</w:t>
            </w:r>
            <w:r w:rsidRPr="00F755C0">
              <w:rPr>
                <w:rFonts w:cs="Calibri"/>
                <w:b/>
                <w:color w:val="FF0000"/>
                <w:sz w:val="24"/>
                <w:szCs w:val="24"/>
              </w:rPr>
              <w:t xml:space="preserve"> letter provided by host institutions</w:t>
            </w:r>
          </w:p>
          <w:p w:rsidR="0076155C" w:rsidRDefault="0076155C" w:rsidP="00E035F5">
            <w:pPr>
              <w:pStyle w:val="ListParagraph"/>
              <w:numPr>
                <w:ilvl w:val="0"/>
                <w:numId w:val="46"/>
              </w:numPr>
              <w:spacing w:after="0" w:line="240" w:lineRule="auto"/>
              <w:rPr>
                <w:rFonts w:cs="Calibri"/>
                <w:b/>
                <w:color w:val="FF0000"/>
                <w:sz w:val="24"/>
                <w:szCs w:val="24"/>
              </w:rPr>
            </w:pPr>
            <w:r>
              <w:rPr>
                <w:rFonts w:cs="Calibri"/>
                <w:b/>
                <w:color w:val="FF0000"/>
                <w:sz w:val="24"/>
                <w:szCs w:val="24"/>
              </w:rPr>
              <w:t xml:space="preserve">Sample </w:t>
            </w:r>
            <w:r w:rsidRPr="007F32BD">
              <w:rPr>
                <w:rFonts w:cs="Calibri"/>
                <w:b/>
                <w:color w:val="FF0000"/>
                <w:sz w:val="24"/>
                <w:szCs w:val="24"/>
              </w:rPr>
              <w:t>Evaluated project report/field work report submitted by the students</w:t>
            </w:r>
          </w:p>
          <w:p w:rsidR="004A7F40" w:rsidRPr="004A7F40" w:rsidRDefault="004A7F40" w:rsidP="004A7F40">
            <w:pPr>
              <w:pStyle w:val="ListParagraph"/>
              <w:spacing w:after="0" w:line="240" w:lineRule="auto"/>
              <w:ind w:left="360"/>
              <w:rPr>
                <w:rFonts w:cs="Calibri"/>
                <w:b/>
                <w:color w:val="FF0000"/>
                <w:sz w:val="24"/>
                <w:szCs w:val="24"/>
              </w:rPr>
            </w:pP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rPr>
                <w:rFonts w:cs="Calibri"/>
                <w:b/>
                <w:color w:val="FF0000"/>
              </w:rPr>
            </w:pPr>
            <w:r>
              <w:rPr>
                <w:rFonts w:cs="Calibri"/>
                <w:b/>
                <w:color w:val="FF0000"/>
              </w:rPr>
              <w:t>Provide Links for any other relevant document to support the claim (if any)</w:t>
            </w:r>
          </w:p>
          <w:p w:rsidR="0076155C" w:rsidRPr="00CC3ED2" w:rsidRDefault="0076155C" w:rsidP="00DE7341">
            <w:pPr>
              <w:rPr>
                <w:rFonts w:cs="Calibri"/>
                <w:color w:val="000000" w:themeColor="text1"/>
              </w:rPr>
            </w:pPr>
            <w:r w:rsidRPr="00D66206">
              <w:rPr>
                <w:rFonts w:cs="Calibri"/>
                <w:color w:val="000000" w:themeColor="text1"/>
              </w:rPr>
              <w:t>Note:  The term internship is inclusive of Industry Immersion practices</w:t>
            </w:r>
          </w:p>
        </w:tc>
        <w:tc>
          <w:tcPr>
            <w:tcW w:w="1559" w:type="dxa"/>
          </w:tcPr>
          <w:p w:rsidR="0076155C" w:rsidRPr="00346235" w:rsidRDefault="0076155C" w:rsidP="00DE7341">
            <w:pPr>
              <w:jc w:val="center"/>
              <w:rPr>
                <w:b/>
                <w:sz w:val="24"/>
                <w:szCs w:val="24"/>
              </w:rPr>
            </w:pPr>
          </w:p>
          <w:p w:rsidR="0076155C" w:rsidRPr="00346235" w:rsidRDefault="0076155C" w:rsidP="00DE7341">
            <w:pPr>
              <w:jc w:val="center"/>
              <w:rPr>
                <w:b/>
                <w:sz w:val="24"/>
                <w:szCs w:val="24"/>
              </w:rPr>
            </w:pPr>
          </w:p>
          <w:p w:rsidR="0076155C" w:rsidRPr="00346235" w:rsidRDefault="0076155C" w:rsidP="00DE7341">
            <w:pPr>
              <w:jc w:val="center"/>
              <w:rPr>
                <w:b/>
                <w:sz w:val="24"/>
                <w:szCs w:val="24"/>
              </w:rPr>
            </w:pPr>
          </w:p>
          <w:p w:rsidR="0076155C" w:rsidRPr="00346235" w:rsidRDefault="0076155C" w:rsidP="00DE7341">
            <w:pPr>
              <w:jc w:val="center"/>
              <w:rPr>
                <w:b/>
                <w:sz w:val="24"/>
                <w:szCs w:val="24"/>
              </w:rPr>
            </w:pPr>
          </w:p>
          <w:p w:rsidR="0076155C" w:rsidRPr="00346235" w:rsidRDefault="0076155C" w:rsidP="00DE7341">
            <w:pPr>
              <w:jc w:val="center"/>
              <w:rPr>
                <w:b/>
                <w:sz w:val="24"/>
                <w:szCs w:val="24"/>
              </w:rPr>
            </w:pPr>
          </w:p>
          <w:p w:rsidR="0076155C" w:rsidRPr="004A35D0" w:rsidRDefault="0076155C" w:rsidP="00DE7341">
            <w:pPr>
              <w:jc w:val="center"/>
              <w:rPr>
                <w:b/>
                <w:sz w:val="24"/>
                <w:szCs w:val="24"/>
              </w:rPr>
            </w:pPr>
            <w:r w:rsidRPr="004A35D0">
              <w:rPr>
                <w:b/>
                <w:sz w:val="24"/>
                <w:szCs w:val="24"/>
              </w:rPr>
              <w:t>5</w:t>
            </w:r>
          </w:p>
        </w:tc>
      </w:tr>
    </w:tbl>
    <w:p w:rsidR="0076155C" w:rsidRPr="00346235" w:rsidRDefault="0076155C" w:rsidP="0076155C">
      <w:pPr>
        <w:rPr>
          <w:b/>
          <w:bCs/>
          <w:sz w:val="24"/>
          <w:szCs w:val="24"/>
          <w:highlight w:val="yellow"/>
        </w:rPr>
      </w:pPr>
    </w:p>
    <w:p w:rsidR="0076155C" w:rsidRPr="00346235" w:rsidRDefault="0076155C" w:rsidP="0076155C">
      <w:pPr>
        <w:ind w:left="1440" w:firstLine="720"/>
        <w:rPr>
          <w:b/>
          <w:bCs/>
          <w:sz w:val="24"/>
          <w:szCs w:val="24"/>
        </w:rPr>
      </w:pPr>
      <w:r w:rsidRPr="00346235">
        <w:rPr>
          <w:b/>
          <w:bCs/>
          <w:sz w:val="24"/>
          <w:szCs w:val="24"/>
        </w:rPr>
        <w:t xml:space="preserve">Key Indicator – 1.4 Feedback </w:t>
      </w:r>
      <w:proofErr w:type="gramStart"/>
      <w:r w:rsidRPr="00346235">
        <w:rPr>
          <w:b/>
          <w:bCs/>
          <w:sz w:val="24"/>
          <w:szCs w:val="24"/>
        </w:rPr>
        <w:t>System</w:t>
      </w:r>
      <w:proofErr w:type="gramEnd"/>
      <w:r w:rsidRPr="00346235">
        <w:rPr>
          <w:b/>
          <w:bCs/>
          <w:sz w:val="24"/>
          <w:szCs w:val="24"/>
        </w:rPr>
        <w:t xml:space="preserve"> (20)</w:t>
      </w:r>
    </w:p>
    <w:p w:rsidR="0076155C" w:rsidRPr="00346235" w:rsidRDefault="0076155C" w:rsidP="0076155C">
      <w:pPr>
        <w:ind w:left="1440" w:firstLine="720"/>
        <w:rPr>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54"/>
        <w:gridCol w:w="1559"/>
      </w:tblGrid>
      <w:tr w:rsidR="0076155C" w:rsidRPr="00346235" w:rsidTr="00DE7341">
        <w:trPr>
          <w:trHeight w:val="341"/>
        </w:trPr>
        <w:tc>
          <w:tcPr>
            <w:tcW w:w="1134" w:type="dxa"/>
          </w:tcPr>
          <w:p w:rsidR="0076155C" w:rsidRPr="00346235" w:rsidRDefault="0076155C" w:rsidP="00DE7341">
            <w:pPr>
              <w:jc w:val="center"/>
              <w:rPr>
                <w:b/>
                <w:bCs/>
                <w:sz w:val="24"/>
                <w:szCs w:val="24"/>
              </w:rPr>
            </w:pPr>
            <w:r w:rsidRPr="00346235">
              <w:rPr>
                <w:b/>
                <w:bCs/>
                <w:sz w:val="24"/>
                <w:szCs w:val="24"/>
              </w:rPr>
              <w:t>Metric No.</w:t>
            </w:r>
          </w:p>
        </w:tc>
        <w:tc>
          <w:tcPr>
            <w:tcW w:w="7054" w:type="dxa"/>
          </w:tcPr>
          <w:p w:rsidR="0076155C" w:rsidRPr="00346235" w:rsidRDefault="0076155C" w:rsidP="00DE7341">
            <w:pPr>
              <w:jc w:val="center"/>
              <w:rPr>
                <w:b/>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800"/>
        </w:trPr>
        <w:tc>
          <w:tcPr>
            <w:tcW w:w="1134"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sidRPr="00346235">
              <w:rPr>
                <w:b/>
                <w:bCs/>
                <w:sz w:val="24"/>
                <w:szCs w:val="24"/>
              </w:rPr>
              <w:t>1.4.1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054" w:type="dxa"/>
          </w:tcPr>
          <w:p w:rsidR="0076155C" w:rsidRPr="004A35D0" w:rsidRDefault="0076155C" w:rsidP="00DE7341">
            <w:pPr>
              <w:widowControl w:val="0"/>
              <w:autoSpaceDE w:val="0"/>
              <w:autoSpaceDN w:val="0"/>
              <w:adjustRightInd w:val="0"/>
              <w:ind w:right="38"/>
              <w:jc w:val="both"/>
              <w:rPr>
                <w:b/>
                <w:bCs/>
                <w:iCs/>
                <w:sz w:val="24"/>
                <w:szCs w:val="24"/>
              </w:rPr>
            </w:pPr>
            <w:r w:rsidRPr="004A35D0">
              <w:rPr>
                <w:b/>
                <w:bCs/>
                <w:iCs/>
                <w:sz w:val="24"/>
                <w:szCs w:val="24"/>
              </w:rPr>
              <w:t xml:space="preserve">Structured feedback for curriculum and its transactions is </w:t>
            </w:r>
            <w:r>
              <w:rPr>
                <w:b/>
                <w:bCs/>
                <w:iCs/>
                <w:sz w:val="24"/>
                <w:szCs w:val="24"/>
              </w:rPr>
              <w:t xml:space="preserve">regularly </w:t>
            </w:r>
            <w:r w:rsidR="0031356C">
              <w:rPr>
                <w:b/>
                <w:bCs/>
                <w:iCs/>
                <w:sz w:val="24"/>
                <w:szCs w:val="24"/>
              </w:rPr>
              <w:t>obtained</w:t>
            </w:r>
            <w:r w:rsidR="0031356C" w:rsidRPr="004A35D0">
              <w:rPr>
                <w:b/>
                <w:bCs/>
                <w:iCs/>
                <w:sz w:val="24"/>
                <w:szCs w:val="24"/>
              </w:rPr>
              <w:t xml:space="preserve"> </w:t>
            </w:r>
            <w:r w:rsidRPr="004A35D0">
              <w:rPr>
                <w:b/>
                <w:bCs/>
                <w:iCs/>
                <w:sz w:val="24"/>
                <w:szCs w:val="24"/>
              </w:rPr>
              <w:t>from stakeholder</w:t>
            </w:r>
            <w:r>
              <w:rPr>
                <w:b/>
                <w:bCs/>
                <w:iCs/>
                <w:sz w:val="24"/>
                <w:szCs w:val="24"/>
              </w:rPr>
              <w:t>s</w:t>
            </w:r>
            <w:r w:rsidRPr="004A35D0">
              <w:rPr>
                <w:b/>
                <w:bCs/>
                <w:iCs/>
                <w:sz w:val="24"/>
                <w:szCs w:val="24"/>
              </w:rPr>
              <w:t xml:space="preserve"> like Students</w:t>
            </w:r>
            <w:r>
              <w:rPr>
                <w:b/>
                <w:bCs/>
                <w:iCs/>
                <w:sz w:val="24"/>
                <w:szCs w:val="24"/>
              </w:rPr>
              <w:t>,</w:t>
            </w:r>
            <w:r w:rsidRPr="004A35D0">
              <w:rPr>
                <w:b/>
                <w:bCs/>
                <w:iCs/>
                <w:sz w:val="24"/>
                <w:szCs w:val="24"/>
              </w:rPr>
              <w:t xml:space="preserve"> Teachers</w:t>
            </w:r>
            <w:r>
              <w:rPr>
                <w:b/>
                <w:bCs/>
                <w:iCs/>
                <w:sz w:val="24"/>
                <w:szCs w:val="24"/>
              </w:rPr>
              <w:t>,</w:t>
            </w:r>
            <w:r w:rsidRPr="004A35D0">
              <w:rPr>
                <w:b/>
                <w:bCs/>
                <w:iCs/>
                <w:sz w:val="24"/>
                <w:szCs w:val="24"/>
              </w:rPr>
              <w:t xml:space="preserve"> Employers</w:t>
            </w:r>
            <w:r>
              <w:rPr>
                <w:b/>
                <w:bCs/>
                <w:iCs/>
                <w:sz w:val="24"/>
                <w:szCs w:val="24"/>
              </w:rPr>
              <w:t>,</w:t>
            </w:r>
            <w:r w:rsidRPr="004A35D0">
              <w:rPr>
                <w:b/>
                <w:bCs/>
                <w:iCs/>
                <w:sz w:val="24"/>
                <w:szCs w:val="24"/>
              </w:rPr>
              <w:t xml:space="preserve"> Alumni</w:t>
            </w:r>
            <w:r>
              <w:rPr>
                <w:b/>
                <w:bCs/>
                <w:iCs/>
                <w:sz w:val="24"/>
                <w:szCs w:val="24"/>
              </w:rPr>
              <w:t>, Academic peers</w:t>
            </w:r>
            <w:r w:rsidRPr="004A35D0">
              <w:rPr>
                <w:b/>
                <w:bCs/>
                <w:iCs/>
                <w:sz w:val="24"/>
                <w:szCs w:val="24"/>
              </w:rPr>
              <w:t xml:space="preserve"> </w:t>
            </w:r>
            <w:r>
              <w:rPr>
                <w:b/>
                <w:bCs/>
                <w:iCs/>
                <w:sz w:val="24"/>
                <w:szCs w:val="24"/>
              </w:rPr>
              <w:t xml:space="preserve">etc., </w:t>
            </w:r>
            <w:r w:rsidRPr="004A35D0">
              <w:rPr>
                <w:b/>
                <w:bCs/>
                <w:iCs/>
                <w:sz w:val="24"/>
                <w:szCs w:val="24"/>
              </w:rPr>
              <w:t>and Feedback processes of the institution may be classified as follows:</w:t>
            </w:r>
          </w:p>
          <w:p w:rsidR="0076155C" w:rsidRPr="004A35D0" w:rsidRDefault="0076155C" w:rsidP="00DE7341">
            <w:pPr>
              <w:widowControl w:val="0"/>
              <w:autoSpaceDE w:val="0"/>
              <w:autoSpaceDN w:val="0"/>
              <w:adjustRightInd w:val="0"/>
              <w:ind w:right="38"/>
              <w:rPr>
                <w:b/>
                <w:i/>
                <w:sz w:val="24"/>
                <w:szCs w:val="24"/>
              </w:rPr>
            </w:pPr>
          </w:p>
          <w:p w:rsidR="0076155C" w:rsidRPr="009A4D56" w:rsidRDefault="0071483F" w:rsidP="00DE7341">
            <w:pPr>
              <w:widowControl w:val="0"/>
              <w:numPr>
                <w:ilvl w:val="0"/>
                <w:numId w:val="5"/>
              </w:numPr>
              <w:autoSpaceDE w:val="0"/>
              <w:autoSpaceDN w:val="0"/>
              <w:adjustRightInd w:val="0"/>
              <w:ind w:left="346" w:right="38"/>
              <w:contextualSpacing/>
              <w:rPr>
                <w:sz w:val="24"/>
                <w:szCs w:val="24"/>
              </w:rPr>
            </w:pPr>
            <w:r w:rsidRPr="0071483F">
              <w:rPr>
                <w:b/>
                <w:i/>
                <w:noProof/>
                <w:sz w:val="24"/>
                <w:szCs w:val="24"/>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4" type="#_x0000_t88" style="position:absolute;left:0;text-align:left;margin-left:326.7pt;margin-top:3.15pt;width:13.8pt;height:66.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"/>
              </w:pict>
            </w:r>
            <w:r w:rsidR="0076155C" w:rsidRPr="009A4D56">
              <w:rPr>
                <w:sz w:val="24"/>
                <w:szCs w:val="24"/>
              </w:rPr>
              <w:t xml:space="preserve">Feedback collected, </w:t>
            </w:r>
            <w:proofErr w:type="spellStart"/>
            <w:r w:rsidR="0076155C" w:rsidRPr="009A4D56">
              <w:rPr>
                <w:sz w:val="24"/>
                <w:szCs w:val="24"/>
              </w:rPr>
              <w:t>analysed</w:t>
            </w:r>
            <w:proofErr w:type="spellEnd"/>
            <w:r w:rsidR="0076155C" w:rsidRPr="009A4D56">
              <w:rPr>
                <w:sz w:val="24"/>
                <w:szCs w:val="24"/>
              </w:rPr>
              <w:t>, action taken &amp; communicated to relevant body and feedback hosted on the institutional website</w:t>
            </w:r>
          </w:p>
          <w:p w:rsidR="0076155C" w:rsidRPr="00346235" w:rsidRDefault="0076155C" w:rsidP="00DE7341">
            <w:pPr>
              <w:widowControl w:val="0"/>
              <w:numPr>
                <w:ilvl w:val="0"/>
                <w:numId w:val="5"/>
              </w:numPr>
              <w:autoSpaceDE w:val="0"/>
              <w:autoSpaceDN w:val="0"/>
              <w:adjustRightInd w:val="0"/>
              <w:ind w:left="346" w:right="40"/>
              <w:contextualSpacing/>
              <w:rPr>
                <w:sz w:val="24"/>
                <w:szCs w:val="24"/>
              </w:rPr>
            </w:pPr>
            <w:r w:rsidRPr="00346235">
              <w:rPr>
                <w:sz w:val="24"/>
                <w:szCs w:val="24"/>
              </w:rPr>
              <w:t xml:space="preserve">Feedback collected, </w:t>
            </w:r>
            <w:proofErr w:type="spellStart"/>
            <w:r w:rsidRPr="00346235">
              <w:rPr>
                <w:sz w:val="24"/>
                <w:szCs w:val="24"/>
              </w:rPr>
              <w:t>analysed</w:t>
            </w:r>
            <w:proofErr w:type="spellEnd"/>
            <w:r>
              <w:rPr>
                <w:sz w:val="24"/>
                <w:szCs w:val="24"/>
              </w:rPr>
              <w:t xml:space="preserve">, </w:t>
            </w:r>
            <w:r w:rsidRPr="00346235">
              <w:rPr>
                <w:sz w:val="24"/>
                <w:szCs w:val="24"/>
              </w:rPr>
              <w:t>action has been taken</w:t>
            </w:r>
            <w:r>
              <w:rPr>
                <w:sz w:val="24"/>
                <w:szCs w:val="24"/>
              </w:rPr>
              <w:t xml:space="preserve"> and communicated to the relevant body</w:t>
            </w:r>
          </w:p>
          <w:p w:rsidR="0076155C" w:rsidRPr="00346235" w:rsidRDefault="0076155C" w:rsidP="00DE7341">
            <w:pPr>
              <w:widowControl w:val="0"/>
              <w:numPr>
                <w:ilvl w:val="0"/>
                <w:numId w:val="4"/>
              </w:numPr>
              <w:autoSpaceDE w:val="0"/>
              <w:autoSpaceDN w:val="0"/>
              <w:adjustRightInd w:val="0"/>
              <w:ind w:left="346" w:right="40"/>
              <w:contextualSpacing/>
              <w:rPr>
                <w:sz w:val="24"/>
                <w:szCs w:val="24"/>
              </w:rPr>
            </w:pPr>
            <w:r w:rsidRPr="00346235">
              <w:rPr>
                <w:sz w:val="24"/>
                <w:szCs w:val="24"/>
              </w:rPr>
              <w:t xml:space="preserve">Feedback collected and </w:t>
            </w:r>
            <w:proofErr w:type="spellStart"/>
            <w:r w:rsidRPr="00346235">
              <w:rPr>
                <w:sz w:val="24"/>
                <w:szCs w:val="24"/>
              </w:rPr>
              <w:t>analysed</w:t>
            </w:r>
            <w:proofErr w:type="spellEnd"/>
          </w:p>
          <w:p w:rsidR="0076155C" w:rsidRPr="00346235" w:rsidRDefault="0076155C" w:rsidP="00DE7341">
            <w:pPr>
              <w:widowControl w:val="0"/>
              <w:numPr>
                <w:ilvl w:val="0"/>
                <w:numId w:val="3"/>
              </w:numPr>
              <w:autoSpaceDE w:val="0"/>
              <w:autoSpaceDN w:val="0"/>
              <w:adjustRightInd w:val="0"/>
              <w:ind w:left="346" w:right="40"/>
              <w:contextualSpacing/>
              <w:rPr>
                <w:sz w:val="24"/>
                <w:szCs w:val="24"/>
              </w:rPr>
            </w:pPr>
            <w:r w:rsidRPr="00346235">
              <w:rPr>
                <w:sz w:val="24"/>
                <w:szCs w:val="24"/>
              </w:rPr>
              <w:t>Feedback collected</w:t>
            </w:r>
          </w:p>
          <w:p w:rsidR="0076155C" w:rsidRPr="00346235" w:rsidRDefault="0071483F" w:rsidP="00DE7341">
            <w:pPr>
              <w:widowControl w:val="0"/>
              <w:numPr>
                <w:ilvl w:val="0"/>
                <w:numId w:val="3"/>
              </w:numPr>
              <w:autoSpaceDE w:val="0"/>
              <w:autoSpaceDN w:val="0"/>
              <w:adjustRightInd w:val="0"/>
              <w:ind w:left="346" w:right="40"/>
              <w:contextualSpacing/>
              <w:rPr>
                <w:sz w:val="24"/>
                <w:szCs w:val="24"/>
              </w:rPr>
            </w:pPr>
            <w:r>
              <w:rPr>
                <w:noProof/>
                <w:sz w:val="24"/>
                <w:szCs w:val="24"/>
                <w:lang w:bidi="ar-SA"/>
              </w:rPr>
              <w:pict>
                <v:shape id="Text Box 197" o:spid="_x0000_s1183" type="#_x0000_t202" style="position:absolute;left:0;text-align:left;margin-left:223.45pt;margin-top:2.15pt;width:82.55pt;height:29.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" strokecolor="white">
                  <v:textbox>
                    <w:txbxContent>
                      <w:p w:rsidR="00D056F8" w:rsidRPr="00B50A22" w:rsidRDefault="00D056F8" w:rsidP="0076155C">
                        <w:pPr>
                          <w:rPr>
                            <w:b/>
                          </w:rPr>
                        </w:pPr>
                        <w:r>
                          <w:rPr>
                            <w:b/>
                          </w:rPr>
                          <w:t xml:space="preserve">   </w:t>
                        </w:r>
                        <w:proofErr w:type="gramStart"/>
                        <w:r>
                          <w:rPr>
                            <w:b/>
                          </w:rPr>
                          <w:t>Opt</w:t>
                        </w:r>
                        <w:proofErr w:type="gramEnd"/>
                        <w:r>
                          <w:rPr>
                            <w:b/>
                          </w:rPr>
                          <w:t xml:space="preserve"> </w:t>
                        </w:r>
                        <w:r w:rsidRPr="00AF7B87">
                          <w:rPr>
                            <w:b/>
                          </w:rPr>
                          <w:t>any</w:t>
                        </w:r>
                        <w:r>
                          <w:rPr>
                            <w:b/>
                          </w:rPr>
                          <w:t>o</w:t>
                        </w:r>
                        <w:r w:rsidRPr="00B50A22">
                          <w:rPr>
                            <w:b/>
                          </w:rPr>
                          <w:t>ne</w:t>
                        </w:r>
                      </w:p>
                    </w:txbxContent>
                  </v:textbox>
                </v:shape>
              </w:pict>
            </w:r>
            <w:r w:rsidR="0076155C" w:rsidRPr="00346235">
              <w:rPr>
                <w:sz w:val="24"/>
                <w:szCs w:val="24"/>
              </w:rPr>
              <w:t>Feedback not collected</w:t>
            </w:r>
          </w:p>
          <w:p w:rsidR="0076155C" w:rsidRPr="00346235" w:rsidRDefault="0076155C" w:rsidP="00DE7341">
            <w:pPr>
              <w:widowControl w:val="0"/>
              <w:autoSpaceDE w:val="0"/>
              <w:autoSpaceDN w:val="0"/>
              <w:adjustRightInd w:val="0"/>
              <w:ind w:left="342" w:right="40"/>
              <w:contextualSpacing/>
              <w:rPr>
                <w:b/>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DE7341">
            <w:pPr>
              <w:spacing w:line="276" w:lineRule="auto"/>
              <w:ind w:left="720"/>
            </w:pPr>
          </w:p>
          <w:p w:rsidR="0076155C" w:rsidRDefault="0076155C" w:rsidP="00E035F5">
            <w:pPr>
              <w:numPr>
                <w:ilvl w:val="0"/>
                <w:numId w:val="47"/>
              </w:numPr>
              <w:jc w:val="both"/>
              <w:rPr>
                <w:rFonts w:ascii="Calibri" w:hAnsi="Calibri" w:cs="Calibri"/>
                <w:b/>
                <w:bCs/>
                <w:iCs/>
                <w:color w:val="FF0000"/>
              </w:rPr>
            </w:pPr>
            <w:r w:rsidRPr="00F755C0">
              <w:rPr>
                <w:rFonts w:ascii="Calibri" w:hAnsi="Calibri" w:cs="Calibri"/>
                <w:b/>
                <w:color w:val="FF0000"/>
              </w:rPr>
              <w:t xml:space="preserve">At least 4 filled-in feedback form from different stake holders like </w:t>
            </w:r>
            <w:r w:rsidRPr="00F755C0">
              <w:rPr>
                <w:rFonts w:ascii="Calibri" w:hAnsi="Calibri" w:cs="Calibri"/>
                <w:b/>
                <w:bCs/>
                <w:iCs/>
                <w:color w:val="FF0000"/>
              </w:rPr>
              <w:t xml:space="preserve">Students, </w:t>
            </w:r>
            <w:r>
              <w:rPr>
                <w:rFonts w:ascii="Calibri" w:hAnsi="Calibri" w:cs="Calibri"/>
                <w:b/>
                <w:bCs/>
                <w:iCs/>
                <w:color w:val="FF0000"/>
              </w:rPr>
              <w:t>Teachers</w:t>
            </w:r>
            <w:r w:rsidRPr="00F755C0">
              <w:rPr>
                <w:rFonts w:ascii="Calibri" w:hAnsi="Calibri" w:cs="Calibri"/>
                <w:b/>
                <w:bCs/>
                <w:iCs/>
                <w:color w:val="FF0000"/>
              </w:rPr>
              <w:t xml:space="preserve">, Employers, </w:t>
            </w:r>
            <w:proofErr w:type="gramStart"/>
            <w:r w:rsidRPr="00F755C0">
              <w:rPr>
                <w:rFonts w:ascii="Calibri" w:hAnsi="Calibri" w:cs="Calibri"/>
                <w:b/>
                <w:bCs/>
                <w:iCs/>
                <w:color w:val="FF0000"/>
              </w:rPr>
              <w:t>Alumni</w:t>
            </w:r>
            <w:proofErr w:type="gramEnd"/>
            <w:r w:rsidRPr="00F755C0">
              <w:rPr>
                <w:rFonts w:ascii="Calibri" w:hAnsi="Calibri" w:cs="Calibri"/>
                <w:b/>
                <w:bCs/>
                <w:iCs/>
                <w:color w:val="FF0000"/>
              </w:rPr>
              <w:t xml:space="preserve"> etc.</w:t>
            </w:r>
          </w:p>
          <w:p w:rsidR="0076155C" w:rsidRPr="00D34359" w:rsidRDefault="0076155C" w:rsidP="00E035F5">
            <w:pPr>
              <w:pStyle w:val="ListParagraph"/>
              <w:numPr>
                <w:ilvl w:val="0"/>
                <w:numId w:val="47"/>
              </w:numPr>
              <w:spacing w:after="0" w:line="240" w:lineRule="auto"/>
              <w:jc w:val="both"/>
              <w:rPr>
                <w:rFonts w:cs="Calibri"/>
                <w:b/>
                <w:color w:val="FF0000"/>
              </w:rPr>
            </w:pPr>
            <w:r w:rsidRPr="00D34359">
              <w:rPr>
                <w:rFonts w:cs="Calibri"/>
                <w:b/>
                <w:color w:val="FF0000"/>
              </w:rPr>
              <w:t>Feedback analy</w:t>
            </w:r>
            <w:r>
              <w:rPr>
                <w:rFonts w:cs="Calibri"/>
                <w:b/>
                <w:color w:val="FF0000"/>
              </w:rPr>
              <w:t>sis</w:t>
            </w:r>
            <w:r w:rsidRPr="00D34359">
              <w:rPr>
                <w:rFonts w:cs="Calibri"/>
                <w:b/>
                <w:color w:val="FF0000"/>
              </w:rPr>
              <w:t xml:space="preserve"> report submitted to appropriate committee</w:t>
            </w:r>
            <w:r w:rsidR="004A7F40">
              <w:rPr>
                <w:rFonts w:cs="Calibri"/>
                <w:b/>
                <w:color w:val="FF0000"/>
              </w:rPr>
              <w:t>/bodies</w:t>
            </w:r>
          </w:p>
          <w:p w:rsidR="004A7F40" w:rsidRPr="00D34359" w:rsidRDefault="0076155C" w:rsidP="00E035F5">
            <w:pPr>
              <w:pStyle w:val="ListParagraph"/>
              <w:numPr>
                <w:ilvl w:val="0"/>
                <w:numId w:val="47"/>
              </w:numPr>
              <w:spacing w:after="0" w:line="240" w:lineRule="auto"/>
              <w:jc w:val="both"/>
              <w:rPr>
                <w:rFonts w:cs="Calibri"/>
                <w:b/>
                <w:color w:val="FF0000"/>
              </w:rPr>
            </w:pPr>
            <w:r w:rsidRPr="00D34359">
              <w:rPr>
                <w:rFonts w:cs="Calibri"/>
                <w:b/>
                <w:color w:val="FF0000"/>
              </w:rPr>
              <w:t>Action taken report on the feedback analy</w:t>
            </w:r>
            <w:r>
              <w:rPr>
                <w:rFonts w:cs="Calibri"/>
                <w:b/>
                <w:color w:val="FF0000"/>
              </w:rPr>
              <w:t>sis</w:t>
            </w:r>
            <w:r w:rsidR="004A7F40">
              <w:rPr>
                <w:rFonts w:cs="Calibri"/>
                <w:b/>
                <w:color w:val="FF0000"/>
              </w:rPr>
              <w:t xml:space="preserve"> and its report to </w:t>
            </w:r>
            <w:r w:rsidR="004A7F40" w:rsidRPr="00D34359">
              <w:rPr>
                <w:rFonts w:cs="Calibri"/>
                <w:b/>
                <w:color w:val="FF0000"/>
              </w:rPr>
              <w:t>appropriate committee</w:t>
            </w:r>
            <w:r w:rsidR="004A7F40">
              <w:rPr>
                <w:rFonts w:cs="Calibri"/>
                <w:b/>
                <w:color w:val="FF0000"/>
              </w:rPr>
              <w:t>/bodies</w:t>
            </w:r>
          </w:p>
          <w:p w:rsidR="0076155C" w:rsidRPr="007A3FF7" w:rsidRDefault="0076155C" w:rsidP="00E035F5">
            <w:pPr>
              <w:numPr>
                <w:ilvl w:val="0"/>
                <w:numId w:val="47"/>
              </w:numPr>
              <w:jc w:val="both"/>
            </w:pPr>
            <w:r w:rsidRPr="00D34359">
              <w:rPr>
                <w:rFonts w:ascii="Calibri" w:hAnsi="Calibri" w:cs="Calibri"/>
                <w:b/>
                <w:color w:val="FF0000"/>
              </w:rPr>
              <w:t>Link of institution’s website where comprehensive feedback, its analytics and action taken report are hosted</w:t>
            </w:r>
          </w:p>
          <w:p w:rsidR="0076155C" w:rsidRDefault="0076155C" w:rsidP="00DE7341">
            <w:pPr>
              <w:spacing w:line="276" w:lineRule="auto"/>
              <w:ind w:left="720"/>
            </w:pP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contextualSpacing/>
              <w:rPr>
                <w:b/>
                <w:bCs/>
                <w:sz w:val="24"/>
                <w:szCs w:val="24"/>
              </w:rPr>
            </w:pPr>
            <w:r>
              <w:rPr>
                <w:rFonts w:cs="Calibri"/>
                <w:b/>
                <w:color w:val="FF0000"/>
              </w:rPr>
              <w:t>Provide Links for any other relevant document to support the claim (if any</w:t>
            </w:r>
          </w:p>
          <w:p w:rsidR="0076155C" w:rsidRPr="004A7F40" w:rsidRDefault="0076155C" w:rsidP="00DE7341">
            <w:pPr>
              <w:widowControl w:val="0"/>
              <w:autoSpaceDE w:val="0"/>
              <w:autoSpaceDN w:val="0"/>
              <w:adjustRightInd w:val="0"/>
              <w:ind w:right="38"/>
              <w:rPr>
                <w:b/>
              </w:rPr>
            </w:pPr>
            <w:r w:rsidRPr="004A7F40">
              <w:rPr>
                <w:b/>
              </w:rPr>
              <w:t>Note:  The institution is expected to take feedback from at least two stake holders</w:t>
            </w:r>
          </w:p>
        </w:tc>
        <w:tc>
          <w:tcPr>
            <w:tcW w:w="1559" w:type="dxa"/>
          </w:tcPr>
          <w:p w:rsidR="0076155C" w:rsidRPr="004A35D0" w:rsidRDefault="0076155C" w:rsidP="00DE7341">
            <w:pPr>
              <w:jc w:val="center"/>
              <w:rPr>
                <w:b/>
                <w:bCs/>
                <w:sz w:val="24"/>
                <w:szCs w:val="24"/>
              </w:rPr>
            </w:pPr>
            <w:r w:rsidRPr="004A35D0">
              <w:rPr>
                <w:b/>
                <w:bCs/>
                <w:sz w:val="24"/>
                <w:szCs w:val="24"/>
              </w:rPr>
              <w:lastRenderedPageBreak/>
              <w:t>20</w:t>
            </w:r>
          </w:p>
        </w:tc>
      </w:tr>
    </w:tbl>
    <w:p w:rsidR="0076155C" w:rsidRDefault="0076155C" w:rsidP="0076155C">
      <w:pPr>
        <w:ind w:left="720" w:firstLine="720"/>
        <w:rPr>
          <w:b/>
          <w:bCs/>
          <w:sz w:val="24"/>
          <w:szCs w:val="24"/>
          <w:highlight w:val="yellow"/>
        </w:rPr>
      </w:pPr>
    </w:p>
    <w:p w:rsidR="0076155C" w:rsidRPr="00346235" w:rsidRDefault="0076155C" w:rsidP="0076155C">
      <w:pPr>
        <w:ind w:left="720" w:firstLine="720"/>
        <w:rPr>
          <w:rFonts w:ascii="Book Antiqua" w:hAnsi="Book Antiqua"/>
          <w:b/>
          <w:bCs/>
          <w:sz w:val="24"/>
          <w:szCs w:val="24"/>
        </w:rPr>
      </w:pPr>
      <w:r w:rsidRPr="00346235">
        <w:rPr>
          <w:rFonts w:ascii="Book Antiqua" w:hAnsi="Book Antiqua"/>
          <w:b/>
          <w:bCs/>
          <w:sz w:val="24"/>
          <w:szCs w:val="24"/>
        </w:rPr>
        <w:t>Criterion 2 – Teaching-Learning and Evaluation (200)</w:t>
      </w:r>
    </w:p>
    <w:p w:rsidR="0076155C" w:rsidRPr="00346235" w:rsidRDefault="0076155C" w:rsidP="0076155C">
      <w:pPr>
        <w:ind w:left="720" w:firstLine="720"/>
        <w:rPr>
          <w:b/>
          <w:bCs/>
          <w:sz w:val="24"/>
          <w:szCs w:val="24"/>
        </w:rPr>
      </w:pPr>
    </w:p>
    <w:p w:rsidR="0076155C" w:rsidRPr="00346235" w:rsidRDefault="0076155C" w:rsidP="0076155C">
      <w:pPr>
        <w:rPr>
          <w:b/>
          <w:bCs/>
          <w:sz w:val="24"/>
          <w:szCs w:val="24"/>
        </w:rPr>
      </w:pPr>
      <w:r w:rsidRPr="00346235">
        <w:rPr>
          <w:b/>
          <w:bCs/>
          <w:sz w:val="24"/>
          <w:szCs w:val="24"/>
        </w:rPr>
        <w:t xml:space="preserve">                        Key Indicator - 2.1 Student </w:t>
      </w:r>
      <w:proofErr w:type="gramStart"/>
      <w:r w:rsidRPr="00346235">
        <w:rPr>
          <w:b/>
          <w:bCs/>
          <w:sz w:val="24"/>
          <w:szCs w:val="24"/>
        </w:rPr>
        <w:t>Enrolment</w:t>
      </w:r>
      <w:proofErr w:type="gramEnd"/>
      <w:r w:rsidRPr="00346235">
        <w:rPr>
          <w:b/>
          <w:bCs/>
          <w:sz w:val="24"/>
          <w:szCs w:val="24"/>
        </w:rPr>
        <w:t xml:space="preserve"> and Profile (10)</w:t>
      </w:r>
    </w:p>
    <w:p w:rsidR="0076155C" w:rsidRPr="00346235" w:rsidRDefault="0076155C" w:rsidP="0076155C">
      <w:pPr>
        <w:rPr>
          <w:b/>
          <w:b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229"/>
        <w:gridCol w:w="1559"/>
      </w:tblGrid>
      <w:tr w:rsidR="0076155C" w:rsidRPr="00346235" w:rsidTr="00DE7341">
        <w:trPr>
          <w:trHeight w:val="449"/>
        </w:trPr>
        <w:tc>
          <w:tcPr>
            <w:tcW w:w="1135" w:type="dxa"/>
          </w:tcPr>
          <w:p w:rsidR="0076155C" w:rsidRPr="00346235" w:rsidRDefault="0076155C" w:rsidP="00DE7341">
            <w:pPr>
              <w:jc w:val="center"/>
              <w:rPr>
                <w:b/>
                <w:bCs/>
                <w:sz w:val="24"/>
                <w:szCs w:val="24"/>
              </w:rPr>
            </w:pPr>
            <w:r w:rsidRPr="00346235">
              <w:rPr>
                <w:b/>
                <w:bCs/>
                <w:sz w:val="24"/>
                <w:szCs w:val="24"/>
              </w:rPr>
              <w:t>Metric No.</w:t>
            </w:r>
          </w:p>
        </w:tc>
        <w:tc>
          <w:tcPr>
            <w:tcW w:w="7229" w:type="dxa"/>
          </w:tcPr>
          <w:p w:rsidR="0076155C" w:rsidRPr="00346235" w:rsidRDefault="0076155C" w:rsidP="00DE7341">
            <w:pPr>
              <w:jc w:val="center"/>
              <w:rPr>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4076"/>
        </w:trPr>
        <w:tc>
          <w:tcPr>
            <w:tcW w:w="1135" w:type="dxa"/>
          </w:tcPr>
          <w:p w:rsidR="0076155C" w:rsidRPr="00346235" w:rsidRDefault="0076155C" w:rsidP="00DE7341">
            <w:pPr>
              <w:jc w:val="center"/>
              <w:rPr>
                <w:b/>
                <w:bCs/>
                <w:sz w:val="24"/>
                <w:szCs w:val="24"/>
              </w:rPr>
            </w:pPr>
            <w:r w:rsidRPr="00346235">
              <w:rPr>
                <w:b/>
                <w:bCs/>
                <w:sz w:val="24"/>
                <w:szCs w:val="24"/>
              </w:rPr>
              <w:t>2.1.1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29" w:type="dxa"/>
          </w:tcPr>
          <w:p w:rsidR="0076155C" w:rsidRDefault="0076155C" w:rsidP="00DE7341">
            <w:pPr>
              <w:rPr>
                <w:b/>
                <w:i/>
                <w:sz w:val="24"/>
                <w:szCs w:val="24"/>
              </w:rPr>
            </w:pPr>
            <w:r>
              <w:rPr>
                <w:b/>
                <w:i/>
                <w:sz w:val="24"/>
                <w:szCs w:val="24"/>
              </w:rPr>
              <w:t>Enrollment Percentage</w:t>
            </w:r>
            <w:r w:rsidRPr="00346235">
              <w:rPr>
                <w:b/>
                <w:i/>
                <w:sz w:val="24"/>
                <w:szCs w:val="24"/>
              </w:rPr>
              <w:t xml:space="preserve"> </w:t>
            </w:r>
          </w:p>
          <w:p w:rsidR="0076155C" w:rsidRDefault="0076155C" w:rsidP="00DE7341">
            <w:pPr>
              <w:rPr>
                <w:sz w:val="24"/>
                <w:szCs w:val="24"/>
              </w:rPr>
            </w:pPr>
            <w:r w:rsidRPr="00346235">
              <w:rPr>
                <w:sz w:val="24"/>
                <w:szCs w:val="24"/>
              </w:rPr>
              <w:t xml:space="preserve">2.1.1.1: Number of </w:t>
            </w:r>
            <w:r>
              <w:rPr>
                <w:sz w:val="24"/>
                <w:szCs w:val="24"/>
              </w:rPr>
              <w:t>Sanctioned seats</w:t>
            </w:r>
            <w:r w:rsidRPr="00346235">
              <w:rPr>
                <w:sz w:val="24"/>
                <w:szCs w:val="24"/>
              </w:rPr>
              <w:t xml:space="preserve"> year-wise during the last five years</w:t>
            </w:r>
          </w:p>
          <w:p w:rsidR="0076155C" w:rsidRPr="00D97FC9" w:rsidRDefault="0076155C" w:rsidP="00DE7341">
            <w:pPr>
              <w:rPr>
                <w:b/>
                <w:sz w:val="24"/>
                <w:szCs w:val="24"/>
              </w:rPr>
            </w:pPr>
            <w:r w:rsidRPr="00CD4B8D">
              <w:rPr>
                <w:sz w:val="24"/>
                <w:szCs w:val="24"/>
              </w:rPr>
              <w:t xml:space="preserve">2.1.1.2: </w:t>
            </w:r>
            <w:r w:rsidRPr="00CD4B8D">
              <w:rPr>
                <w:b/>
                <w:sz w:val="24"/>
                <w:szCs w:val="24"/>
              </w:rPr>
              <w:t xml:space="preserve">Number of </w:t>
            </w:r>
            <w:r>
              <w:rPr>
                <w:b/>
                <w:sz w:val="24"/>
                <w:szCs w:val="24"/>
              </w:rPr>
              <w:t>seats filled</w:t>
            </w:r>
            <w:r w:rsidRPr="00CD4B8D">
              <w:rPr>
                <w:b/>
                <w:sz w:val="24"/>
                <w:szCs w:val="24"/>
              </w:rPr>
              <w:t xml:space="preserve"> year-wise during the last five years, </w:t>
            </w:r>
            <w:r w:rsidRPr="009A4D56">
              <w:rPr>
                <w:bCs/>
                <w:sz w:val="24"/>
                <w:szCs w:val="24"/>
              </w:rPr>
              <w:t>(only first-year admissions to be considered)</w:t>
            </w:r>
          </w:p>
          <w:p w:rsidR="0076155C" w:rsidRPr="00346235" w:rsidRDefault="0076155C" w:rsidP="00DE7341">
            <w:pPr>
              <w:rPr>
                <w:sz w:val="24"/>
                <w:szCs w:val="24"/>
              </w:rPr>
            </w:pPr>
          </w:p>
          <w:tbl>
            <w:tblPr>
              <w:tblW w:w="5389"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5"/>
              <w:gridCol w:w="708"/>
              <w:gridCol w:w="567"/>
              <w:gridCol w:w="709"/>
              <w:gridCol w:w="870"/>
              <w:gridCol w:w="870"/>
            </w:tblGrid>
            <w:tr w:rsidR="0076155C" w:rsidRPr="00346235" w:rsidTr="00DE7341">
              <w:trPr>
                <w:trHeight w:val="387"/>
              </w:trPr>
              <w:tc>
                <w:tcPr>
                  <w:tcW w:w="1665"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665" w:type="dxa"/>
                </w:tcPr>
                <w:p w:rsidR="0076155C" w:rsidRPr="00DB1EAE" w:rsidRDefault="0076155C" w:rsidP="00DE7341">
                  <w:pPr>
                    <w:rPr>
                      <w:b/>
                    </w:rPr>
                  </w:pPr>
                  <w:r w:rsidRPr="00DB1EAE">
                    <w:rPr>
                      <w:b/>
                      <w:sz w:val="18"/>
                    </w:rPr>
                    <w:t>Number of sanctioned seats</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665" w:type="dxa"/>
                </w:tcPr>
                <w:p w:rsidR="0076155C" w:rsidRPr="00DB1EAE" w:rsidRDefault="0076155C" w:rsidP="00DE7341">
                  <w:pPr>
                    <w:rPr>
                      <w:b/>
                      <w:sz w:val="18"/>
                    </w:rPr>
                  </w:pPr>
                  <w:r w:rsidRPr="00DB1EAE">
                    <w:rPr>
                      <w:b/>
                      <w:sz w:val="18"/>
                      <w:szCs w:val="24"/>
                    </w:rPr>
                    <w:t>Number of seats</w:t>
                  </w:r>
                  <w:r>
                    <w:rPr>
                      <w:b/>
                      <w:sz w:val="18"/>
                      <w:szCs w:val="24"/>
                    </w:rPr>
                    <w:t xml:space="preserve"> filled</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Pr="00346235" w:rsidRDefault="0076155C" w:rsidP="00DE7341">
            <w:pPr>
              <w:rPr>
                <w:bCs/>
                <w:sz w:val="24"/>
                <w:szCs w:val="24"/>
              </w:rPr>
            </w:pPr>
          </w:p>
          <w:p w:rsidR="0076155C" w:rsidRPr="00346235" w:rsidRDefault="0076155C" w:rsidP="00DE7341">
            <w:pPr>
              <w:rPr>
                <w:b/>
                <w:bCs/>
                <w:sz w:val="24"/>
                <w:szCs w:val="24"/>
              </w:rPr>
            </w:pPr>
            <w:r w:rsidRPr="00346235">
              <w:rPr>
                <w:sz w:val="24"/>
                <w:szCs w:val="24"/>
              </w:rPr>
              <w:t>Formula</w:t>
            </w:r>
            <w:r w:rsidRPr="00346235">
              <w:rPr>
                <w:b/>
                <w:sz w:val="24"/>
                <w:szCs w:val="24"/>
              </w:rPr>
              <w:t>:</w:t>
            </w:r>
          </w:p>
          <w:p w:rsidR="0076155C" w:rsidRDefault="0076155C" w:rsidP="00DE7341">
            <w:pPr>
              <w:jc w:val="center"/>
              <w:rPr>
                <w:rFonts w:ascii="Sylfaen" w:hAnsi="Sylfaen"/>
                <w:b/>
                <w:sz w:val="20"/>
                <w:szCs w:val="20"/>
              </w:rPr>
            </w:pPr>
            <m:oMathPara>
              <m:oMath>
                <m:r>
                  <m:rPr>
                    <m:sty m:val="b"/>
                  </m:rPr>
                  <w:rPr>
                    <w:rFonts w:ascii="Cambria Math" w:eastAsia="Calibri" w:hAnsi="Sylfaen"/>
                    <w:sz w:val="20"/>
                    <w:szCs w:val="20"/>
                  </w:rPr>
                  <m:t xml:space="preserve"> </m:t>
                </m:r>
                <m:f>
                  <m:fPr>
                    <m:ctrlPr>
                      <w:rPr>
                        <w:rFonts w:ascii="Cambria Math" w:hAnsi="Cambria Math"/>
                        <w:b/>
                        <w:sz w:val="20"/>
                        <w:szCs w:val="20"/>
                      </w:rPr>
                    </m:ctrlPr>
                  </m:fPr>
                  <m:num>
                    <m:r>
                      <m:rPr>
                        <m:sty m:val="b"/>
                      </m:rPr>
                      <w:rPr>
                        <w:rFonts w:ascii="Cambria Math" w:hAnsi="Cambria Math"/>
                        <w:sz w:val="20"/>
                        <w:szCs w:val="20"/>
                      </w:rPr>
                      <m:t>Total number of  seats filled yearwise</m:t>
                    </m:r>
                  </m:num>
                  <m:den>
                    <m:r>
                      <m:rPr>
                        <m:sty m:val="b"/>
                      </m:rPr>
                      <w:rPr>
                        <w:rFonts w:ascii="Cambria Math" w:hAnsi="Cambria Math"/>
                        <w:sz w:val="20"/>
                        <w:szCs w:val="20"/>
                      </w:rPr>
                      <m:t>Total number of sanctioned seats yearwise</m:t>
                    </m:r>
                  </m:den>
                </m:f>
                <m:r>
                  <m:rPr>
                    <m:sty m:val="b"/>
                  </m:rPr>
                  <w:rPr>
                    <w:rFonts w:ascii="Cambria Math" w:eastAsia="Calibri" w:hAnsi="Sylfaen"/>
                    <w:sz w:val="20"/>
                    <w:szCs w:val="20"/>
                  </w:rPr>
                  <m:t>x 100</m:t>
                </m:r>
              </m:oMath>
            </m:oMathPara>
          </w:p>
          <w:p w:rsidR="0076155C" w:rsidRPr="00346235" w:rsidRDefault="0076155C" w:rsidP="00DE7341">
            <w:pPr>
              <w:jc w:val="center"/>
              <w:rPr>
                <w:rFonts w:ascii="Sylfaen" w:hAnsi="Sylfaen"/>
                <w:b/>
                <w:bCs/>
                <w:sz w:val="20"/>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Institutional data in the prescribed format (data template)</w:t>
            </w:r>
          </w:p>
          <w:p w:rsidR="009372A3" w:rsidRDefault="009372A3"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spacing w:line="276" w:lineRule="auto"/>
              <w:ind w:left="720"/>
            </w:pPr>
          </w:p>
          <w:p w:rsidR="0076155C" w:rsidRPr="00D5577A" w:rsidRDefault="0076155C" w:rsidP="00E035F5">
            <w:pPr>
              <w:pStyle w:val="ListParagraph"/>
              <w:numPr>
                <w:ilvl w:val="0"/>
                <w:numId w:val="48"/>
              </w:numPr>
              <w:ind w:left="317" w:hanging="283"/>
              <w:rPr>
                <w:b/>
                <w:color w:val="FF0000"/>
              </w:rPr>
            </w:pPr>
            <w:r w:rsidRPr="00D5577A">
              <w:rPr>
                <w:b/>
                <w:color w:val="FF0000"/>
              </w:rPr>
              <w:t>Document relating to sanction of intake as approved by competent authority</w:t>
            </w:r>
          </w:p>
          <w:p w:rsidR="0076155C" w:rsidRPr="00D5577A" w:rsidRDefault="00331418" w:rsidP="00E035F5">
            <w:pPr>
              <w:pStyle w:val="ListParagraph"/>
              <w:numPr>
                <w:ilvl w:val="0"/>
                <w:numId w:val="48"/>
              </w:numPr>
              <w:ind w:left="317" w:hanging="283"/>
              <w:rPr>
                <w:b/>
                <w:color w:val="FF0000"/>
              </w:rPr>
            </w:pPr>
            <w:r>
              <w:rPr>
                <w:b/>
                <w:color w:val="FF0000"/>
              </w:rPr>
              <w:t>Admission extract signed by the competent authority</w:t>
            </w:r>
            <w:r w:rsidR="0076155C" w:rsidRPr="00D5577A">
              <w:rPr>
                <w:b/>
                <w:color w:val="FF0000"/>
              </w:rPr>
              <w:t xml:space="preserve"> (only fresh admissions to be considered)</w:t>
            </w:r>
          </w:p>
          <w:p w:rsidR="0076155C" w:rsidRPr="00DB1EAE" w:rsidRDefault="0076155C" w:rsidP="00DE7341">
            <w:pPr>
              <w:pStyle w:val="ListParagraph"/>
              <w:spacing w:after="0" w:line="240" w:lineRule="auto"/>
              <w:ind w:left="0"/>
              <w:rPr>
                <w:rFonts w:cs="Calibri"/>
                <w:b/>
                <w:color w:val="FF0000"/>
                <w:sz w:val="20"/>
              </w:rPr>
            </w:pPr>
            <w:r w:rsidRPr="00DB1EAE">
              <w:rPr>
                <w:rFonts w:cs="Calibri"/>
                <w:b/>
                <w:color w:val="FF0000"/>
                <w:sz w:val="20"/>
              </w:rPr>
              <w:t>Apart from the above:</w:t>
            </w:r>
          </w:p>
          <w:p w:rsidR="0076155C" w:rsidRPr="0019274F" w:rsidRDefault="0076155C" w:rsidP="00DE7341">
            <w:pPr>
              <w:contextualSpacing/>
              <w:rPr>
                <w:b/>
                <w:bCs/>
                <w:sz w:val="24"/>
                <w:szCs w:val="24"/>
              </w:rPr>
            </w:pPr>
            <w:r w:rsidRPr="00DB1EAE">
              <w:rPr>
                <w:rFonts w:cs="Calibri"/>
                <w:b/>
                <w:color w:val="FF0000"/>
                <w:sz w:val="20"/>
              </w:rPr>
              <w:t xml:space="preserve">Provide Links for any other relevant document to support the claim (if </w:t>
            </w:r>
            <w:r>
              <w:rPr>
                <w:rFonts w:cs="Calibri"/>
                <w:b/>
                <w:color w:val="FF0000"/>
              </w:rPr>
              <w:t>any</w:t>
            </w:r>
          </w:p>
        </w:tc>
        <w:tc>
          <w:tcPr>
            <w:tcW w:w="1559" w:type="dxa"/>
          </w:tcPr>
          <w:p w:rsidR="0076155C" w:rsidRPr="00346235" w:rsidRDefault="0076155C" w:rsidP="00DE7341">
            <w:pPr>
              <w:jc w:val="center"/>
              <w:rPr>
                <w:b/>
                <w:bCs/>
                <w:sz w:val="24"/>
                <w:szCs w:val="24"/>
              </w:rPr>
            </w:pPr>
            <w:r w:rsidRPr="00346235">
              <w:rPr>
                <w:b/>
                <w:sz w:val="24"/>
                <w:szCs w:val="24"/>
              </w:rPr>
              <w:t>5</w:t>
            </w:r>
          </w:p>
        </w:tc>
      </w:tr>
      <w:tr w:rsidR="0076155C" w:rsidRPr="00346235" w:rsidTr="00DE7341">
        <w:trPr>
          <w:trHeight w:val="557"/>
        </w:trPr>
        <w:tc>
          <w:tcPr>
            <w:tcW w:w="1135" w:type="dxa"/>
          </w:tcPr>
          <w:p w:rsidR="0076155C" w:rsidRPr="00346235" w:rsidRDefault="0076155C" w:rsidP="00DE7341">
            <w:pPr>
              <w:jc w:val="center"/>
              <w:rPr>
                <w:b/>
                <w:bCs/>
                <w:sz w:val="24"/>
                <w:szCs w:val="24"/>
              </w:rPr>
            </w:pPr>
            <w:r w:rsidRPr="00346235">
              <w:rPr>
                <w:b/>
                <w:bCs/>
                <w:sz w:val="24"/>
                <w:szCs w:val="24"/>
              </w:rPr>
              <w:t>2.1.2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lastRenderedPageBreak/>
              <w:t>Q</w:t>
            </w:r>
            <w:r w:rsidRPr="00346235">
              <w:rPr>
                <w:b/>
                <w:bCs/>
                <w:sz w:val="24"/>
                <w:szCs w:val="24"/>
                <w:vertAlign w:val="subscript"/>
              </w:rPr>
              <w:t>n</w:t>
            </w:r>
            <w:r w:rsidRPr="00346235">
              <w:rPr>
                <w:b/>
                <w:bCs/>
                <w:sz w:val="24"/>
                <w:szCs w:val="24"/>
              </w:rPr>
              <w:t>M</w:t>
            </w:r>
            <w:proofErr w:type="spellEnd"/>
          </w:p>
        </w:tc>
        <w:tc>
          <w:tcPr>
            <w:tcW w:w="7229" w:type="dxa"/>
          </w:tcPr>
          <w:p w:rsidR="0076155C" w:rsidRPr="00346235" w:rsidRDefault="0076155C" w:rsidP="00DE7341">
            <w:pPr>
              <w:rPr>
                <w:b/>
                <w:i/>
                <w:sz w:val="24"/>
                <w:szCs w:val="24"/>
              </w:rPr>
            </w:pPr>
            <w:r>
              <w:rPr>
                <w:b/>
                <w:i/>
                <w:sz w:val="24"/>
                <w:szCs w:val="24"/>
              </w:rPr>
              <w:lastRenderedPageBreak/>
              <w:t>P</w:t>
            </w:r>
            <w:r w:rsidRPr="00346235">
              <w:rPr>
                <w:b/>
                <w:i/>
                <w:sz w:val="24"/>
                <w:szCs w:val="24"/>
              </w:rPr>
              <w:t xml:space="preserve">ercentage of seats filled against reserved categories (SC, ST, OBC, etc.) as per applicable reservation policy </w:t>
            </w:r>
            <w:r>
              <w:rPr>
                <w:b/>
                <w:i/>
                <w:sz w:val="24"/>
                <w:szCs w:val="24"/>
              </w:rPr>
              <w:t xml:space="preserve">for the first year admission </w:t>
            </w:r>
            <w:r>
              <w:rPr>
                <w:b/>
                <w:i/>
                <w:sz w:val="24"/>
                <w:szCs w:val="24"/>
              </w:rPr>
              <w:lastRenderedPageBreak/>
              <w:t xml:space="preserve">year-wise </w:t>
            </w:r>
            <w:r w:rsidRPr="00346235">
              <w:rPr>
                <w:b/>
                <w:i/>
                <w:sz w:val="24"/>
                <w:szCs w:val="24"/>
              </w:rPr>
              <w:t>during the last five years</w:t>
            </w:r>
          </w:p>
          <w:p w:rsidR="0076155C" w:rsidRPr="00346235" w:rsidRDefault="0076155C" w:rsidP="00DE7341">
            <w:pPr>
              <w:rPr>
                <w:b/>
                <w:i/>
                <w:strike/>
                <w:sz w:val="24"/>
                <w:szCs w:val="24"/>
              </w:rPr>
            </w:pPr>
            <w:r w:rsidRPr="00346235">
              <w:rPr>
                <w:b/>
                <w:bCs/>
                <w:i/>
                <w:iCs/>
                <w:sz w:val="24"/>
                <w:szCs w:val="24"/>
              </w:rPr>
              <w:t xml:space="preserve">                                                  </w:t>
            </w:r>
          </w:p>
          <w:p w:rsidR="0076155C" w:rsidRDefault="0076155C" w:rsidP="00DE7341">
            <w:pPr>
              <w:rPr>
                <w:sz w:val="24"/>
                <w:szCs w:val="24"/>
              </w:rPr>
            </w:pPr>
            <w:r w:rsidRPr="00346235">
              <w:rPr>
                <w:sz w:val="24"/>
                <w:szCs w:val="24"/>
              </w:rPr>
              <w:t xml:space="preserve">2.1.2.1: Number of actual students admitted </w:t>
            </w:r>
            <w:r>
              <w:rPr>
                <w:sz w:val="24"/>
                <w:szCs w:val="24"/>
              </w:rPr>
              <w:t xml:space="preserve">against </w:t>
            </w:r>
            <w:r w:rsidRPr="00346235">
              <w:rPr>
                <w:sz w:val="24"/>
                <w:szCs w:val="24"/>
              </w:rPr>
              <w:t xml:space="preserve"> the reserved categories</w:t>
            </w:r>
            <w:r w:rsidR="00F31EB6">
              <w:rPr>
                <w:sz w:val="24"/>
                <w:szCs w:val="24"/>
              </w:rPr>
              <w:t xml:space="preserve"> in the first year of the </w:t>
            </w:r>
            <w:proofErr w:type="spellStart"/>
            <w:r w:rsidR="00F31EB6">
              <w:rPr>
                <w:sz w:val="24"/>
                <w:szCs w:val="24"/>
              </w:rPr>
              <w:t>programme</w:t>
            </w:r>
            <w:proofErr w:type="spellEnd"/>
            <w:r w:rsidRPr="00346235">
              <w:rPr>
                <w:sz w:val="24"/>
                <w:szCs w:val="24"/>
              </w:rPr>
              <w:t xml:space="preserve"> year-wise during the last five years </w:t>
            </w:r>
          </w:p>
          <w:p w:rsidR="0076155C" w:rsidRDefault="0076155C" w:rsidP="00DE7341">
            <w:pPr>
              <w:rPr>
                <w:sz w:val="24"/>
                <w:szCs w:val="24"/>
              </w:rPr>
            </w:pPr>
          </w:p>
          <w:p w:rsidR="0076155C" w:rsidRDefault="0076155C" w:rsidP="00DE7341">
            <w:pPr>
              <w:rPr>
                <w:sz w:val="24"/>
                <w:szCs w:val="24"/>
              </w:rPr>
            </w:pPr>
            <w:r>
              <w:rPr>
                <w:sz w:val="24"/>
                <w:szCs w:val="24"/>
              </w:rPr>
              <w:t xml:space="preserve">2.1.2.2:  Total number of seats earmarked for reserved category as per GOI or State Government rule </w:t>
            </w:r>
            <w:r w:rsidRPr="00346235">
              <w:rPr>
                <w:sz w:val="24"/>
                <w:szCs w:val="24"/>
              </w:rPr>
              <w:t>year-wise during the last five years</w:t>
            </w:r>
          </w:p>
          <w:p w:rsidR="0076155C" w:rsidRPr="00346235" w:rsidRDefault="0076155C" w:rsidP="00DE7341">
            <w:pPr>
              <w:rPr>
                <w:sz w:val="24"/>
                <w:szCs w:val="24"/>
              </w:rPr>
            </w:pPr>
          </w:p>
          <w:tbl>
            <w:tblPr>
              <w:tblW w:w="569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567"/>
              <w:gridCol w:w="567"/>
              <w:gridCol w:w="567"/>
              <w:gridCol w:w="709"/>
              <w:gridCol w:w="594"/>
            </w:tblGrid>
            <w:tr w:rsidR="0076155C" w:rsidRPr="00346235" w:rsidTr="00DE7341">
              <w:trPr>
                <w:trHeight w:val="362"/>
              </w:trPr>
              <w:tc>
                <w:tcPr>
                  <w:tcW w:w="2693" w:type="dxa"/>
                </w:tcPr>
                <w:p w:rsidR="0076155C" w:rsidRPr="00346235" w:rsidRDefault="0076155C" w:rsidP="00DE7341">
                  <w:pPr>
                    <w:rPr>
                      <w:b/>
                    </w:rPr>
                  </w:pPr>
                  <w:r w:rsidRPr="00346235">
                    <w:rPr>
                      <w:b/>
                    </w:rPr>
                    <w:t>Year</w:t>
                  </w:r>
                </w:p>
              </w:tc>
              <w:tc>
                <w:tcPr>
                  <w:tcW w:w="567" w:type="dxa"/>
                </w:tcPr>
                <w:p w:rsidR="0076155C" w:rsidRPr="00346235" w:rsidRDefault="0076155C" w:rsidP="00DE7341"/>
              </w:tc>
              <w:tc>
                <w:tcPr>
                  <w:tcW w:w="567"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594" w:type="dxa"/>
                </w:tcPr>
                <w:p w:rsidR="0076155C" w:rsidRPr="00346235" w:rsidRDefault="0076155C" w:rsidP="00DE7341"/>
              </w:tc>
            </w:tr>
            <w:tr w:rsidR="0076155C" w:rsidRPr="00346235" w:rsidTr="00DE7341">
              <w:trPr>
                <w:trHeight w:val="362"/>
              </w:trPr>
              <w:tc>
                <w:tcPr>
                  <w:tcW w:w="2693" w:type="dxa"/>
                </w:tcPr>
                <w:p w:rsidR="0076155C" w:rsidRPr="00D62E01" w:rsidRDefault="0076155C" w:rsidP="00DE7341">
                  <w:pPr>
                    <w:rPr>
                      <w:sz w:val="20"/>
                      <w:szCs w:val="20"/>
                    </w:rPr>
                  </w:pPr>
                  <w:r w:rsidRPr="00D62E01">
                    <w:rPr>
                      <w:sz w:val="20"/>
                      <w:szCs w:val="20"/>
                    </w:rPr>
                    <w:t>Number of seats filled against reserved category</w:t>
                  </w:r>
                </w:p>
              </w:tc>
              <w:tc>
                <w:tcPr>
                  <w:tcW w:w="567" w:type="dxa"/>
                </w:tcPr>
                <w:p w:rsidR="0076155C" w:rsidRPr="00346235" w:rsidRDefault="0076155C" w:rsidP="00DE7341"/>
              </w:tc>
              <w:tc>
                <w:tcPr>
                  <w:tcW w:w="567"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594" w:type="dxa"/>
                </w:tcPr>
                <w:p w:rsidR="0076155C" w:rsidRPr="00346235" w:rsidRDefault="0076155C" w:rsidP="00DE7341"/>
              </w:tc>
            </w:tr>
            <w:tr w:rsidR="0076155C" w:rsidRPr="00346235" w:rsidTr="00DE7341">
              <w:trPr>
                <w:trHeight w:val="362"/>
              </w:trPr>
              <w:tc>
                <w:tcPr>
                  <w:tcW w:w="2693" w:type="dxa"/>
                </w:tcPr>
                <w:p w:rsidR="0076155C" w:rsidRPr="00D62E01" w:rsidRDefault="0076155C" w:rsidP="00DE7341">
                  <w:pPr>
                    <w:rPr>
                      <w:sz w:val="20"/>
                      <w:szCs w:val="20"/>
                    </w:rPr>
                  </w:pPr>
                  <w:r w:rsidRPr="00D62E01">
                    <w:rPr>
                      <w:sz w:val="20"/>
                      <w:szCs w:val="20"/>
                    </w:rPr>
                    <w:t>Number of  reserved seats as per state or GOI norms</w:t>
                  </w:r>
                </w:p>
              </w:tc>
              <w:tc>
                <w:tcPr>
                  <w:tcW w:w="567" w:type="dxa"/>
                </w:tcPr>
                <w:p w:rsidR="0076155C" w:rsidRPr="00346235" w:rsidRDefault="0076155C" w:rsidP="00DE7341"/>
              </w:tc>
              <w:tc>
                <w:tcPr>
                  <w:tcW w:w="567"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594" w:type="dxa"/>
                </w:tcPr>
                <w:p w:rsidR="0076155C" w:rsidRPr="00346235" w:rsidRDefault="0076155C" w:rsidP="00DE7341"/>
              </w:tc>
            </w:tr>
          </w:tbl>
          <w:p w:rsidR="0076155C" w:rsidRDefault="0076155C" w:rsidP="00DE7341">
            <w:pPr>
              <w:rPr>
                <w:sz w:val="24"/>
                <w:szCs w:val="24"/>
              </w:rPr>
            </w:pPr>
          </w:p>
          <w:p w:rsidR="0076155C" w:rsidRPr="00346235" w:rsidRDefault="0076155C" w:rsidP="00DE7341">
            <w:pPr>
              <w:rPr>
                <w:sz w:val="24"/>
                <w:szCs w:val="24"/>
              </w:rPr>
            </w:pPr>
            <w:r w:rsidRPr="00346235">
              <w:rPr>
                <w:sz w:val="24"/>
                <w:szCs w:val="24"/>
              </w:rPr>
              <w:t>Formula:</w:t>
            </w:r>
          </w:p>
          <w:p w:rsidR="0076155C" w:rsidRPr="00346235" w:rsidRDefault="0076155C" w:rsidP="00DE7341">
            <w:pPr>
              <w:jc w:val="center"/>
              <w:rPr>
                <w:sz w:val="24"/>
                <w:szCs w:val="24"/>
              </w:rPr>
            </w:pPr>
          </w:p>
          <w:p w:rsidR="0076155C" w:rsidRPr="00346235" w:rsidRDefault="0076155C" w:rsidP="00DE7341">
            <w:pPr>
              <w:rPr>
                <w:b/>
                <w:sz w:val="10"/>
                <w:szCs w:val="10"/>
              </w:rPr>
            </w:pPr>
          </w:p>
          <w:p w:rsidR="0076155C" w:rsidRPr="00CD4B8D" w:rsidRDefault="0071483F" w:rsidP="00DE7341">
            <w:pPr>
              <w:jc w:val="center"/>
              <w:rPr>
                <w:rFonts w:ascii="Sylfaen" w:hAnsi="Sylfaen"/>
                <w:b/>
                <w:sz w:val="20"/>
                <w:szCs w:val="20"/>
              </w:rPr>
            </w:pPr>
            <m:oMathPara>
              <m:oMath>
                <m:f>
                  <m:fPr>
                    <m:ctrlPr>
                      <w:rPr>
                        <w:rFonts w:ascii="Cambria Math" w:hAnsi="Cambria Math"/>
                        <w:b/>
                        <w:sz w:val="14"/>
                        <w:szCs w:val="14"/>
                      </w:rPr>
                    </m:ctrlPr>
                  </m:fPr>
                  <m:num>
                    <m:r>
                      <m:rPr>
                        <m:sty m:val="b"/>
                      </m:rPr>
                      <w:rPr>
                        <w:rFonts w:ascii="Cambria Math" w:hAnsi="Cambria Math"/>
                        <w:sz w:val="14"/>
                        <w:szCs w:val="14"/>
                      </w:rPr>
                      <m:t>Total number of students admitted against the reserv ed categories</m:t>
                    </m:r>
                  </m:num>
                  <m:den>
                    <m:eqArr>
                      <m:eqArrPr>
                        <m:ctrlPr>
                          <w:rPr>
                            <w:rFonts w:ascii="Cambria Math" w:hAnsi="Cambria Math"/>
                            <w:b/>
                            <w:sz w:val="14"/>
                            <w:szCs w:val="14"/>
                          </w:rPr>
                        </m:ctrlPr>
                      </m:eqArrPr>
                      <m:e>
                        <m:r>
                          <m:rPr>
                            <m:sty m:val="b"/>
                          </m:rPr>
                          <w:rPr>
                            <w:rFonts w:ascii="Cambria Math" w:hAnsi="Cambria Math"/>
                            <w:sz w:val="14"/>
                            <w:szCs w:val="14"/>
                          </w:rPr>
                          <m:t xml:space="preserve">Total number of seats earmarked for reserved category as per GOI or </m:t>
                        </m:r>
                      </m:e>
                      <m:e>
                        <m:r>
                          <m:rPr>
                            <m:sty m:val="b"/>
                          </m:rPr>
                          <w:rPr>
                            <w:rFonts w:ascii="Cambria Math" w:hAnsi="Cambria Math"/>
                            <w:sz w:val="14"/>
                            <w:szCs w:val="14"/>
                          </w:rPr>
                          <m:t xml:space="preserve">State Government Rule </m:t>
                        </m:r>
                      </m:e>
                    </m:eqArr>
                  </m:den>
                </m:f>
                <m:r>
                  <m:rPr>
                    <m:sty m:val="b"/>
                  </m:rPr>
                  <w:rPr>
                    <w:rFonts w:ascii="Cambria Math" w:eastAsia="Calibri" w:hAnsi="Sylfaen"/>
                    <w:sz w:val="14"/>
                    <w:szCs w:val="14"/>
                  </w:rPr>
                  <m:t>x 100</m:t>
                </m:r>
              </m:oMath>
            </m:oMathPara>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Institutional data in the prescribed format (data template)</w:t>
            </w:r>
          </w:p>
          <w:p w:rsidR="00060083" w:rsidRDefault="00060083"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Pr="00B00813" w:rsidRDefault="0076155C" w:rsidP="00E035F5">
            <w:pPr>
              <w:pStyle w:val="ListParagraph"/>
              <w:numPr>
                <w:ilvl w:val="0"/>
                <w:numId w:val="49"/>
              </w:numPr>
              <w:rPr>
                <w:b/>
                <w:color w:val="FF0000"/>
              </w:rPr>
            </w:pPr>
            <w:r w:rsidRPr="00B00813">
              <w:rPr>
                <w:b/>
                <w:color w:val="FF0000"/>
              </w:rPr>
              <w:t xml:space="preserve">Copy of the letter issued by the State govt. or Central Government Indicating the reserved categories(SC, ST, OBC, </w:t>
            </w:r>
            <w:proofErr w:type="spellStart"/>
            <w:r w:rsidRPr="00B00813">
              <w:rPr>
                <w:b/>
                <w:color w:val="FF0000"/>
              </w:rPr>
              <w:t>Divyangjan</w:t>
            </w:r>
            <w:proofErr w:type="spellEnd"/>
            <w:r w:rsidRPr="00B00813">
              <w:rPr>
                <w:b/>
                <w:color w:val="FF0000"/>
              </w:rPr>
              <w:t>, etc.) to be considered as per the state rule (Translated copy in English to be provided as applicable)</w:t>
            </w:r>
          </w:p>
          <w:p w:rsidR="0076155C" w:rsidRPr="00B00813" w:rsidRDefault="0076155C" w:rsidP="00E035F5">
            <w:pPr>
              <w:pStyle w:val="ListParagraph"/>
              <w:numPr>
                <w:ilvl w:val="0"/>
                <w:numId w:val="49"/>
              </w:numPr>
              <w:rPr>
                <w:b/>
                <w:color w:val="FF0000"/>
              </w:rPr>
            </w:pPr>
            <w:r w:rsidRPr="00B00813">
              <w:rPr>
                <w:b/>
                <w:color w:val="FF0000"/>
              </w:rPr>
              <w:t>Final admission list indicating the category as published by the HEI and endorsed by the competent authority.</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spacing w:line="276" w:lineRule="auto"/>
              <w:ind w:left="720"/>
              <w:rPr>
                <w:rFonts w:cs="Calibri"/>
                <w:b/>
                <w:color w:val="FF0000"/>
              </w:rPr>
            </w:pPr>
            <w:r>
              <w:rPr>
                <w:rFonts w:cs="Calibri"/>
                <w:b/>
                <w:color w:val="FF0000"/>
              </w:rPr>
              <w:t>Provide Links for any other relevant document to support the claim (if any</w:t>
            </w:r>
          </w:p>
          <w:p w:rsidR="0076155C" w:rsidRDefault="0076155C" w:rsidP="00DE7341">
            <w:pPr>
              <w:spacing w:line="276" w:lineRule="auto"/>
              <w:ind w:left="720"/>
              <w:rPr>
                <w:rFonts w:cs="Calibri"/>
                <w:b/>
                <w:color w:val="FF0000"/>
              </w:rPr>
            </w:pPr>
          </w:p>
          <w:p w:rsidR="0076155C" w:rsidRPr="00B00813" w:rsidRDefault="0076155C" w:rsidP="00DE7341">
            <w:pPr>
              <w:spacing w:line="276" w:lineRule="auto"/>
              <w:ind w:left="720"/>
              <w:rPr>
                <w:b/>
                <w:bCs/>
                <w:iCs/>
                <w:sz w:val="18"/>
                <w:szCs w:val="18"/>
              </w:rPr>
            </w:pPr>
            <w:r w:rsidRPr="00B00813">
              <w:rPr>
                <w:b/>
                <w:bCs/>
                <w:iCs/>
                <w:sz w:val="18"/>
                <w:szCs w:val="18"/>
              </w:rPr>
              <w:t>Note</w:t>
            </w:r>
          </w:p>
          <w:p w:rsidR="0076155C" w:rsidRPr="00B00813" w:rsidRDefault="0076155C" w:rsidP="00DE7341">
            <w:pPr>
              <w:spacing w:line="276" w:lineRule="auto"/>
              <w:ind w:left="720"/>
              <w:rPr>
                <w:b/>
                <w:bCs/>
                <w:iCs/>
                <w:sz w:val="18"/>
                <w:szCs w:val="18"/>
              </w:rPr>
            </w:pPr>
            <w:r w:rsidRPr="00B00813">
              <w:rPr>
                <w:b/>
                <w:bCs/>
                <w:iCs/>
                <w:sz w:val="18"/>
                <w:szCs w:val="18"/>
              </w:rPr>
              <w:t>1. Include only those reserved categories as specified by the</w:t>
            </w:r>
          </w:p>
          <w:p w:rsidR="0076155C" w:rsidRPr="00B00813" w:rsidRDefault="0076155C" w:rsidP="00DE7341">
            <w:pPr>
              <w:spacing w:line="276" w:lineRule="auto"/>
              <w:ind w:left="720"/>
              <w:rPr>
                <w:b/>
                <w:bCs/>
                <w:iCs/>
                <w:sz w:val="18"/>
                <w:szCs w:val="18"/>
              </w:rPr>
            </w:pPr>
            <w:r w:rsidRPr="00B00813">
              <w:rPr>
                <w:b/>
                <w:bCs/>
                <w:iCs/>
                <w:sz w:val="18"/>
                <w:szCs w:val="18"/>
              </w:rPr>
              <w:t>State/Central Government orders for admission.</w:t>
            </w:r>
          </w:p>
          <w:p w:rsidR="0076155C" w:rsidRDefault="0076155C" w:rsidP="00E035F5">
            <w:pPr>
              <w:pStyle w:val="ListParagraph"/>
              <w:numPr>
                <w:ilvl w:val="0"/>
                <w:numId w:val="108"/>
              </w:numPr>
              <w:rPr>
                <w:b/>
                <w:bCs/>
                <w:iCs/>
                <w:sz w:val="18"/>
                <w:szCs w:val="18"/>
              </w:rPr>
            </w:pPr>
            <w:r w:rsidRPr="00BB23B9">
              <w:rPr>
                <w:b/>
                <w:bCs/>
                <w:iCs/>
                <w:sz w:val="18"/>
                <w:szCs w:val="18"/>
              </w:rPr>
              <w:t>Only those seats filled against the quota should be counted here.</w:t>
            </w:r>
          </w:p>
          <w:p w:rsidR="00BB23B9" w:rsidRPr="00513DC0" w:rsidRDefault="00BB23B9" w:rsidP="00E035F5">
            <w:pPr>
              <w:pStyle w:val="ListParagraph"/>
              <w:numPr>
                <w:ilvl w:val="0"/>
                <w:numId w:val="108"/>
              </w:numPr>
              <w:rPr>
                <w:rFonts w:ascii="Times New Roman" w:eastAsia="Times New Roman" w:hAnsi="Times New Roman"/>
                <w:b/>
                <w:bCs/>
                <w:iCs/>
                <w:sz w:val="18"/>
                <w:szCs w:val="18"/>
                <w:lang w:bidi="hi-IN"/>
              </w:rPr>
            </w:pPr>
            <w:r w:rsidRPr="00513DC0">
              <w:rPr>
                <w:rFonts w:ascii="Times New Roman" w:eastAsia="Times New Roman" w:hAnsi="Times New Roman"/>
                <w:b/>
                <w:bCs/>
                <w:iCs/>
                <w:sz w:val="18"/>
                <w:szCs w:val="18"/>
                <w:lang w:bidi="hi-IN"/>
              </w:rPr>
              <w:t>In case of Minority institutions number of reserved seats for Minority candidates and number of Minority Students enrolled in the first year shall be considered.</w:t>
            </w:r>
          </w:p>
          <w:p w:rsidR="00BB23B9" w:rsidRPr="00BB23B9" w:rsidRDefault="00BB23B9" w:rsidP="00BB23B9">
            <w:pPr>
              <w:pStyle w:val="ListParagraph"/>
              <w:ind w:left="549"/>
              <w:rPr>
                <w:b/>
                <w:bCs/>
                <w:iCs/>
                <w:sz w:val="18"/>
                <w:szCs w:val="18"/>
              </w:rPr>
            </w:pPr>
          </w:p>
        </w:tc>
        <w:tc>
          <w:tcPr>
            <w:tcW w:w="1559" w:type="dxa"/>
          </w:tcPr>
          <w:p w:rsidR="0076155C" w:rsidRPr="00346235" w:rsidRDefault="0076155C" w:rsidP="00DE7341">
            <w:pPr>
              <w:jc w:val="center"/>
              <w:rPr>
                <w:b/>
                <w:bCs/>
                <w:sz w:val="24"/>
                <w:szCs w:val="24"/>
              </w:rPr>
            </w:pPr>
            <w:r w:rsidRPr="00346235">
              <w:rPr>
                <w:b/>
                <w:bCs/>
                <w:sz w:val="24"/>
                <w:szCs w:val="24"/>
              </w:rPr>
              <w:lastRenderedPageBreak/>
              <w:t>5</w:t>
            </w:r>
          </w:p>
        </w:tc>
      </w:tr>
    </w:tbl>
    <w:p w:rsidR="0076155C" w:rsidRDefault="0076155C" w:rsidP="0076155C">
      <w:pPr>
        <w:jc w:val="center"/>
        <w:rPr>
          <w:b/>
          <w:bCs/>
          <w:sz w:val="28"/>
          <w:szCs w:val="28"/>
        </w:rPr>
      </w:pPr>
    </w:p>
    <w:p w:rsidR="0076155C" w:rsidRPr="00346235" w:rsidRDefault="0076155C" w:rsidP="0076155C">
      <w:pPr>
        <w:jc w:val="center"/>
        <w:rPr>
          <w:b/>
          <w:bCs/>
          <w:sz w:val="32"/>
          <w:szCs w:val="32"/>
        </w:rPr>
      </w:pPr>
      <w:r w:rsidRPr="00346235">
        <w:rPr>
          <w:b/>
          <w:bCs/>
          <w:sz w:val="28"/>
          <w:szCs w:val="28"/>
        </w:rPr>
        <w:t>Key</w:t>
      </w:r>
      <w:r w:rsidRPr="00346235">
        <w:rPr>
          <w:b/>
          <w:bCs/>
          <w:sz w:val="28"/>
          <w:szCs w:val="32"/>
        </w:rPr>
        <w:t xml:space="preserve"> Indicator -</w:t>
      </w:r>
      <w:r w:rsidRPr="00346235">
        <w:rPr>
          <w:b/>
          <w:bCs/>
          <w:sz w:val="32"/>
          <w:szCs w:val="32"/>
        </w:rPr>
        <w:t>2.2 Catering to Student Diversity</w:t>
      </w:r>
      <w:r>
        <w:rPr>
          <w:b/>
          <w:bCs/>
          <w:sz w:val="32"/>
          <w:szCs w:val="32"/>
        </w:rPr>
        <w:t xml:space="preserve"> </w:t>
      </w:r>
      <w:r w:rsidRPr="00346235">
        <w:rPr>
          <w:b/>
          <w:bCs/>
          <w:sz w:val="28"/>
          <w:szCs w:val="28"/>
        </w:rPr>
        <w:t>(20)</w:t>
      </w:r>
    </w:p>
    <w:p w:rsidR="0076155C" w:rsidRPr="00346235" w:rsidRDefault="0076155C" w:rsidP="0076155C">
      <w:pPr>
        <w:jc w:val="center"/>
        <w:rPr>
          <w:b/>
          <w:bCs/>
          <w:sz w:val="24"/>
          <w:szCs w:val="24"/>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229"/>
        <w:gridCol w:w="1559"/>
      </w:tblGrid>
      <w:tr w:rsidR="0076155C" w:rsidRPr="00346235" w:rsidTr="00DE7341">
        <w:trPr>
          <w:trHeight w:val="431"/>
        </w:trPr>
        <w:tc>
          <w:tcPr>
            <w:tcW w:w="1135" w:type="dxa"/>
          </w:tcPr>
          <w:p w:rsidR="0076155C" w:rsidRPr="00346235" w:rsidRDefault="0076155C" w:rsidP="00DE7341">
            <w:pPr>
              <w:jc w:val="center"/>
              <w:rPr>
                <w:b/>
                <w:bCs/>
                <w:sz w:val="24"/>
                <w:szCs w:val="24"/>
              </w:rPr>
            </w:pPr>
            <w:r w:rsidRPr="00346235">
              <w:rPr>
                <w:b/>
                <w:bCs/>
                <w:sz w:val="24"/>
                <w:szCs w:val="24"/>
              </w:rPr>
              <w:t>Metric No.</w:t>
            </w:r>
          </w:p>
        </w:tc>
        <w:tc>
          <w:tcPr>
            <w:tcW w:w="7229" w:type="dxa"/>
          </w:tcPr>
          <w:p w:rsidR="0076155C" w:rsidRPr="00346235" w:rsidRDefault="0076155C" w:rsidP="00DE7341">
            <w:pPr>
              <w:jc w:val="center"/>
              <w:rPr>
                <w:b/>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c>
          <w:tcPr>
            <w:tcW w:w="1135" w:type="dxa"/>
          </w:tcPr>
          <w:p w:rsidR="0076155C" w:rsidRPr="00346235" w:rsidRDefault="0076155C" w:rsidP="00DE7341">
            <w:pPr>
              <w:jc w:val="center"/>
              <w:rPr>
                <w:b/>
                <w:bCs/>
                <w:sz w:val="24"/>
                <w:szCs w:val="24"/>
              </w:rPr>
            </w:pPr>
            <w:r w:rsidRPr="00346235">
              <w:rPr>
                <w:b/>
                <w:bCs/>
                <w:sz w:val="24"/>
                <w:szCs w:val="24"/>
              </w:rPr>
              <w:t>2.2.1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229" w:type="dxa"/>
          </w:tcPr>
          <w:p w:rsidR="0076155C" w:rsidRPr="00346235" w:rsidRDefault="0076155C" w:rsidP="00DE7341">
            <w:pPr>
              <w:rPr>
                <w:b/>
                <w:i/>
                <w:strike/>
                <w:sz w:val="24"/>
                <w:szCs w:val="24"/>
              </w:rPr>
            </w:pPr>
            <w:r w:rsidRPr="00346235">
              <w:rPr>
                <w:b/>
                <w:i/>
                <w:sz w:val="24"/>
                <w:szCs w:val="24"/>
              </w:rPr>
              <w:t>The institution assesses the learning levels of the students</w:t>
            </w:r>
            <w:r>
              <w:rPr>
                <w:b/>
                <w:i/>
                <w:sz w:val="24"/>
                <w:szCs w:val="24"/>
              </w:rPr>
              <w:t xml:space="preserve"> </w:t>
            </w:r>
            <w:r w:rsidRPr="00346235">
              <w:rPr>
                <w:b/>
                <w:i/>
                <w:sz w:val="24"/>
                <w:szCs w:val="24"/>
              </w:rPr>
              <w:t xml:space="preserve">and  </w:t>
            </w:r>
            <w:proofErr w:type="spellStart"/>
            <w:r w:rsidRPr="00346235">
              <w:rPr>
                <w:b/>
                <w:i/>
                <w:sz w:val="24"/>
                <w:szCs w:val="24"/>
              </w:rPr>
              <w:t>organises</w:t>
            </w:r>
            <w:proofErr w:type="spellEnd"/>
            <w:r w:rsidRPr="00346235">
              <w:rPr>
                <w:b/>
                <w:i/>
                <w:sz w:val="24"/>
                <w:szCs w:val="24"/>
              </w:rPr>
              <w:t xml:space="preserve"> special </w:t>
            </w:r>
            <w:proofErr w:type="spellStart"/>
            <w:r w:rsidRPr="00346235">
              <w:rPr>
                <w:b/>
                <w:i/>
                <w:sz w:val="24"/>
                <w:szCs w:val="24"/>
              </w:rPr>
              <w:t>Programmes</w:t>
            </w:r>
            <w:proofErr w:type="spellEnd"/>
            <w:r w:rsidRPr="00346235">
              <w:rPr>
                <w:b/>
                <w:i/>
                <w:sz w:val="24"/>
                <w:szCs w:val="24"/>
              </w:rPr>
              <w:t xml:space="preserve"> </w:t>
            </w:r>
            <w:r>
              <w:rPr>
                <w:b/>
                <w:i/>
                <w:sz w:val="24"/>
                <w:szCs w:val="24"/>
              </w:rPr>
              <w:t>to cater</w:t>
            </w:r>
            <w:r w:rsidR="0031356C">
              <w:rPr>
                <w:b/>
                <w:i/>
                <w:sz w:val="24"/>
                <w:szCs w:val="24"/>
              </w:rPr>
              <w:t xml:space="preserve"> to </w:t>
            </w:r>
            <w:r>
              <w:rPr>
                <w:b/>
                <w:i/>
                <w:sz w:val="24"/>
                <w:szCs w:val="24"/>
              </w:rPr>
              <w:t xml:space="preserve"> differential learning needs of the student</w:t>
            </w:r>
          </w:p>
          <w:p w:rsidR="0076155C" w:rsidRPr="00346235" w:rsidRDefault="0076155C" w:rsidP="00DE7341">
            <w:pPr>
              <w:rPr>
                <w:b/>
                <w:i/>
                <w:sz w:val="24"/>
                <w:szCs w:val="24"/>
              </w:rPr>
            </w:pPr>
          </w:p>
          <w:p w:rsidR="0076155C" w:rsidRPr="00346235" w:rsidRDefault="0076155C" w:rsidP="00DE7341">
            <w:r w:rsidRPr="00346235">
              <w:t>Write a  description in maximum of 500 words</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13"/>
              </w:numPr>
              <w:spacing w:line="276" w:lineRule="auto"/>
            </w:pPr>
            <w:r w:rsidRPr="00346235">
              <w:t>Provide link for additional information</w:t>
            </w:r>
          </w:p>
          <w:p w:rsidR="0076155C" w:rsidRPr="00346235" w:rsidRDefault="0076155C" w:rsidP="00DE7341">
            <w:pPr>
              <w:numPr>
                <w:ilvl w:val="0"/>
                <w:numId w:val="13"/>
              </w:numPr>
              <w:spacing w:line="276" w:lineRule="auto"/>
            </w:pPr>
            <w:r w:rsidRPr="00346235">
              <w:t xml:space="preserve"> Upload Any additional information </w:t>
            </w:r>
          </w:p>
        </w:tc>
        <w:tc>
          <w:tcPr>
            <w:tcW w:w="1559" w:type="dxa"/>
          </w:tcPr>
          <w:p w:rsidR="0076155C" w:rsidRPr="00346235" w:rsidRDefault="0076155C" w:rsidP="00DE7341">
            <w:pPr>
              <w:jc w:val="center"/>
              <w:rPr>
                <w:b/>
                <w:bCs/>
                <w:strike/>
                <w:sz w:val="24"/>
                <w:szCs w:val="24"/>
              </w:rPr>
            </w:pPr>
            <w:r>
              <w:rPr>
                <w:b/>
                <w:bCs/>
                <w:sz w:val="24"/>
                <w:szCs w:val="24"/>
              </w:rPr>
              <w:lastRenderedPageBreak/>
              <w:t>5</w:t>
            </w:r>
          </w:p>
        </w:tc>
      </w:tr>
      <w:tr w:rsidR="0076155C" w:rsidRPr="00346235" w:rsidTr="00DE7341">
        <w:trPr>
          <w:trHeight w:val="631"/>
        </w:trPr>
        <w:tc>
          <w:tcPr>
            <w:tcW w:w="1135" w:type="dxa"/>
          </w:tcPr>
          <w:p w:rsidR="0076155C" w:rsidRPr="00346235" w:rsidRDefault="0076155C" w:rsidP="00DE7341">
            <w:pPr>
              <w:jc w:val="center"/>
              <w:rPr>
                <w:b/>
                <w:bCs/>
                <w:sz w:val="24"/>
                <w:szCs w:val="24"/>
              </w:rPr>
            </w:pPr>
            <w:r w:rsidRPr="00346235">
              <w:rPr>
                <w:b/>
                <w:bCs/>
                <w:sz w:val="24"/>
                <w:szCs w:val="24"/>
              </w:rPr>
              <w:lastRenderedPageBreak/>
              <w:t>2.2.2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rPr>
                <w:b/>
                <w:bCs/>
                <w:sz w:val="24"/>
                <w:szCs w:val="24"/>
              </w:rPr>
            </w:pPr>
          </w:p>
        </w:tc>
        <w:tc>
          <w:tcPr>
            <w:tcW w:w="7229" w:type="dxa"/>
          </w:tcPr>
          <w:p w:rsidR="0076155C" w:rsidRPr="00346235" w:rsidRDefault="0076155C" w:rsidP="00DE7341">
            <w:pPr>
              <w:rPr>
                <w:b/>
                <w:i/>
                <w:sz w:val="24"/>
                <w:szCs w:val="24"/>
              </w:rPr>
            </w:pPr>
            <w:r w:rsidRPr="00346235">
              <w:rPr>
                <w:b/>
                <w:i/>
                <w:sz w:val="24"/>
                <w:szCs w:val="24"/>
              </w:rPr>
              <w:t>Student - Full time teacher ratio (Data for the latest completed academic year)</w:t>
            </w:r>
            <w:r>
              <w:rPr>
                <w:b/>
                <w:i/>
                <w:sz w:val="24"/>
                <w:szCs w:val="24"/>
              </w:rPr>
              <w:t xml:space="preserve">  </w:t>
            </w:r>
          </w:p>
          <w:p w:rsidR="0076155C" w:rsidRPr="00346235" w:rsidRDefault="0076155C" w:rsidP="00DE7341">
            <w:pPr>
              <w:rPr>
                <w:bCs/>
                <w:sz w:val="24"/>
                <w:szCs w:val="24"/>
              </w:rPr>
            </w:pPr>
          </w:p>
          <w:p w:rsidR="0076155C" w:rsidRDefault="0076155C" w:rsidP="00DE7341">
            <w:pPr>
              <w:rPr>
                <w:bCs/>
                <w:sz w:val="24"/>
                <w:szCs w:val="24"/>
              </w:rPr>
            </w:pPr>
            <w:r>
              <w:rPr>
                <w:bCs/>
                <w:sz w:val="24"/>
                <w:szCs w:val="24"/>
              </w:rPr>
              <w:t>(automatically calculated)</w:t>
            </w:r>
          </w:p>
          <w:p w:rsidR="0076155C" w:rsidRPr="00346235" w:rsidRDefault="0076155C" w:rsidP="00DE7341">
            <w:pPr>
              <w:tabs>
                <w:tab w:val="left" w:pos="1627"/>
              </w:tabs>
              <w:contextualSpacing/>
              <w:rPr>
                <w:bCs/>
                <w:sz w:val="24"/>
                <w:szCs w:val="24"/>
              </w:rPr>
            </w:pPr>
          </w:p>
          <w:p w:rsidR="0076155C" w:rsidRPr="00346235" w:rsidRDefault="0076155C" w:rsidP="00DE7341">
            <w:pPr>
              <w:tabs>
                <w:tab w:val="left" w:pos="1627"/>
              </w:tabs>
              <w:contextualSpacing/>
              <w:rPr>
                <w:bCs/>
                <w:sz w:val="24"/>
                <w:szCs w:val="24"/>
              </w:rPr>
            </w:pPr>
            <w:r w:rsidRPr="00346235">
              <w:rPr>
                <w:bCs/>
                <w:sz w:val="24"/>
                <w:szCs w:val="24"/>
              </w:rPr>
              <w:t xml:space="preserve">Formula:     </w:t>
            </w:r>
            <w:r>
              <w:rPr>
                <w:bCs/>
                <w:sz w:val="24"/>
                <w:szCs w:val="24"/>
              </w:rPr>
              <w:t xml:space="preserve">(1.1) </w:t>
            </w:r>
            <w:r w:rsidRPr="00346235">
              <w:rPr>
                <w:bCs/>
                <w:sz w:val="24"/>
                <w:szCs w:val="24"/>
              </w:rPr>
              <w:t>Students</w:t>
            </w:r>
            <w:r w:rsidRPr="00346235">
              <w:rPr>
                <w:b/>
                <w:bCs/>
                <w:sz w:val="24"/>
                <w:szCs w:val="24"/>
              </w:rPr>
              <w:t xml:space="preserve"> :</w:t>
            </w:r>
            <w:r w:rsidRPr="00346235">
              <w:rPr>
                <w:bCs/>
                <w:sz w:val="24"/>
                <w:szCs w:val="24"/>
              </w:rPr>
              <w:t xml:space="preserve"> </w:t>
            </w:r>
            <w:r>
              <w:rPr>
                <w:bCs/>
                <w:sz w:val="24"/>
                <w:szCs w:val="24"/>
              </w:rPr>
              <w:t>(2.1)</w:t>
            </w:r>
            <w:r w:rsidRPr="00346235">
              <w:rPr>
                <w:bCs/>
                <w:sz w:val="24"/>
                <w:szCs w:val="24"/>
              </w:rPr>
              <w:t>Teachers</w:t>
            </w:r>
          </w:p>
          <w:p w:rsidR="0076155C" w:rsidRPr="00346235" w:rsidRDefault="0076155C" w:rsidP="00DE7341">
            <w:pPr>
              <w:rPr>
                <w:b/>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xml:space="preserve">• </w:t>
            </w:r>
            <w:r>
              <w:rPr>
                <w:rFonts w:ascii="Calibri" w:hAnsi="Calibri" w:cs="Calibri"/>
                <w:color w:val="FF0000"/>
              </w:rPr>
              <w:t>No Template as the information is already provided in Extended profile 1.1 and 2.1</w:t>
            </w:r>
          </w:p>
          <w:p w:rsidR="0076155C" w:rsidRDefault="0076155C" w:rsidP="00DE7341">
            <w:pPr>
              <w:spacing w:line="276" w:lineRule="auto"/>
              <w:ind w:left="720"/>
            </w:pPr>
          </w:p>
          <w:p w:rsidR="0076155C" w:rsidRPr="00B00813" w:rsidRDefault="0076155C" w:rsidP="00E035F5">
            <w:pPr>
              <w:pStyle w:val="ListParagraph"/>
              <w:numPr>
                <w:ilvl w:val="0"/>
                <w:numId w:val="50"/>
              </w:numPr>
              <w:ind w:left="720"/>
              <w:rPr>
                <w:b/>
                <w:color w:val="FF0000"/>
              </w:rPr>
            </w:pPr>
            <w:r w:rsidRPr="00B00813">
              <w:rPr>
                <w:b/>
                <w:color w:val="FF0000"/>
              </w:rPr>
              <w:t>Certified list of full time teachers along with the departmental affiliation in the latest completed academic year.</w:t>
            </w:r>
          </w:p>
          <w:p w:rsidR="0076155C" w:rsidRPr="00B00813" w:rsidRDefault="0076155C" w:rsidP="00E035F5">
            <w:pPr>
              <w:pStyle w:val="ListParagraph"/>
              <w:numPr>
                <w:ilvl w:val="0"/>
                <w:numId w:val="50"/>
              </w:numPr>
              <w:ind w:left="720"/>
              <w:rPr>
                <w:b/>
                <w:color w:val="FF0000"/>
              </w:rPr>
            </w:pPr>
            <w:r w:rsidRPr="00B00813">
              <w:rPr>
                <w:b/>
                <w:color w:val="FF0000"/>
              </w:rPr>
              <w:t>List showing the number of students in each of the programs for the latest completed academic year</w:t>
            </w:r>
            <w:r w:rsidR="00F31EB6">
              <w:rPr>
                <w:b/>
                <w:color w:val="FF0000"/>
              </w:rPr>
              <w:t xml:space="preserve"> across all semesters</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framePr w:hSpace="180" w:wrap="around" w:vAnchor="text" w:hAnchor="margin" w:xAlign="right" w:y="190"/>
              <w:spacing w:line="276" w:lineRule="auto"/>
              <w:jc w:val="both"/>
              <w:rPr>
                <w:b/>
                <w:sz w:val="24"/>
                <w:szCs w:val="24"/>
              </w:rPr>
            </w:pPr>
            <w:r w:rsidRPr="004A35D0">
              <w:rPr>
                <w:rFonts w:cs="Calibri"/>
                <w:b/>
                <w:color w:val="FF0000"/>
                <w:sz w:val="20"/>
              </w:rPr>
              <w:t>Provide Links for any other relevant document to support the claim (if any)</w:t>
            </w:r>
          </w:p>
          <w:p w:rsidR="0076155C" w:rsidRPr="00346235" w:rsidRDefault="0076155C" w:rsidP="00DE7341">
            <w:pPr>
              <w:spacing w:line="276" w:lineRule="auto"/>
              <w:jc w:val="both"/>
              <w:rPr>
                <w:bCs/>
                <w:sz w:val="24"/>
                <w:szCs w:val="24"/>
              </w:rPr>
            </w:pPr>
            <w:r w:rsidRPr="00B00813">
              <w:rPr>
                <w:bCs/>
                <w:sz w:val="24"/>
                <w:szCs w:val="24"/>
              </w:rPr>
              <w:t>Note</w:t>
            </w:r>
            <w:r>
              <w:rPr>
                <w:bCs/>
                <w:sz w:val="24"/>
                <w:szCs w:val="24"/>
              </w:rPr>
              <w:t xml:space="preserve">: </w:t>
            </w:r>
            <w:r w:rsidRPr="00B00813">
              <w:rPr>
                <w:bCs/>
                <w:sz w:val="24"/>
                <w:szCs w:val="24"/>
              </w:rPr>
              <w:t xml:space="preserve">A teacher </w:t>
            </w:r>
            <w:proofErr w:type="gramStart"/>
            <w:r w:rsidRPr="00B00813">
              <w:rPr>
                <w:bCs/>
                <w:sz w:val="24"/>
                <w:szCs w:val="24"/>
              </w:rPr>
              <w:t>employed</w:t>
            </w:r>
            <w:r>
              <w:rPr>
                <w:bCs/>
                <w:sz w:val="24"/>
                <w:szCs w:val="24"/>
              </w:rPr>
              <w:t xml:space="preserve"> </w:t>
            </w:r>
            <w:r w:rsidRPr="00B00813">
              <w:rPr>
                <w:bCs/>
                <w:sz w:val="24"/>
                <w:szCs w:val="24"/>
              </w:rPr>
              <w:t xml:space="preserve"> for</w:t>
            </w:r>
            <w:proofErr w:type="gramEnd"/>
            <w:r w:rsidRPr="00B00813">
              <w:rPr>
                <w:bCs/>
                <w:sz w:val="24"/>
                <w:szCs w:val="24"/>
              </w:rPr>
              <w:t xml:space="preserve"> at least 90 per cent of the normal or statutory</w:t>
            </w:r>
            <w:r>
              <w:rPr>
                <w:bCs/>
                <w:sz w:val="24"/>
                <w:szCs w:val="24"/>
              </w:rPr>
              <w:t xml:space="preserve"> </w:t>
            </w:r>
            <w:r w:rsidRPr="00B00813">
              <w:rPr>
                <w:bCs/>
                <w:sz w:val="24"/>
                <w:szCs w:val="24"/>
              </w:rPr>
              <w:t xml:space="preserve">number of hours of work for a fulltime teacher </w:t>
            </w:r>
            <w:r>
              <w:rPr>
                <w:bCs/>
                <w:sz w:val="24"/>
                <w:szCs w:val="24"/>
              </w:rPr>
              <w:t xml:space="preserve">(including contractual) </w:t>
            </w:r>
            <w:r w:rsidRPr="00B00813">
              <w:rPr>
                <w:bCs/>
                <w:sz w:val="24"/>
                <w:szCs w:val="24"/>
              </w:rPr>
              <w:t>over a complete</w:t>
            </w:r>
            <w:r>
              <w:rPr>
                <w:bCs/>
                <w:sz w:val="24"/>
                <w:szCs w:val="24"/>
              </w:rPr>
              <w:t xml:space="preserve"> </w:t>
            </w:r>
            <w:r w:rsidRPr="00B00813">
              <w:rPr>
                <w:bCs/>
                <w:sz w:val="24"/>
                <w:szCs w:val="24"/>
              </w:rPr>
              <w:t>academic year</w:t>
            </w:r>
            <w:r>
              <w:rPr>
                <w:bCs/>
                <w:sz w:val="24"/>
                <w:szCs w:val="24"/>
              </w:rPr>
              <w:t xml:space="preserve">  </w:t>
            </w:r>
            <w:r w:rsidRPr="00B00813">
              <w:rPr>
                <w:bCs/>
                <w:sz w:val="24"/>
                <w:szCs w:val="24"/>
              </w:rPr>
              <w:t>is classified as a full-time teacher</w:t>
            </w:r>
            <w:r>
              <w:rPr>
                <w:bCs/>
                <w:sz w:val="24"/>
                <w:szCs w:val="24"/>
              </w:rPr>
              <w:t xml:space="preserve"> </w:t>
            </w:r>
            <w:r w:rsidRPr="00B00813">
              <w:rPr>
                <w:bCs/>
                <w:sz w:val="24"/>
                <w:szCs w:val="24"/>
              </w:rPr>
              <w:t>.</w:t>
            </w:r>
          </w:p>
        </w:tc>
        <w:tc>
          <w:tcPr>
            <w:tcW w:w="1559" w:type="dxa"/>
          </w:tcPr>
          <w:p w:rsidR="0076155C" w:rsidRPr="00346235" w:rsidRDefault="0076155C" w:rsidP="00DE7341">
            <w:pPr>
              <w:jc w:val="center"/>
              <w:rPr>
                <w:b/>
                <w:bCs/>
                <w:sz w:val="24"/>
                <w:szCs w:val="24"/>
              </w:rPr>
            </w:pPr>
            <w:r w:rsidRPr="00346235">
              <w:rPr>
                <w:b/>
                <w:bCs/>
                <w:sz w:val="24"/>
                <w:szCs w:val="24"/>
              </w:rPr>
              <w:t>1</w:t>
            </w:r>
            <w:r>
              <w:rPr>
                <w:b/>
                <w:bCs/>
                <w:sz w:val="24"/>
                <w:szCs w:val="24"/>
              </w:rPr>
              <w:t>5</w:t>
            </w:r>
          </w:p>
        </w:tc>
      </w:tr>
    </w:tbl>
    <w:p w:rsidR="0076155C" w:rsidRPr="00346235" w:rsidRDefault="0076155C" w:rsidP="0076155C">
      <w:pPr>
        <w:tabs>
          <w:tab w:val="left" w:pos="5146"/>
        </w:tabs>
        <w:rPr>
          <w:b/>
          <w:bCs/>
          <w:sz w:val="24"/>
          <w:szCs w:val="24"/>
          <w:highlight w:val="yellow"/>
        </w:rPr>
      </w:pPr>
    </w:p>
    <w:p w:rsidR="00F90862" w:rsidRDefault="00F90862" w:rsidP="0076155C">
      <w:pPr>
        <w:tabs>
          <w:tab w:val="left" w:pos="5146"/>
        </w:tabs>
        <w:jc w:val="center"/>
        <w:rPr>
          <w:b/>
          <w:bCs/>
          <w:sz w:val="24"/>
          <w:szCs w:val="24"/>
        </w:rPr>
      </w:pPr>
    </w:p>
    <w:p w:rsidR="00F90862" w:rsidRDefault="00F90862" w:rsidP="0076155C">
      <w:pPr>
        <w:tabs>
          <w:tab w:val="left" w:pos="5146"/>
        </w:tabs>
        <w:jc w:val="center"/>
        <w:rPr>
          <w:b/>
          <w:bCs/>
          <w:sz w:val="24"/>
          <w:szCs w:val="24"/>
        </w:rPr>
      </w:pPr>
    </w:p>
    <w:p w:rsidR="0076155C" w:rsidRPr="00346235" w:rsidRDefault="0076155C" w:rsidP="0076155C">
      <w:pPr>
        <w:tabs>
          <w:tab w:val="left" w:pos="5146"/>
        </w:tabs>
        <w:jc w:val="center"/>
        <w:rPr>
          <w:b/>
          <w:bCs/>
          <w:sz w:val="24"/>
          <w:szCs w:val="24"/>
        </w:rPr>
      </w:pPr>
      <w:r w:rsidRPr="00346235">
        <w:rPr>
          <w:b/>
          <w:bCs/>
          <w:sz w:val="24"/>
          <w:szCs w:val="24"/>
        </w:rPr>
        <w:t xml:space="preserve">Key Indicator - 2.3 Teaching-Learning </w:t>
      </w:r>
      <w:proofErr w:type="gramStart"/>
      <w:r w:rsidRPr="00346235">
        <w:rPr>
          <w:b/>
          <w:bCs/>
          <w:sz w:val="24"/>
          <w:szCs w:val="24"/>
        </w:rPr>
        <w:t>Process</w:t>
      </w:r>
      <w:proofErr w:type="gramEnd"/>
      <w:r w:rsidRPr="00346235">
        <w:rPr>
          <w:b/>
          <w:bCs/>
          <w:sz w:val="24"/>
          <w:szCs w:val="24"/>
        </w:rPr>
        <w:t xml:space="preserve"> (20)</w:t>
      </w:r>
    </w:p>
    <w:p w:rsidR="0076155C" w:rsidRPr="00346235" w:rsidRDefault="0076155C" w:rsidP="0076155C">
      <w:pPr>
        <w:jc w:val="center"/>
        <w:rPr>
          <w:b/>
          <w:bCs/>
          <w:sz w:val="10"/>
          <w:szCs w:val="10"/>
        </w:rPr>
      </w:pPr>
    </w:p>
    <w:tbl>
      <w:tblPr>
        <w:tblW w:w="99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290"/>
        <w:gridCol w:w="1539"/>
      </w:tblGrid>
      <w:tr w:rsidR="0076155C" w:rsidRPr="00346235" w:rsidTr="00DE7341">
        <w:trPr>
          <w:trHeight w:val="422"/>
        </w:trPr>
        <w:tc>
          <w:tcPr>
            <w:tcW w:w="1080" w:type="dxa"/>
          </w:tcPr>
          <w:p w:rsidR="0076155C" w:rsidRPr="00346235" w:rsidRDefault="0076155C" w:rsidP="00DE7341">
            <w:pPr>
              <w:jc w:val="center"/>
              <w:rPr>
                <w:b/>
                <w:bCs/>
                <w:sz w:val="24"/>
                <w:szCs w:val="24"/>
              </w:rPr>
            </w:pPr>
            <w:r w:rsidRPr="00346235">
              <w:rPr>
                <w:b/>
                <w:bCs/>
                <w:sz w:val="24"/>
                <w:szCs w:val="24"/>
              </w:rPr>
              <w:t>Metric No.</w:t>
            </w:r>
          </w:p>
        </w:tc>
        <w:tc>
          <w:tcPr>
            <w:tcW w:w="7290" w:type="dxa"/>
          </w:tcPr>
          <w:p w:rsidR="0076155C" w:rsidRPr="00346235" w:rsidRDefault="0076155C" w:rsidP="00DE7341">
            <w:pPr>
              <w:jc w:val="center"/>
              <w:rPr>
                <w:b/>
                <w:bCs/>
                <w:sz w:val="24"/>
                <w:szCs w:val="24"/>
              </w:rPr>
            </w:pPr>
          </w:p>
        </w:tc>
        <w:tc>
          <w:tcPr>
            <w:tcW w:w="153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1205"/>
        </w:trPr>
        <w:tc>
          <w:tcPr>
            <w:tcW w:w="1080" w:type="dxa"/>
          </w:tcPr>
          <w:p w:rsidR="0076155C" w:rsidRPr="00346235" w:rsidRDefault="0076155C" w:rsidP="00DE7341">
            <w:pPr>
              <w:jc w:val="center"/>
              <w:rPr>
                <w:b/>
                <w:bCs/>
                <w:sz w:val="24"/>
                <w:szCs w:val="24"/>
              </w:rPr>
            </w:pPr>
            <w:r w:rsidRPr="00346235">
              <w:rPr>
                <w:b/>
                <w:bCs/>
                <w:sz w:val="24"/>
                <w:szCs w:val="24"/>
              </w:rPr>
              <w:t>2.3.1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290" w:type="dxa"/>
          </w:tcPr>
          <w:p w:rsidR="0076155C" w:rsidRPr="00694C8F" w:rsidRDefault="0076155C" w:rsidP="00DE7341">
            <w:pPr>
              <w:widowControl w:val="0"/>
              <w:tabs>
                <w:tab w:val="left" w:pos="-378"/>
              </w:tabs>
              <w:autoSpaceDE w:val="0"/>
              <w:autoSpaceDN w:val="0"/>
              <w:adjustRightInd w:val="0"/>
              <w:ind w:right="52"/>
              <w:rPr>
                <w:b/>
                <w:i/>
                <w:spacing w:val="2"/>
                <w:sz w:val="24"/>
                <w:szCs w:val="24"/>
              </w:rPr>
            </w:pPr>
            <w:r w:rsidRPr="00694C8F">
              <w:rPr>
                <w:b/>
                <w:i/>
                <w:spacing w:val="8"/>
                <w:sz w:val="24"/>
                <w:szCs w:val="24"/>
              </w:rPr>
              <w:t>S</w:t>
            </w:r>
            <w:r w:rsidRPr="00694C8F">
              <w:rPr>
                <w:b/>
                <w:i/>
                <w:sz w:val="24"/>
                <w:szCs w:val="24"/>
              </w:rPr>
              <w:t>tudent centric methods, such as</w:t>
            </w:r>
            <w:r w:rsidRPr="00694C8F">
              <w:rPr>
                <w:b/>
                <w:i/>
                <w:spacing w:val="6"/>
                <w:sz w:val="24"/>
                <w:szCs w:val="24"/>
              </w:rPr>
              <w:t xml:space="preserve"> experientia</w:t>
            </w:r>
            <w:r w:rsidRPr="00694C8F">
              <w:rPr>
                <w:b/>
                <w:i/>
                <w:sz w:val="24"/>
                <w:szCs w:val="24"/>
              </w:rPr>
              <w:t xml:space="preserve">l </w:t>
            </w:r>
            <w:r w:rsidRPr="00694C8F">
              <w:rPr>
                <w:b/>
                <w:i/>
                <w:spacing w:val="6"/>
                <w:sz w:val="24"/>
                <w:szCs w:val="24"/>
              </w:rPr>
              <w:t>learning</w:t>
            </w:r>
            <w:r w:rsidRPr="00694C8F">
              <w:rPr>
                <w:b/>
                <w:i/>
                <w:sz w:val="24"/>
                <w:szCs w:val="24"/>
              </w:rPr>
              <w:t xml:space="preserve">, </w:t>
            </w:r>
            <w:r w:rsidRPr="00694C8F">
              <w:rPr>
                <w:b/>
                <w:i/>
                <w:spacing w:val="6"/>
                <w:sz w:val="24"/>
                <w:szCs w:val="24"/>
              </w:rPr>
              <w:t>participativ</w:t>
            </w:r>
            <w:r w:rsidRPr="00694C8F">
              <w:rPr>
                <w:b/>
                <w:i/>
                <w:sz w:val="24"/>
                <w:szCs w:val="24"/>
              </w:rPr>
              <w:t xml:space="preserve">e </w:t>
            </w:r>
            <w:r w:rsidRPr="00694C8F">
              <w:rPr>
                <w:b/>
                <w:i/>
                <w:spacing w:val="6"/>
                <w:sz w:val="24"/>
                <w:szCs w:val="24"/>
              </w:rPr>
              <w:t>learning</w:t>
            </w:r>
            <w:r w:rsidRPr="00694C8F">
              <w:rPr>
                <w:b/>
                <w:i/>
                <w:sz w:val="24"/>
                <w:szCs w:val="24"/>
              </w:rPr>
              <w:t xml:space="preserve"> and </w:t>
            </w:r>
            <w:r w:rsidRPr="00694C8F">
              <w:rPr>
                <w:b/>
                <w:i/>
                <w:spacing w:val="6"/>
                <w:sz w:val="24"/>
                <w:szCs w:val="24"/>
              </w:rPr>
              <w:t xml:space="preserve">problem </w:t>
            </w:r>
            <w:r w:rsidRPr="00694C8F">
              <w:rPr>
                <w:b/>
                <w:i/>
                <w:sz w:val="24"/>
                <w:szCs w:val="24"/>
              </w:rPr>
              <w:t xml:space="preserve">solving methodologies are used for enhancing learning </w:t>
            </w:r>
            <w:r w:rsidRPr="00694C8F">
              <w:rPr>
                <w:b/>
                <w:i/>
                <w:spacing w:val="2"/>
                <w:sz w:val="24"/>
                <w:szCs w:val="24"/>
              </w:rPr>
              <w:t>experience and teachers use ICT-enabled tools including online resources for effective teaching learning process</w:t>
            </w:r>
          </w:p>
          <w:p w:rsidR="0076155C" w:rsidRPr="00346235" w:rsidRDefault="0076155C" w:rsidP="00DE7341">
            <w:pPr>
              <w:widowControl w:val="0"/>
              <w:tabs>
                <w:tab w:val="left" w:pos="-378"/>
              </w:tabs>
              <w:autoSpaceDE w:val="0"/>
              <w:autoSpaceDN w:val="0"/>
              <w:adjustRightInd w:val="0"/>
              <w:ind w:right="52"/>
              <w:rPr>
                <w:b/>
                <w:i/>
                <w:spacing w:val="2"/>
                <w:sz w:val="24"/>
                <w:szCs w:val="24"/>
              </w:rPr>
            </w:pPr>
          </w:p>
          <w:p w:rsidR="0076155C" w:rsidRPr="00346235" w:rsidRDefault="0076155C" w:rsidP="00DE7341">
            <w:pPr>
              <w:rPr>
                <w:sz w:val="24"/>
                <w:szCs w:val="24"/>
              </w:rPr>
            </w:pPr>
            <w:r w:rsidRPr="00346235">
              <w:rPr>
                <w:sz w:val="24"/>
                <w:szCs w:val="24"/>
              </w:rPr>
              <w:t>Write a description in maximum of 500 words</w:t>
            </w:r>
            <w:r>
              <w:rPr>
                <w:sz w:val="24"/>
                <w:szCs w:val="24"/>
              </w:rPr>
              <w:t xml:space="preserve"> </w:t>
            </w:r>
          </w:p>
          <w:p w:rsidR="0076155C" w:rsidRPr="00346235" w:rsidRDefault="0076155C" w:rsidP="00DE7341">
            <w:pPr>
              <w:tabs>
                <w:tab w:val="center" w:pos="3537"/>
              </w:tabs>
              <w:rPr>
                <w:b/>
              </w:rPr>
            </w:pPr>
            <w:r w:rsidRPr="00346235">
              <w:rPr>
                <w:b/>
              </w:rPr>
              <w:t xml:space="preserve">File Description </w:t>
            </w:r>
            <w:r w:rsidRPr="00346235">
              <w:rPr>
                <w:b/>
              </w:rPr>
              <w:tab/>
            </w:r>
          </w:p>
          <w:p w:rsidR="0076155C" w:rsidRPr="00346235" w:rsidRDefault="0076155C" w:rsidP="00DE7341">
            <w:pPr>
              <w:numPr>
                <w:ilvl w:val="0"/>
                <w:numId w:val="14"/>
              </w:numPr>
              <w:spacing w:line="276" w:lineRule="auto"/>
            </w:pPr>
            <w:r w:rsidRPr="00346235">
              <w:t>Upload any additional information</w:t>
            </w:r>
          </w:p>
          <w:p w:rsidR="0076155C" w:rsidRPr="00346235" w:rsidRDefault="0076155C" w:rsidP="00DE7341">
            <w:pPr>
              <w:numPr>
                <w:ilvl w:val="0"/>
                <w:numId w:val="14"/>
              </w:numPr>
              <w:spacing w:line="276" w:lineRule="auto"/>
            </w:pPr>
            <w:r w:rsidRPr="00346235">
              <w:t>Provide Link for Additional Information</w:t>
            </w:r>
          </w:p>
        </w:tc>
        <w:tc>
          <w:tcPr>
            <w:tcW w:w="1539" w:type="dxa"/>
          </w:tcPr>
          <w:p w:rsidR="0076155C" w:rsidRPr="00346235" w:rsidRDefault="0076155C" w:rsidP="00DE7341">
            <w:pPr>
              <w:jc w:val="center"/>
              <w:rPr>
                <w:b/>
                <w:bCs/>
                <w:sz w:val="24"/>
                <w:szCs w:val="24"/>
              </w:rPr>
            </w:pPr>
            <w:r>
              <w:rPr>
                <w:b/>
                <w:bCs/>
                <w:sz w:val="24"/>
                <w:szCs w:val="24"/>
              </w:rPr>
              <w:t>10</w:t>
            </w:r>
          </w:p>
        </w:tc>
      </w:tr>
      <w:tr w:rsidR="0076155C" w:rsidRPr="00346235" w:rsidTr="00DE7341">
        <w:trPr>
          <w:trHeight w:val="935"/>
        </w:trPr>
        <w:tc>
          <w:tcPr>
            <w:tcW w:w="1080" w:type="dxa"/>
          </w:tcPr>
          <w:p w:rsidR="0076155C" w:rsidRPr="00346235" w:rsidRDefault="0076155C" w:rsidP="00DE7341">
            <w:pPr>
              <w:jc w:val="center"/>
              <w:rPr>
                <w:b/>
                <w:bCs/>
                <w:sz w:val="24"/>
                <w:szCs w:val="24"/>
              </w:rPr>
            </w:pPr>
            <w:r w:rsidRPr="00346235">
              <w:rPr>
                <w:b/>
                <w:bCs/>
                <w:sz w:val="24"/>
                <w:szCs w:val="24"/>
              </w:rPr>
              <w:t>2.3.2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290" w:type="dxa"/>
          </w:tcPr>
          <w:p w:rsidR="0076155C" w:rsidRDefault="0076155C" w:rsidP="00DE7341">
            <w:pPr>
              <w:widowControl w:val="0"/>
              <w:tabs>
                <w:tab w:val="left" w:pos="-378"/>
              </w:tabs>
              <w:autoSpaceDE w:val="0"/>
              <w:autoSpaceDN w:val="0"/>
              <w:adjustRightInd w:val="0"/>
              <w:ind w:right="53"/>
              <w:rPr>
                <w:b/>
                <w:i/>
                <w:spacing w:val="1"/>
                <w:sz w:val="24"/>
                <w:szCs w:val="24"/>
              </w:rPr>
            </w:pPr>
            <w:r>
              <w:rPr>
                <w:b/>
                <w:i/>
                <w:spacing w:val="1"/>
                <w:sz w:val="24"/>
                <w:szCs w:val="24"/>
              </w:rPr>
              <w:t>The institution adopts effective Mentor-Mentee Schemes to address academics and student-psychological issues</w:t>
            </w:r>
          </w:p>
          <w:p w:rsidR="0076155C" w:rsidRPr="00346235" w:rsidRDefault="0076155C" w:rsidP="00DE7341">
            <w:pPr>
              <w:widowControl w:val="0"/>
              <w:tabs>
                <w:tab w:val="left" w:pos="-378"/>
              </w:tabs>
              <w:autoSpaceDE w:val="0"/>
              <w:autoSpaceDN w:val="0"/>
              <w:adjustRightInd w:val="0"/>
              <w:ind w:right="53"/>
              <w:rPr>
                <w:b/>
                <w:i/>
                <w:sz w:val="24"/>
                <w:szCs w:val="24"/>
              </w:rPr>
            </w:pPr>
          </w:p>
          <w:p w:rsidR="0076155C" w:rsidRPr="00346235" w:rsidRDefault="0076155C" w:rsidP="00DE7341">
            <w:pPr>
              <w:rPr>
                <w:b/>
              </w:rPr>
            </w:pPr>
            <w:r w:rsidRPr="00346235">
              <w:rPr>
                <w:sz w:val="24"/>
                <w:szCs w:val="24"/>
              </w:rPr>
              <w:t>Write a description in maximum of 500 words</w:t>
            </w:r>
          </w:p>
          <w:p w:rsidR="0076155C" w:rsidRPr="00346235" w:rsidRDefault="0076155C" w:rsidP="00DE7341">
            <w:pPr>
              <w:rPr>
                <w:b/>
              </w:rPr>
            </w:pPr>
            <w:r w:rsidRPr="00346235">
              <w:rPr>
                <w:b/>
              </w:rPr>
              <w:t xml:space="preserve">File Description </w:t>
            </w:r>
          </w:p>
          <w:p w:rsidR="0076155C" w:rsidRDefault="0076155C" w:rsidP="00DE7341">
            <w:pPr>
              <w:numPr>
                <w:ilvl w:val="0"/>
                <w:numId w:val="14"/>
              </w:numPr>
              <w:spacing w:line="276" w:lineRule="auto"/>
            </w:pPr>
            <w:r w:rsidRPr="00346235">
              <w:t>Upload any additional information</w:t>
            </w:r>
          </w:p>
          <w:p w:rsidR="0076155C" w:rsidRPr="00346235" w:rsidRDefault="0076155C" w:rsidP="00DE7341">
            <w:pPr>
              <w:numPr>
                <w:ilvl w:val="0"/>
                <w:numId w:val="14"/>
              </w:numPr>
              <w:spacing w:line="276" w:lineRule="auto"/>
            </w:pPr>
            <w:r>
              <w:t>List of Active mentors</w:t>
            </w:r>
          </w:p>
          <w:p w:rsidR="0076155C" w:rsidRDefault="0076155C" w:rsidP="00DE7341">
            <w:pPr>
              <w:numPr>
                <w:ilvl w:val="0"/>
                <w:numId w:val="14"/>
              </w:numPr>
              <w:spacing w:line="276" w:lineRule="auto"/>
            </w:pPr>
            <w:r w:rsidRPr="00346235">
              <w:lastRenderedPageBreak/>
              <w:t>Provide Link for Additional Information</w:t>
            </w:r>
          </w:p>
          <w:p w:rsidR="0076155C" w:rsidRPr="00346235" w:rsidRDefault="0076155C" w:rsidP="00DE7341">
            <w:pPr>
              <w:numPr>
                <w:ilvl w:val="0"/>
                <w:numId w:val="14"/>
              </w:numPr>
              <w:spacing w:line="276" w:lineRule="auto"/>
            </w:pPr>
          </w:p>
        </w:tc>
        <w:tc>
          <w:tcPr>
            <w:tcW w:w="1539" w:type="dxa"/>
          </w:tcPr>
          <w:p w:rsidR="0076155C" w:rsidRPr="00346235" w:rsidRDefault="0076155C" w:rsidP="00DE7341">
            <w:pPr>
              <w:jc w:val="center"/>
              <w:rPr>
                <w:b/>
                <w:bCs/>
                <w:sz w:val="24"/>
                <w:szCs w:val="24"/>
                <w:highlight w:val="yellow"/>
              </w:rPr>
            </w:pPr>
          </w:p>
          <w:p w:rsidR="0076155C" w:rsidRPr="00346235" w:rsidRDefault="0076155C" w:rsidP="00DE7341">
            <w:pPr>
              <w:jc w:val="center"/>
              <w:rPr>
                <w:b/>
                <w:bCs/>
                <w:sz w:val="24"/>
                <w:szCs w:val="24"/>
                <w:highlight w:val="yellow"/>
              </w:rPr>
            </w:pPr>
          </w:p>
          <w:p w:rsidR="0076155C" w:rsidRPr="00346235" w:rsidRDefault="0076155C" w:rsidP="00DE7341">
            <w:pPr>
              <w:jc w:val="center"/>
              <w:rPr>
                <w:b/>
                <w:bCs/>
                <w:sz w:val="24"/>
                <w:szCs w:val="24"/>
                <w:highlight w:val="yellow"/>
              </w:rPr>
            </w:pPr>
            <w:r>
              <w:rPr>
                <w:b/>
                <w:bCs/>
                <w:sz w:val="24"/>
                <w:szCs w:val="24"/>
              </w:rPr>
              <w:t>10</w:t>
            </w:r>
          </w:p>
        </w:tc>
      </w:tr>
    </w:tbl>
    <w:p w:rsidR="0076155C" w:rsidRPr="00346235" w:rsidRDefault="0076155C" w:rsidP="0076155C">
      <w:pPr>
        <w:jc w:val="center"/>
        <w:rPr>
          <w:b/>
          <w:bCs/>
          <w:sz w:val="24"/>
          <w:szCs w:val="24"/>
          <w:highlight w:val="yellow"/>
        </w:rPr>
      </w:pPr>
    </w:p>
    <w:p w:rsidR="0076155C" w:rsidRDefault="0076155C" w:rsidP="0076155C">
      <w:pPr>
        <w:jc w:val="center"/>
        <w:rPr>
          <w:b/>
          <w:bCs/>
          <w:sz w:val="24"/>
          <w:szCs w:val="24"/>
        </w:rPr>
      </w:pPr>
    </w:p>
    <w:p w:rsidR="0076155C" w:rsidRPr="00346235" w:rsidRDefault="0076155C" w:rsidP="0076155C">
      <w:pPr>
        <w:jc w:val="center"/>
        <w:rPr>
          <w:b/>
          <w:bCs/>
          <w:sz w:val="24"/>
          <w:szCs w:val="24"/>
        </w:rPr>
      </w:pPr>
      <w:r w:rsidRPr="00346235">
        <w:rPr>
          <w:b/>
          <w:bCs/>
          <w:sz w:val="24"/>
          <w:szCs w:val="24"/>
        </w:rPr>
        <w:t>Key Indicator - 2.4 Teacher Profile and Quality (</w:t>
      </w:r>
      <w:r>
        <w:rPr>
          <w:b/>
          <w:bCs/>
          <w:sz w:val="24"/>
          <w:szCs w:val="24"/>
        </w:rPr>
        <w:t>6</w:t>
      </w:r>
      <w:r w:rsidRPr="00346235">
        <w:rPr>
          <w:b/>
          <w:bCs/>
          <w:sz w:val="24"/>
          <w:szCs w:val="24"/>
        </w:rPr>
        <w:t>0)</w:t>
      </w:r>
    </w:p>
    <w:p w:rsidR="0076155C" w:rsidRPr="00346235" w:rsidRDefault="0076155C" w:rsidP="0076155C">
      <w:pPr>
        <w:jc w:val="center"/>
        <w:rPr>
          <w:bCs/>
          <w:sz w:val="24"/>
          <w:szCs w:val="24"/>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290"/>
        <w:gridCol w:w="1530"/>
      </w:tblGrid>
      <w:tr w:rsidR="0076155C" w:rsidRPr="00346235" w:rsidTr="00DE7341">
        <w:trPr>
          <w:trHeight w:val="649"/>
        </w:trPr>
        <w:tc>
          <w:tcPr>
            <w:tcW w:w="1080" w:type="dxa"/>
          </w:tcPr>
          <w:p w:rsidR="0076155C" w:rsidRPr="00346235" w:rsidRDefault="0076155C" w:rsidP="00DE7341">
            <w:pPr>
              <w:jc w:val="center"/>
              <w:rPr>
                <w:b/>
                <w:bCs/>
                <w:sz w:val="24"/>
                <w:szCs w:val="24"/>
              </w:rPr>
            </w:pPr>
            <w:r w:rsidRPr="00346235">
              <w:rPr>
                <w:b/>
                <w:bCs/>
                <w:sz w:val="24"/>
                <w:szCs w:val="24"/>
              </w:rPr>
              <w:t>Metric No.</w:t>
            </w:r>
          </w:p>
        </w:tc>
        <w:tc>
          <w:tcPr>
            <w:tcW w:w="7290" w:type="dxa"/>
          </w:tcPr>
          <w:p w:rsidR="0076155C" w:rsidRPr="00346235" w:rsidRDefault="0076155C" w:rsidP="00DE7341">
            <w:pPr>
              <w:jc w:val="center"/>
              <w:rPr>
                <w:b/>
                <w:bCs/>
                <w:sz w:val="24"/>
                <w:szCs w:val="24"/>
              </w:rPr>
            </w:pPr>
          </w:p>
        </w:tc>
        <w:tc>
          <w:tcPr>
            <w:tcW w:w="153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794"/>
        </w:trPr>
        <w:tc>
          <w:tcPr>
            <w:tcW w:w="1080" w:type="dxa"/>
          </w:tcPr>
          <w:p w:rsidR="0076155C" w:rsidRPr="00346235" w:rsidRDefault="0076155C" w:rsidP="00DE7341">
            <w:pPr>
              <w:jc w:val="center"/>
              <w:rPr>
                <w:b/>
                <w:bCs/>
                <w:sz w:val="24"/>
                <w:szCs w:val="24"/>
              </w:rPr>
            </w:pPr>
            <w:r w:rsidRPr="00346235">
              <w:rPr>
                <w:b/>
                <w:bCs/>
                <w:sz w:val="24"/>
                <w:szCs w:val="24"/>
              </w:rPr>
              <w:t>2.4.1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r w:rsidRPr="00346235">
              <w:rPr>
                <w:b/>
                <w:bCs/>
                <w:sz w:val="24"/>
                <w:szCs w:val="24"/>
              </w:rPr>
              <w:t xml:space="preserve"> </w:t>
            </w:r>
          </w:p>
          <w:p w:rsidR="0076155C" w:rsidRPr="00346235" w:rsidRDefault="0076155C" w:rsidP="00DE7341">
            <w:pPr>
              <w:jc w:val="center"/>
              <w:rPr>
                <w:b/>
                <w:bCs/>
                <w:sz w:val="24"/>
                <w:szCs w:val="24"/>
              </w:rPr>
            </w:pPr>
          </w:p>
        </w:tc>
        <w:tc>
          <w:tcPr>
            <w:tcW w:w="7290" w:type="dxa"/>
          </w:tcPr>
          <w:p w:rsidR="0076155C" w:rsidRPr="00346235" w:rsidRDefault="006A1F08" w:rsidP="00DE7341">
            <w:pPr>
              <w:rPr>
                <w:b/>
                <w:i/>
                <w:sz w:val="24"/>
                <w:szCs w:val="24"/>
              </w:rPr>
            </w:pPr>
            <w:r>
              <w:rPr>
                <w:b/>
                <w:i/>
                <w:sz w:val="24"/>
                <w:szCs w:val="24"/>
              </w:rPr>
              <w:t>Average p</w:t>
            </w:r>
            <w:r w:rsidR="0076155C" w:rsidRPr="00346235">
              <w:rPr>
                <w:b/>
                <w:i/>
                <w:sz w:val="24"/>
                <w:szCs w:val="24"/>
              </w:rPr>
              <w:t xml:space="preserve">ercentage of full time teachers appointed against the number of sanctioned posts </w:t>
            </w:r>
            <w:r w:rsidR="00F31EB6">
              <w:rPr>
                <w:b/>
                <w:i/>
                <w:sz w:val="24"/>
                <w:szCs w:val="24"/>
              </w:rPr>
              <w:t>for latest completed academic year</w:t>
            </w:r>
          </w:p>
          <w:p w:rsidR="0076155C" w:rsidRDefault="0076155C" w:rsidP="00DE7341">
            <w:pPr>
              <w:rPr>
                <w:b/>
                <w:i/>
                <w:sz w:val="24"/>
                <w:szCs w:val="24"/>
              </w:rPr>
            </w:pPr>
          </w:p>
          <w:p w:rsidR="0076155C" w:rsidRPr="003A17D2" w:rsidRDefault="0076155C" w:rsidP="00DE7341">
            <w:pPr>
              <w:rPr>
                <w:sz w:val="24"/>
                <w:szCs w:val="24"/>
              </w:rPr>
            </w:pPr>
            <w:r w:rsidRPr="003A17D2">
              <w:rPr>
                <w:sz w:val="24"/>
                <w:szCs w:val="24"/>
              </w:rPr>
              <w:t>2.4.1</w:t>
            </w:r>
            <w:r>
              <w:rPr>
                <w:sz w:val="24"/>
                <w:szCs w:val="24"/>
              </w:rPr>
              <w:t>.1</w:t>
            </w:r>
            <w:r w:rsidRPr="003A17D2">
              <w:rPr>
                <w:sz w:val="24"/>
                <w:szCs w:val="24"/>
              </w:rPr>
              <w:t xml:space="preserve">:  </w:t>
            </w:r>
            <w:r>
              <w:rPr>
                <w:sz w:val="24"/>
                <w:szCs w:val="24"/>
              </w:rPr>
              <w:t xml:space="preserve">Total </w:t>
            </w:r>
            <w:r w:rsidRPr="003A17D2">
              <w:rPr>
                <w:sz w:val="24"/>
                <w:szCs w:val="24"/>
              </w:rPr>
              <w:t xml:space="preserve">Number of Sanctioned </w:t>
            </w:r>
            <w:r w:rsidR="00517EA2" w:rsidRPr="003C647F">
              <w:rPr>
                <w:sz w:val="24"/>
                <w:szCs w:val="24"/>
              </w:rPr>
              <w:t>year wise during the last five years</w:t>
            </w:r>
          </w:p>
          <w:tbl>
            <w:tblPr>
              <w:tblStyle w:val="TableGrid"/>
              <w:tblW w:w="0" w:type="auto"/>
              <w:jc w:val="center"/>
              <w:tblLayout w:type="fixed"/>
              <w:tblLook w:val="04A0"/>
            </w:tblPr>
            <w:tblGrid>
              <w:gridCol w:w="1130"/>
              <w:gridCol w:w="695"/>
              <w:gridCol w:w="663"/>
              <w:gridCol w:w="720"/>
              <w:gridCol w:w="720"/>
              <w:gridCol w:w="687"/>
            </w:tblGrid>
            <w:tr w:rsidR="00517EA2" w:rsidTr="000B7FC0">
              <w:trPr>
                <w:jc w:val="center"/>
              </w:trPr>
              <w:tc>
                <w:tcPr>
                  <w:tcW w:w="1130" w:type="dxa"/>
                </w:tcPr>
                <w:p w:rsidR="00517EA2" w:rsidRDefault="00517EA2" w:rsidP="000B7FC0">
                  <w:pPr>
                    <w:rPr>
                      <w:sz w:val="24"/>
                      <w:szCs w:val="24"/>
                    </w:rPr>
                  </w:pPr>
                  <w:r>
                    <w:rPr>
                      <w:sz w:val="24"/>
                      <w:szCs w:val="24"/>
                    </w:rPr>
                    <w:t>Year</w:t>
                  </w:r>
                </w:p>
              </w:tc>
              <w:tc>
                <w:tcPr>
                  <w:tcW w:w="695" w:type="dxa"/>
                </w:tcPr>
                <w:p w:rsidR="00517EA2" w:rsidRDefault="00517EA2" w:rsidP="000B7FC0">
                  <w:pPr>
                    <w:rPr>
                      <w:sz w:val="24"/>
                      <w:szCs w:val="24"/>
                    </w:rPr>
                  </w:pPr>
                </w:p>
              </w:tc>
              <w:tc>
                <w:tcPr>
                  <w:tcW w:w="663" w:type="dxa"/>
                </w:tcPr>
                <w:p w:rsidR="00517EA2" w:rsidRDefault="00517EA2" w:rsidP="000B7FC0">
                  <w:pPr>
                    <w:rPr>
                      <w:sz w:val="24"/>
                      <w:szCs w:val="24"/>
                    </w:rPr>
                  </w:pPr>
                </w:p>
              </w:tc>
              <w:tc>
                <w:tcPr>
                  <w:tcW w:w="720" w:type="dxa"/>
                </w:tcPr>
                <w:p w:rsidR="00517EA2" w:rsidRDefault="00517EA2" w:rsidP="000B7FC0">
                  <w:pPr>
                    <w:rPr>
                      <w:sz w:val="24"/>
                      <w:szCs w:val="24"/>
                    </w:rPr>
                  </w:pPr>
                </w:p>
              </w:tc>
              <w:tc>
                <w:tcPr>
                  <w:tcW w:w="720" w:type="dxa"/>
                </w:tcPr>
                <w:p w:rsidR="00517EA2" w:rsidRDefault="00517EA2" w:rsidP="000B7FC0">
                  <w:pPr>
                    <w:rPr>
                      <w:sz w:val="24"/>
                      <w:szCs w:val="24"/>
                    </w:rPr>
                  </w:pPr>
                </w:p>
              </w:tc>
              <w:tc>
                <w:tcPr>
                  <w:tcW w:w="687" w:type="dxa"/>
                </w:tcPr>
                <w:p w:rsidR="00517EA2" w:rsidRDefault="00517EA2" w:rsidP="000B7FC0">
                  <w:pPr>
                    <w:rPr>
                      <w:sz w:val="24"/>
                      <w:szCs w:val="24"/>
                    </w:rPr>
                  </w:pPr>
                </w:p>
              </w:tc>
            </w:tr>
            <w:tr w:rsidR="00517EA2" w:rsidTr="000B7FC0">
              <w:trPr>
                <w:jc w:val="center"/>
              </w:trPr>
              <w:tc>
                <w:tcPr>
                  <w:tcW w:w="1130" w:type="dxa"/>
                </w:tcPr>
                <w:p w:rsidR="00517EA2" w:rsidRDefault="00517EA2" w:rsidP="000B7FC0">
                  <w:pPr>
                    <w:rPr>
                      <w:sz w:val="24"/>
                      <w:szCs w:val="24"/>
                    </w:rPr>
                  </w:pPr>
                  <w:r>
                    <w:rPr>
                      <w:sz w:val="24"/>
                      <w:szCs w:val="24"/>
                    </w:rPr>
                    <w:t>Number</w:t>
                  </w:r>
                </w:p>
              </w:tc>
              <w:tc>
                <w:tcPr>
                  <w:tcW w:w="695" w:type="dxa"/>
                </w:tcPr>
                <w:p w:rsidR="00517EA2" w:rsidRDefault="00517EA2" w:rsidP="000B7FC0">
                  <w:pPr>
                    <w:rPr>
                      <w:sz w:val="24"/>
                      <w:szCs w:val="24"/>
                    </w:rPr>
                  </w:pPr>
                </w:p>
              </w:tc>
              <w:tc>
                <w:tcPr>
                  <w:tcW w:w="663" w:type="dxa"/>
                </w:tcPr>
                <w:p w:rsidR="00517EA2" w:rsidRDefault="00517EA2" w:rsidP="000B7FC0">
                  <w:pPr>
                    <w:rPr>
                      <w:sz w:val="24"/>
                      <w:szCs w:val="24"/>
                    </w:rPr>
                  </w:pPr>
                </w:p>
              </w:tc>
              <w:tc>
                <w:tcPr>
                  <w:tcW w:w="720" w:type="dxa"/>
                </w:tcPr>
                <w:p w:rsidR="00517EA2" w:rsidRDefault="00517EA2" w:rsidP="000B7FC0">
                  <w:pPr>
                    <w:rPr>
                      <w:sz w:val="24"/>
                      <w:szCs w:val="24"/>
                    </w:rPr>
                  </w:pPr>
                </w:p>
              </w:tc>
              <w:tc>
                <w:tcPr>
                  <w:tcW w:w="720" w:type="dxa"/>
                </w:tcPr>
                <w:p w:rsidR="00517EA2" w:rsidRDefault="00517EA2" w:rsidP="000B7FC0">
                  <w:pPr>
                    <w:rPr>
                      <w:sz w:val="24"/>
                      <w:szCs w:val="24"/>
                    </w:rPr>
                  </w:pPr>
                </w:p>
              </w:tc>
              <w:tc>
                <w:tcPr>
                  <w:tcW w:w="687" w:type="dxa"/>
                </w:tcPr>
                <w:p w:rsidR="00517EA2" w:rsidRDefault="00517EA2" w:rsidP="000B7FC0">
                  <w:pPr>
                    <w:rPr>
                      <w:sz w:val="24"/>
                      <w:szCs w:val="24"/>
                    </w:rPr>
                  </w:pPr>
                </w:p>
              </w:tc>
            </w:tr>
          </w:tbl>
          <w:p w:rsidR="0076155C" w:rsidRDefault="0076155C" w:rsidP="00DE7341">
            <w:pPr>
              <w:rPr>
                <w:b/>
                <w:i/>
                <w:sz w:val="24"/>
                <w:szCs w:val="24"/>
              </w:rPr>
            </w:pPr>
          </w:p>
          <w:p w:rsidR="0076155C" w:rsidRPr="00346235" w:rsidRDefault="0076155C" w:rsidP="00DE7341">
            <w:pPr>
              <w:rPr>
                <w:sz w:val="24"/>
                <w:szCs w:val="24"/>
              </w:rPr>
            </w:pPr>
          </w:p>
          <w:p w:rsidR="0076155C" w:rsidRPr="00346235" w:rsidRDefault="0076155C" w:rsidP="00DE7341">
            <w:pPr>
              <w:rPr>
                <w:sz w:val="24"/>
                <w:szCs w:val="24"/>
              </w:rPr>
            </w:pPr>
            <w:r w:rsidRPr="00346235">
              <w:rPr>
                <w:sz w:val="24"/>
                <w:szCs w:val="24"/>
              </w:rPr>
              <w:t>Formula:</w:t>
            </w:r>
          </w:p>
          <w:p w:rsidR="00517EA2" w:rsidRDefault="00517EA2" w:rsidP="00517EA2">
            <w:pPr>
              <w:rPr>
                <w:sz w:val="24"/>
                <w:szCs w:val="24"/>
              </w:rPr>
            </w:pPr>
            <w:r w:rsidRPr="00F95AD2">
              <w:rPr>
                <w:bCs/>
                <w:iCs/>
                <w:sz w:val="24"/>
                <w:szCs w:val="24"/>
              </w:rPr>
              <w:t>Percentage</w:t>
            </w:r>
            <w:r>
              <w:rPr>
                <w:bCs/>
                <w:iCs/>
                <w:sz w:val="24"/>
                <w:szCs w:val="24"/>
              </w:rPr>
              <w:t xml:space="preserve"> per year</w:t>
            </w:r>
            <w:r w:rsidRPr="00F95AD2">
              <w:rPr>
                <w:bCs/>
                <w:iCs/>
                <w:sz w:val="24"/>
                <w:szCs w:val="24"/>
              </w:rPr>
              <w:t xml:space="preserve"> </w:t>
            </w:r>
            <w:r w:rsidRPr="00F95AD2">
              <w:rPr>
                <w:b/>
                <w:bCs/>
                <w:iCs/>
                <w:sz w:val="24"/>
                <w:szCs w:val="24"/>
              </w:rPr>
              <w:t xml:space="preserve">= </w:t>
            </w:r>
            <m:oMath>
              <m:f>
                <m:fPr>
                  <m:ctrlPr>
                    <w:rPr>
                      <w:bCs/>
                      <w:iCs/>
                      <w:sz w:val="24"/>
                      <w:szCs w:val="24"/>
                    </w:rPr>
                  </m:ctrlPr>
                </m:fPr>
                <m:num>
                  <m:eqArr>
                    <m:eqArrPr>
                      <m:ctrlPr>
                        <w:rPr>
                          <w:b/>
                          <w:i/>
                          <w:sz w:val="24"/>
                          <w:szCs w:val="24"/>
                        </w:rPr>
                      </m:ctrlPr>
                    </m:eqArrPr>
                    <m:e>
                      <m:r>
                        <m:rPr>
                          <m:sty m:val="p"/>
                        </m:rPr>
                        <w:rPr>
                          <w:rFonts w:ascii="Cambria Math"/>
                          <w:sz w:val="24"/>
                          <w:szCs w:val="24"/>
                        </w:rPr>
                        <m:t>N</m:t>
                      </m:r>
                      <m:r>
                        <m:rPr>
                          <m:sty m:val="p"/>
                        </m:rPr>
                        <w:rPr>
                          <w:sz w:val="24"/>
                          <w:szCs w:val="24"/>
                        </w:rPr>
                        <m:t>umber of full time teachers</m:t>
                      </m:r>
                      <m:r>
                        <m:rPr>
                          <m:sty m:val="p"/>
                        </m:rPr>
                        <w:rPr>
                          <w:rFonts w:ascii="Cambria Math"/>
                          <w:sz w:val="24"/>
                          <w:szCs w:val="24"/>
                        </w:rPr>
                        <m:t xml:space="preserve"> </m:t>
                      </m:r>
                    </m:e>
                  </m:eqArr>
                </m:num>
                <m:den>
                  <m:eqArr>
                    <m:eqArrPr>
                      <m:ctrlPr>
                        <w:rPr>
                          <w:sz w:val="24"/>
                          <w:szCs w:val="24"/>
                        </w:rPr>
                      </m:ctrlPr>
                    </m:eqArrPr>
                    <m:e>
                      <m:r>
                        <m:rPr>
                          <m:sty m:val="p"/>
                        </m:rPr>
                        <w:rPr>
                          <w:rFonts w:ascii="Cambria Math"/>
                          <w:sz w:val="24"/>
                          <w:szCs w:val="24"/>
                        </w:rPr>
                        <m:t>N</m:t>
                      </m:r>
                      <m:r>
                        <m:rPr>
                          <m:sty m:val="p"/>
                        </m:rPr>
                        <w:rPr>
                          <w:sz w:val="24"/>
                          <w:szCs w:val="24"/>
                        </w:rPr>
                        <m:t xml:space="preserve">umber of sanctioned  posts </m:t>
                      </m:r>
                      <m:ctrlPr>
                        <w:rPr>
                          <w:rFonts w:ascii="Cambria Math" w:eastAsia="Cambria Math" w:hAnsi="Cambria Math" w:cs="Cambria Math"/>
                          <w:i/>
                          <w:sz w:val="24"/>
                          <w:szCs w:val="24"/>
                        </w:rPr>
                      </m:ctrlPr>
                    </m:e>
                    <m:e>
                      <m:r>
                        <w:rPr>
                          <w:rFonts w:ascii="Cambria Math" w:hAnsi="Cambria Math"/>
                          <w:sz w:val="24"/>
                          <w:szCs w:val="24"/>
                        </w:rPr>
                        <m:t xml:space="preserve"> </m:t>
                      </m:r>
                    </m:e>
                  </m:eqArr>
                </m:den>
              </m:f>
              <m:r>
                <m:rPr>
                  <m:sty m:val="p"/>
                </m:rPr>
                <w:rPr>
                  <w:sz w:val="24"/>
                  <w:szCs w:val="24"/>
                </w:rPr>
                <m:t>X 100</m:t>
              </m:r>
            </m:oMath>
          </w:p>
          <w:p w:rsidR="00517EA2" w:rsidRPr="00F95AD2" w:rsidRDefault="00517EA2" w:rsidP="00517EA2">
            <w:pPr>
              <w:rPr>
                <w:b/>
                <w:sz w:val="24"/>
                <w:szCs w:val="24"/>
              </w:rPr>
            </w:pPr>
            <w:r>
              <w:rPr>
                <w:sz w:val="24"/>
                <w:szCs w:val="24"/>
              </w:rPr>
              <w:t xml:space="preserve">Average Percentage = </w:t>
            </w:r>
            <m:oMath>
              <m:rad>
                <m:radPr>
                  <m:ctrlPr>
                    <w:rPr>
                      <w:rFonts w:ascii="Cambria Math" w:eastAsia="Calibri" w:hAnsi="Cambria Math"/>
                      <w:i/>
                      <w:sz w:val="24"/>
                      <w:szCs w:val="24"/>
                      <w:lang w:val="en-IN" w:bidi="kn-IN"/>
                    </w:rPr>
                  </m:ctrlPr>
                </m:radPr>
                <m:deg>
                  <m:r>
                    <w:rPr>
                      <w:rFonts w:ascii="Cambria Math" w:hAnsi="Cambria Math"/>
                      <w:sz w:val="24"/>
                      <w:szCs w:val="24"/>
                    </w:rPr>
                    <m:t>5</m:t>
                  </m:r>
                </m:deg>
                <m:e>
                  <m:r>
                    <w:rPr>
                      <w:rFonts w:ascii="Cambria Math" w:hAnsi="Cambria Math"/>
                      <w:sz w:val="24"/>
                      <w:szCs w:val="24"/>
                    </w:rPr>
                    <m:t>Percentage per year</m:t>
                  </m:r>
                </m:e>
              </m:rad>
            </m:oMath>
          </w:p>
          <w:p w:rsidR="00517EA2" w:rsidRDefault="00517EA2" w:rsidP="00DE7341">
            <w:pPr>
              <w:rPr>
                <w:rFonts w:ascii="Calibri" w:hAnsi="Calibri" w:cs="Calibri"/>
                <w:b/>
                <w:color w:val="FF0000"/>
                <w:u w:val="single"/>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F92EA1" w:rsidRDefault="0076155C" w:rsidP="00E035F5">
            <w:pPr>
              <w:pStyle w:val="NoSpacing"/>
              <w:numPr>
                <w:ilvl w:val="0"/>
                <w:numId w:val="122"/>
              </w:numPr>
              <w:ind w:left="333" w:hanging="180"/>
              <w:rPr>
                <w:rFonts w:ascii="Times New Roman" w:hAnsi="Times New Roman" w:cs="Times New Roman"/>
                <w:color w:val="FF0000"/>
                <w:sz w:val="24"/>
                <w:szCs w:val="24"/>
              </w:rPr>
            </w:pPr>
            <w:r w:rsidRPr="006F15D0">
              <w:rPr>
                <w:rFonts w:cs="Calibri"/>
                <w:color w:val="FF0000"/>
              </w:rPr>
              <w:t xml:space="preserve"> </w:t>
            </w:r>
            <w:r w:rsidR="00F92EA1" w:rsidRPr="00A942B0">
              <w:rPr>
                <w:rFonts w:ascii="Times New Roman" w:hAnsi="Times New Roman" w:cs="Times New Roman"/>
                <w:color w:val="FF0000"/>
                <w:sz w:val="24"/>
                <w:szCs w:val="24"/>
              </w:rPr>
              <w:t>Institutional data in the prescribed format (data template merged with 2.4.3 and 2.4.4)</w:t>
            </w:r>
          </w:p>
          <w:p w:rsidR="00661E1D" w:rsidRDefault="00661E1D"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Pr="00F92EA1" w:rsidRDefault="0076155C" w:rsidP="00E035F5">
            <w:pPr>
              <w:pStyle w:val="NoSpacing"/>
              <w:numPr>
                <w:ilvl w:val="0"/>
                <w:numId w:val="122"/>
              </w:numPr>
              <w:ind w:left="333" w:hanging="180"/>
              <w:rPr>
                <w:rFonts w:ascii="Times New Roman" w:hAnsi="Times New Roman" w:cs="Times New Roman"/>
                <w:color w:val="FF0000"/>
                <w:sz w:val="24"/>
                <w:szCs w:val="24"/>
              </w:rPr>
            </w:pPr>
            <w:r w:rsidRPr="00F92EA1">
              <w:rPr>
                <w:b/>
                <w:color w:val="FF0000"/>
              </w:rPr>
              <w:t>Sanction letters indicating number of posts sanctioned by the competent authority (including Management sanctioned posts).</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framePr w:hSpace="180" w:wrap="around" w:vAnchor="text" w:hAnchor="margin" w:xAlign="right" w:y="190"/>
              <w:spacing w:line="276" w:lineRule="auto"/>
              <w:jc w:val="both"/>
              <w:rPr>
                <w:rFonts w:cs="Calibri"/>
                <w:b/>
                <w:color w:val="FF0000"/>
                <w:sz w:val="20"/>
              </w:rPr>
            </w:pPr>
            <w:r w:rsidRPr="004A35D0">
              <w:rPr>
                <w:rFonts w:cs="Calibri"/>
                <w:b/>
                <w:color w:val="FF0000"/>
                <w:sz w:val="20"/>
              </w:rPr>
              <w:t>Provide Links for any other relevant document to support the claim (if any)</w:t>
            </w:r>
          </w:p>
          <w:p w:rsidR="0076155C" w:rsidRPr="00B00813" w:rsidRDefault="0076155C" w:rsidP="00DE7341">
            <w:pPr>
              <w:framePr w:hSpace="180" w:wrap="around" w:vAnchor="text" w:hAnchor="margin" w:xAlign="right" w:y="190"/>
              <w:spacing w:line="276" w:lineRule="auto"/>
              <w:jc w:val="both"/>
              <w:rPr>
                <w:sz w:val="24"/>
                <w:szCs w:val="24"/>
              </w:rPr>
            </w:pPr>
            <w:r w:rsidRPr="00B00813">
              <w:rPr>
                <w:szCs w:val="24"/>
              </w:rPr>
              <w:t>Note:  Appointment letter of selected teachers will be sought during the DVV clarification.</w:t>
            </w:r>
          </w:p>
        </w:tc>
        <w:tc>
          <w:tcPr>
            <w:tcW w:w="1530" w:type="dxa"/>
          </w:tcPr>
          <w:p w:rsidR="0076155C" w:rsidRPr="00346235" w:rsidRDefault="0076155C" w:rsidP="00DE7341">
            <w:pPr>
              <w:rPr>
                <w:b/>
                <w:bCs/>
                <w:sz w:val="24"/>
                <w:szCs w:val="24"/>
              </w:rPr>
            </w:pPr>
          </w:p>
          <w:p w:rsidR="0076155C" w:rsidRPr="00346235" w:rsidRDefault="0076155C" w:rsidP="00DE7341">
            <w:pPr>
              <w:jc w:val="center"/>
              <w:rPr>
                <w:b/>
                <w:bCs/>
                <w:sz w:val="24"/>
                <w:szCs w:val="24"/>
              </w:rPr>
            </w:pPr>
            <w:r>
              <w:rPr>
                <w:b/>
                <w:bCs/>
                <w:sz w:val="24"/>
                <w:szCs w:val="24"/>
              </w:rPr>
              <w:t>10</w:t>
            </w:r>
          </w:p>
        </w:tc>
      </w:tr>
      <w:tr w:rsidR="0076155C" w:rsidRPr="00346235" w:rsidTr="002C336F">
        <w:trPr>
          <w:trHeight w:val="6515"/>
        </w:trPr>
        <w:tc>
          <w:tcPr>
            <w:tcW w:w="1080" w:type="dxa"/>
          </w:tcPr>
          <w:p w:rsidR="0076155C" w:rsidRPr="00346235" w:rsidRDefault="0076155C" w:rsidP="00DE7341">
            <w:pPr>
              <w:jc w:val="center"/>
              <w:rPr>
                <w:b/>
                <w:bCs/>
                <w:sz w:val="24"/>
                <w:szCs w:val="24"/>
              </w:rPr>
            </w:pPr>
            <w:r w:rsidRPr="00346235">
              <w:rPr>
                <w:b/>
                <w:bCs/>
                <w:sz w:val="24"/>
                <w:szCs w:val="24"/>
              </w:rPr>
              <w:lastRenderedPageBreak/>
              <w:t>2.4.2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90" w:type="dxa"/>
          </w:tcPr>
          <w:p w:rsidR="0076155C" w:rsidRPr="00346235" w:rsidRDefault="0076155C" w:rsidP="00DE7341">
            <w:pPr>
              <w:rPr>
                <w:b/>
                <w:i/>
                <w:sz w:val="24"/>
                <w:szCs w:val="24"/>
              </w:rPr>
            </w:pPr>
            <w:r>
              <w:rPr>
                <w:b/>
                <w:i/>
                <w:sz w:val="24"/>
                <w:szCs w:val="24"/>
              </w:rPr>
              <w:t>P</w:t>
            </w:r>
            <w:r w:rsidRPr="00346235">
              <w:rPr>
                <w:b/>
                <w:i/>
                <w:sz w:val="24"/>
                <w:szCs w:val="24"/>
              </w:rPr>
              <w:t>ercentage of full time teachers with</w:t>
            </w:r>
            <w:r>
              <w:rPr>
                <w:b/>
                <w:i/>
                <w:sz w:val="24"/>
                <w:szCs w:val="24"/>
              </w:rPr>
              <w:t xml:space="preserve"> </w:t>
            </w:r>
            <w:r w:rsidRPr="00346235">
              <w:rPr>
                <w:b/>
                <w:i/>
                <w:sz w:val="24"/>
                <w:szCs w:val="24"/>
              </w:rPr>
              <w:t>Ph.D./D.M/M.Ch./D.N.B</w:t>
            </w:r>
            <w:r w:rsidR="00A9327D">
              <w:rPr>
                <w:b/>
                <w:i/>
                <w:sz w:val="24"/>
                <w:szCs w:val="24"/>
              </w:rPr>
              <w:t xml:space="preserve">/ </w:t>
            </w:r>
            <w:proofErr w:type="spellStart"/>
            <w:r w:rsidR="00A9327D">
              <w:rPr>
                <w:b/>
                <w:i/>
                <w:sz w:val="24"/>
                <w:szCs w:val="24"/>
              </w:rPr>
              <w:t>Superspeciality</w:t>
            </w:r>
            <w:proofErr w:type="spellEnd"/>
            <w:r w:rsidR="00A9327D">
              <w:rPr>
                <w:b/>
                <w:i/>
                <w:sz w:val="24"/>
                <w:szCs w:val="24"/>
              </w:rPr>
              <w:t>/L.L.D/</w:t>
            </w:r>
            <w:r w:rsidR="002C336F">
              <w:rPr>
                <w:b/>
                <w:i/>
                <w:sz w:val="24"/>
                <w:szCs w:val="24"/>
              </w:rPr>
              <w:t xml:space="preserve">D.S.C/D.Litt. </w:t>
            </w:r>
            <w:r w:rsidRPr="00346235">
              <w:rPr>
                <w:b/>
                <w:i/>
                <w:sz w:val="24"/>
                <w:szCs w:val="24"/>
              </w:rPr>
              <w:t>during the last five years</w:t>
            </w:r>
          </w:p>
          <w:p w:rsidR="0076155C" w:rsidRPr="00346235" w:rsidRDefault="0076155C" w:rsidP="00DE7341">
            <w:pPr>
              <w:rPr>
                <w:sz w:val="24"/>
                <w:szCs w:val="24"/>
              </w:rPr>
            </w:pPr>
          </w:p>
          <w:p w:rsidR="0076155C" w:rsidRDefault="0071483F" w:rsidP="00DE7341">
            <w:pPr>
              <w:rPr>
                <w:sz w:val="24"/>
                <w:szCs w:val="24"/>
              </w:rPr>
            </w:pPr>
            <w:r>
              <w:rPr>
                <w:noProof/>
                <w:sz w:val="24"/>
                <w:szCs w:val="24"/>
                <w:lang w:bidi="ar-SA"/>
              </w:rPr>
              <w:pict>
                <v:shape id="Text Box 75" o:spid="_x0000_s1198" type="#_x0000_t202" style="position:absolute;margin-left:136.8pt;margin-top:31.2pt;width:22.55pt;height:19.95pt;z-index:251812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">
                  <v:textbox>
                    <w:txbxContent>
                      <w:p w:rsidR="00D056F8" w:rsidRDefault="00D056F8" w:rsidP="0076155C"/>
                    </w:txbxContent>
                  </v:textbox>
                </v:shape>
              </w:pict>
            </w:r>
            <w:r w:rsidR="0076155C" w:rsidRPr="00346235">
              <w:rPr>
                <w:sz w:val="24"/>
                <w:szCs w:val="24"/>
              </w:rPr>
              <w:t xml:space="preserve">2.4.2.1: Number of full time teachers with </w:t>
            </w:r>
            <w:r w:rsidR="0076155C" w:rsidRPr="00346235">
              <w:rPr>
                <w:b/>
                <w:i/>
                <w:sz w:val="24"/>
                <w:szCs w:val="24"/>
              </w:rPr>
              <w:t>Ph.D./D.M/M.Ch./D.N.B</w:t>
            </w:r>
            <w:r w:rsidR="002C336F">
              <w:rPr>
                <w:b/>
                <w:i/>
                <w:sz w:val="24"/>
                <w:szCs w:val="24"/>
              </w:rPr>
              <w:t xml:space="preserve">/ </w:t>
            </w:r>
            <w:proofErr w:type="spellStart"/>
            <w:r w:rsidR="002C336F">
              <w:rPr>
                <w:b/>
                <w:i/>
                <w:sz w:val="24"/>
                <w:szCs w:val="24"/>
              </w:rPr>
              <w:t>Superspeciality</w:t>
            </w:r>
            <w:proofErr w:type="spellEnd"/>
            <w:r w:rsidR="002C336F">
              <w:rPr>
                <w:b/>
                <w:i/>
                <w:sz w:val="24"/>
                <w:szCs w:val="24"/>
              </w:rPr>
              <w:t>/L.L.D/D.S.C/</w:t>
            </w:r>
            <w:proofErr w:type="spellStart"/>
            <w:r w:rsidR="002C336F">
              <w:rPr>
                <w:b/>
                <w:i/>
                <w:sz w:val="24"/>
                <w:szCs w:val="24"/>
              </w:rPr>
              <w:t>D.Litt</w:t>
            </w:r>
            <w:proofErr w:type="spellEnd"/>
            <w:r w:rsidR="0076155C" w:rsidRPr="00346235">
              <w:rPr>
                <w:b/>
                <w:i/>
                <w:sz w:val="24"/>
                <w:szCs w:val="24"/>
              </w:rPr>
              <w:t xml:space="preserve"> </w:t>
            </w:r>
            <w:proofErr w:type="spellStart"/>
            <w:r w:rsidR="0076155C" w:rsidRPr="00346235">
              <w:rPr>
                <w:b/>
                <w:i/>
                <w:sz w:val="24"/>
                <w:szCs w:val="24"/>
              </w:rPr>
              <w:t>Superspeciali</w:t>
            </w:r>
            <w:r w:rsidR="00F512F6">
              <w:rPr>
                <w:b/>
                <w:i/>
                <w:sz w:val="24"/>
                <w:szCs w:val="24"/>
              </w:rPr>
              <w:t>s</w:t>
            </w:r>
            <w:r w:rsidR="0076155C" w:rsidRPr="00346235">
              <w:rPr>
                <w:b/>
                <w:i/>
                <w:sz w:val="24"/>
                <w:szCs w:val="24"/>
              </w:rPr>
              <w:t>t</w:t>
            </w:r>
            <w:proofErr w:type="spellEnd"/>
            <w:r w:rsidR="00F512F6">
              <w:rPr>
                <w:b/>
                <w:i/>
                <w:sz w:val="24"/>
                <w:szCs w:val="24"/>
              </w:rPr>
              <w:t xml:space="preserve"> </w:t>
            </w:r>
            <w:r w:rsidR="00F512F6">
              <w:rPr>
                <w:sz w:val="24"/>
                <w:szCs w:val="24"/>
              </w:rPr>
              <w:t>during the last five years</w:t>
            </w:r>
          </w:p>
          <w:p w:rsidR="0076155C" w:rsidRPr="00346235" w:rsidRDefault="0076155C" w:rsidP="00DE7341">
            <w:pPr>
              <w:rPr>
                <w:sz w:val="24"/>
                <w:szCs w:val="24"/>
              </w:rPr>
            </w:pPr>
          </w:p>
          <w:p w:rsidR="0076155C" w:rsidRPr="00346235" w:rsidRDefault="0076155C" w:rsidP="00DE7341">
            <w:pPr>
              <w:rPr>
                <w:sz w:val="24"/>
                <w:szCs w:val="24"/>
              </w:rPr>
            </w:pPr>
          </w:p>
          <w:p w:rsidR="0076155C" w:rsidRDefault="0076155C" w:rsidP="00DE7341">
            <w:pPr>
              <w:rPr>
                <w:b/>
                <w:sz w:val="24"/>
                <w:szCs w:val="24"/>
              </w:rPr>
            </w:pPr>
            <w:r w:rsidRPr="00346235">
              <w:rPr>
                <w:sz w:val="24"/>
                <w:szCs w:val="24"/>
              </w:rPr>
              <w:t>Formula</w:t>
            </w:r>
            <w:r w:rsidRPr="00346235">
              <w:rPr>
                <w:b/>
                <w:sz w:val="24"/>
                <w:szCs w:val="24"/>
              </w:rPr>
              <w:t>:</w:t>
            </w:r>
          </w:p>
          <w:p w:rsidR="006A1F08" w:rsidRDefault="006A1F08" w:rsidP="00DE7341">
            <w:pPr>
              <w:rPr>
                <w:sz w:val="24"/>
                <w:szCs w:val="24"/>
              </w:rPr>
            </w:pPr>
          </w:p>
          <w:p w:rsidR="0076155C" w:rsidRPr="00346235" w:rsidRDefault="0076155C" w:rsidP="005918B1">
            <w:pPr>
              <w:rPr>
                <w:b/>
                <w:bCs/>
                <w:iCs/>
                <w:sz w:val="24"/>
                <w:szCs w:val="24"/>
              </w:rPr>
            </w:pPr>
            <w:r w:rsidRPr="00346235">
              <w:rPr>
                <w:bCs/>
                <w:iCs/>
                <w:sz w:val="24"/>
                <w:szCs w:val="24"/>
              </w:rPr>
              <w:t xml:space="preserve">Percentage </w:t>
            </w:r>
            <w:r w:rsidRPr="00346235">
              <w:rPr>
                <w:b/>
                <w:bCs/>
                <w:iCs/>
                <w:sz w:val="24"/>
                <w:szCs w:val="24"/>
              </w:rPr>
              <w:t xml:space="preserve"> = </w:t>
            </w:r>
          </w:p>
          <w:p w:rsidR="0076155C" w:rsidRPr="003A17D2" w:rsidRDefault="0071483F" w:rsidP="00DE7341">
            <w:pPr>
              <w:jc w:val="center"/>
              <w:rPr>
                <w:b/>
                <w:sz w:val="20"/>
                <w:szCs w:val="20"/>
              </w:rPr>
            </w:pPr>
            <m:oMath>
              <m:f>
                <m:fPr>
                  <m:ctrlPr>
                    <w:rPr>
                      <w:rFonts w:ascii="Cambria Math" w:hAnsi="Sylfaen" w:cs="Mangal"/>
                      <w:bCs/>
                      <w:iCs/>
                      <w:sz w:val="20"/>
                      <w:szCs w:val="20"/>
                    </w:rPr>
                  </m:ctrlPr>
                </m:fPr>
                <m:num>
                  <m:eqArr>
                    <m:eqArrPr>
                      <m:ctrlPr>
                        <w:rPr>
                          <w:rFonts w:ascii="Cambria Math" w:eastAsia="Calibri" w:hAnsi="Sylfaen" w:cs="Mangal"/>
                          <w:b/>
                          <w:i/>
                          <w:sz w:val="20"/>
                          <w:szCs w:val="20"/>
                        </w:rPr>
                      </m:ctrlPr>
                    </m:eqArrPr>
                    <m:e>
                      <m:r>
                        <m:rPr>
                          <m:sty m:val="b"/>
                        </m:rPr>
                        <w:rPr>
                          <w:rFonts w:ascii="Cambria Math" w:eastAsia="Calibri" w:hAnsi="Cambria Math" w:cs="Mangal"/>
                          <w:sz w:val="20"/>
                          <w:szCs w:val="20"/>
                        </w:rPr>
                        <m:t xml:space="preserve"> Number of full time teachers</m:t>
                      </m:r>
                    </m:e>
                    <m:e>
                      <m:r>
                        <m:rPr>
                          <m:sty m:val="bi"/>
                        </m:rPr>
                        <w:rPr>
                          <w:rFonts w:ascii="Cambria Math" w:eastAsia="Calibri" w:hAnsi="Cambria Math" w:cs="Mangal"/>
                          <w:sz w:val="20"/>
                          <w:szCs w:val="20"/>
                        </w:rPr>
                        <m:t>with</m:t>
                      </m:r>
                      <m:r>
                        <m:rPr>
                          <m:sty m:val="bi"/>
                        </m:rPr>
                        <w:rPr>
                          <w:rFonts w:ascii="Cambria Math" w:hAnsi="Cambria Math"/>
                          <w:sz w:val="20"/>
                          <w:szCs w:val="20"/>
                        </w:rPr>
                        <m:t>Ph.D./D.M/M.Ch./D.N.B Superspeciality</m:t>
                      </m:r>
                      <m:r>
                        <w:rPr>
                          <w:rFonts w:ascii="Cambria Math" w:hAnsi="Cambria Math"/>
                          <w:sz w:val="20"/>
                          <w:szCs w:val="20"/>
                        </w:rPr>
                        <m:t>/</m:t>
                      </m:r>
                      <m:r>
                        <w:rPr>
                          <w:rFonts w:ascii="Cambria Math" w:hAnsi="Cambria Math"/>
                          <w:sz w:val="24"/>
                          <w:szCs w:val="24"/>
                        </w:rPr>
                        <m:t>L.L.D/D.S.C/D.Litt</m:t>
                      </m:r>
                    </m:e>
                  </m:eqArr>
                  <m:ctrlPr>
                    <w:rPr>
                      <w:rFonts w:ascii="Cambria Math" w:eastAsia="Calibri" w:hAnsi="Sylfaen" w:cs="Mangal"/>
                      <w:bCs/>
                      <w:iCs/>
                      <w:sz w:val="20"/>
                      <w:szCs w:val="20"/>
                    </w:rPr>
                  </m:ctrlPr>
                </m:num>
                <m:den>
                  <m:d>
                    <m:dPr>
                      <m:ctrlPr>
                        <w:rPr>
                          <w:rFonts w:ascii="Cambria Math" w:eastAsia="Calibri" w:hAnsi="Cambria Math" w:cs="Mangal"/>
                          <w:b/>
                          <w:sz w:val="20"/>
                          <w:szCs w:val="20"/>
                        </w:rPr>
                      </m:ctrlPr>
                    </m:dPr>
                    <m:e>
                      <m:r>
                        <m:rPr>
                          <m:sty m:val="b"/>
                        </m:rPr>
                        <w:rPr>
                          <w:rFonts w:ascii="Cambria Math" w:eastAsia="Calibri" w:hAnsi="Cambria Math" w:cs="Mangal"/>
                          <w:sz w:val="20"/>
                          <w:szCs w:val="20"/>
                        </w:rPr>
                        <m:t>2.2</m:t>
                      </m:r>
                    </m:e>
                  </m:d>
                  <m:r>
                    <m:rPr>
                      <m:sty m:val="b"/>
                    </m:rPr>
                    <w:rPr>
                      <w:rFonts w:ascii="Cambria Math" w:eastAsia="Calibri" w:hAnsi="Cambria Math" w:cs="Mangal"/>
                      <w:sz w:val="20"/>
                      <w:szCs w:val="20"/>
                    </w:rPr>
                    <m:t xml:space="preserve">  Total </m:t>
                  </m:r>
                  <m:r>
                    <m:rPr>
                      <m:sty m:val="p"/>
                    </m:rPr>
                    <w:rPr>
                      <w:rFonts w:ascii="Cambria Math" w:hAnsi="Cambria Math"/>
                      <w:sz w:val="20"/>
                      <w:szCs w:val="20"/>
                    </w:rPr>
                    <m:t xml:space="preserve">Number of Full-time teachers in the institutions </m:t>
                  </m:r>
                  <m:ctrlPr>
                    <w:rPr>
                      <w:rFonts w:ascii="Cambria Math" w:eastAsia="Calibri" w:hAnsi="Sylfaen" w:cs="Mangal"/>
                      <w:bCs/>
                      <w:iCs/>
                      <w:sz w:val="20"/>
                      <w:szCs w:val="20"/>
                    </w:rPr>
                  </m:ctrlPr>
                </m:den>
              </m:f>
              <m:r>
                <m:rPr>
                  <m:sty m:val="p"/>
                </m:rPr>
                <w:rPr>
                  <w:rFonts w:ascii="Cambria Math" w:eastAsia="Calibri" w:hAnsi="Sylfaen" w:cs="Mangal"/>
                  <w:sz w:val="20"/>
                  <w:szCs w:val="20"/>
                </w:rPr>
                <m:t xml:space="preserve">X </m:t>
              </m:r>
              <m:r>
                <m:rPr>
                  <m:sty m:val="b"/>
                </m:rPr>
                <w:rPr>
                  <w:rFonts w:ascii="Cambria Math" w:eastAsia="Calibri" w:hAnsi="Cambria Math" w:cs="Mangal"/>
                  <w:sz w:val="20"/>
                  <w:szCs w:val="20"/>
                </w:rPr>
                <m:t>100</m:t>
              </m:r>
            </m:oMath>
            <w:r w:rsidRPr="003A17D2">
              <w:rPr>
                <w:b/>
                <w:sz w:val="20"/>
                <w:szCs w:val="20"/>
              </w:rPr>
              <w:fldChar w:fldCharType="begin"/>
            </w:r>
            <w:r w:rsidR="0076155C" w:rsidRPr="003A17D2">
              <w:rPr>
                <w:b/>
                <w:sz w:val="20"/>
                <w:szCs w:val="20"/>
              </w:rPr>
              <w:instrText xml:space="preserve"> QUOTE </w:instrText>
            </w:r>
            <m:oMath>
              <m:f>
                <m:fPr>
                  <m:ctrlPr>
                    <w:rPr>
                      <w:rFonts w:ascii="Cambria Math" w:hAnsi="Cambria Math"/>
                      <w:bCs/>
                      <w:iCs/>
                      <w:sz w:val="20"/>
                      <w:szCs w:val="20"/>
                    </w:rPr>
                  </m:ctrlPr>
                </m:fPr>
                <m:num>
                  <m:eqArr>
                    <m:eqArrPr>
                      <m:ctrlPr>
                        <w:rPr>
                          <w:rFonts w:ascii="Cambria Math" w:hAnsi="Cambria Math"/>
                          <w:b/>
                          <w:i/>
                          <w:sz w:val="20"/>
                          <w:szCs w:val="20"/>
                        </w:rPr>
                      </m:ctrlPr>
                    </m:eqArrPr>
                    <m:e>
                      <m:r>
                        <m:rPr>
                          <m:sty m:val="p"/>
                        </m:rPr>
                        <w:rPr>
                          <w:rFonts w:ascii="Cambria Math" w:hAnsi="Cambria Math"/>
                          <w:sz w:val="20"/>
                          <w:szCs w:val="20"/>
                        </w:rPr>
                        <m:t>Number of full time  teachers</m:t>
                      </m:r>
                    </m:e>
                    <m:e>
                      <m:r>
                        <m:rPr>
                          <m:sty m:val="p"/>
                        </m:rPr>
                        <w:rPr>
                          <w:rFonts w:ascii="Cambria Math" w:hAnsi="Cambria Math"/>
                          <w:sz w:val="20"/>
                          <w:szCs w:val="20"/>
                        </w:rPr>
                        <m:t>with Ph.D.</m:t>
                      </m:r>
                    </m:e>
                  </m:eqArr>
                </m:num>
                <m:den>
                  <m:r>
                    <m:rPr>
                      <m:sty m:val="p"/>
                    </m:rPr>
                    <w:rPr>
                      <w:rFonts w:ascii="Cambria Math" w:hAnsi="Cambria Math"/>
                      <w:sz w:val="20"/>
                      <w:szCs w:val="20"/>
                    </w:rPr>
                    <m:t>Total number of full time teachers</m:t>
                  </m:r>
                </m:den>
              </m:f>
              <m:r>
                <m:rPr>
                  <m:sty m:val="p"/>
                </m:rPr>
                <w:rPr>
                  <w:rFonts w:ascii="Cambria Math" w:hAnsi="Cambria Math"/>
                  <w:sz w:val="20"/>
                  <w:szCs w:val="20"/>
                </w:rPr>
                <m:t>X 100</m:t>
              </m:r>
            </m:oMath>
            <w:r w:rsidRPr="003A17D2">
              <w:rPr>
                <w:b/>
                <w:sz w:val="20"/>
                <w:szCs w:val="20"/>
              </w:rPr>
              <w:fldChar w:fldCharType="end"/>
            </w:r>
          </w:p>
          <w:p w:rsidR="0076155C" w:rsidRPr="003A17D2" w:rsidRDefault="0076155C" w:rsidP="00DE7341">
            <w:pPr>
              <w:jc w:val="center"/>
              <w:rPr>
                <w:b/>
                <w:bCs/>
                <w:iCs/>
                <w:sz w:val="20"/>
                <w:szCs w:val="20"/>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Institutional data in the prescribed format (data template)</w:t>
            </w:r>
          </w:p>
          <w:p w:rsidR="004237D9" w:rsidRDefault="004237D9"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Pr="00B00813" w:rsidRDefault="0076155C" w:rsidP="00E035F5">
            <w:pPr>
              <w:pStyle w:val="ListParagraph"/>
              <w:numPr>
                <w:ilvl w:val="0"/>
                <w:numId w:val="51"/>
              </w:numPr>
              <w:ind w:left="720"/>
              <w:rPr>
                <w:b/>
                <w:color w:val="FF0000"/>
              </w:rPr>
            </w:pPr>
            <w:r w:rsidRPr="00B00813">
              <w:rPr>
                <w:b/>
                <w:color w:val="FF0000"/>
              </w:rPr>
              <w:t>List of faculty having Ph.D</w:t>
            </w:r>
            <w:proofErr w:type="gramStart"/>
            <w:r w:rsidRPr="00B00813">
              <w:rPr>
                <w:b/>
                <w:color w:val="FF0000"/>
              </w:rPr>
              <w:t>./</w:t>
            </w:r>
            <w:proofErr w:type="gramEnd"/>
            <w:r w:rsidRPr="00B00813">
              <w:rPr>
                <w:b/>
                <w:color w:val="FF0000"/>
              </w:rPr>
              <w:t xml:space="preserve">D.M/M.Ch./D.N. </w:t>
            </w:r>
            <w:proofErr w:type="spellStart"/>
            <w:r w:rsidRPr="00B00813">
              <w:rPr>
                <w:b/>
                <w:color w:val="FF0000"/>
              </w:rPr>
              <w:t>Superspeciality</w:t>
            </w:r>
            <w:proofErr w:type="spellEnd"/>
            <w:r w:rsidRPr="00B00813">
              <w:rPr>
                <w:b/>
                <w:color w:val="FF0000"/>
              </w:rPr>
              <w:t>/ along with particulars of the degree awarding university, subject and the year of award per academic year.</w:t>
            </w:r>
          </w:p>
          <w:p w:rsidR="0076155C" w:rsidRPr="0056101B" w:rsidRDefault="0076155C" w:rsidP="00E035F5">
            <w:pPr>
              <w:pStyle w:val="ListParagraph"/>
              <w:numPr>
                <w:ilvl w:val="0"/>
                <w:numId w:val="51"/>
              </w:numPr>
              <w:ind w:left="720"/>
            </w:pPr>
            <w:r w:rsidRPr="0056101B">
              <w:rPr>
                <w:b/>
                <w:color w:val="FF0000"/>
              </w:rPr>
              <w:t xml:space="preserve">Copies of Ph.D./D.M/M.Ch./D.N.B </w:t>
            </w:r>
            <w:proofErr w:type="spellStart"/>
            <w:r w:rsidRPr="0056101B">
              <w:rPr>
                <w:b/>
                <w:color w:val="FF0000"/>
              </w:rPr>
              <w:t>Superspeciality</w:t>
            </w:r>
            <w:proofErr w:type="spellEnd"/>
            <w:r w:rsidRPr="0056101B">
              <w:rPr>
                <w:b/>
                <w:color w:val="FF0000"/>
              </w:rPr>
              <w:t xml:space="preserve"> awarded by UGC recognized universities</w:t>
            </w:r>
          </w:p>
          <w:p w:rsidR="0076155C" w:rsidRPr="0056101B" w:rsidRDefault="0076155C" w:rsidP="00DE7341">
            <w:pPr>
              <w:pStyle w:val="ListParagraph"/>
            </w:pP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framePr w:hSpace="180" w:wrap="around" w:vAnchor="text" w:hAnchor="margin" w:xAlign="right" w:y="190"/>
              <w:spacing w:line="276" w:lineRule="auto"/>
              <w:jc w:val="both"/>
              <w:rPr>
                <w:rFonts w:cs="Calibri"/>
                <w:b/>
                <w:color w:val="FF0000"/>
                <w:sz w:val="20"/>
              </w:rPr>
            </w:pPr>
            <w:r w:rsidRPr="004A35D0">
              <w:rPr>
                <w:rFonts w:cs="Calibri"/>
                <w:b/>
                <w:color w:val="FF0000"/>
                <w:sz w:val="20"/>
              </w:rPr>
              <w:t>Provide Links for any other relevant document to support the claim (if any)</w:t>
            </w:r>
          </w:p>
          <w:p w:rsidR="002C336F" w:rsidRPr="002C336F" w:rsidRDefault="0076155C" w:rsidP="002C336F">
            <w:pPr>
              <w:pStyle w:val="ListParagraph"/>
              <w:ind w:left="0"/>
              <w:rPr>
                <w:rFonts w:cs="Calibri"/>
                <w:b/>
                <w:bCs/>
                <w:color w:val="000000" w:themeColor="text1"/>
                <w:sz w:val="20"/>
              </w:rPr>
            </w:pPr>
            <w:r w:rsidRPr="002C336F">
              <w:rPr>
                <w:rFonts w:cs="Calibri"/>
                <w:b/>
                <w:bCs/>
                <w:color w:val="000000" w:themeColor="text1"/>
                <w:sz w:val="20"/>
              </w:rPr>
              <w:t xml:space="preserve">Note: </w:t>
            </w:r>
            <w:r w:rsidR="002C336F" w:rsidRPr="002C336F">
              <w:rPr>
                <w:rFonts w:cs="Calibri"/>
                <w:b/>
                <w:bCs/>
                <w:color w:val="000000" w:themeColor="text1"/>
                <w:sz w:val="20"/>
              </w:rPr>
              <w:t xml:space="preserve">(1) </w:t>
            </w:r>
            <w:r w:rsidRPr="002C336F">
              <w:rPr>
                <w:rFonts w:cs="Calibri"/>
                <w:b/>
                <w:bCs/>
                <w:color w:val="000000" w:themeColor="text1"/>
                <w:sz w:val="20"/>
              </w:rPr>
              <w:t>Honorary degrees shall not be considered</w:t>
            </w:r>
          </w:p>
          <w:p w:rsidR="0076155C" w:rsidRPr="002C336F" w:rsidRDefault="002C336F" w:rsidP="002C336F">
            <w:pPr>
              <w:pStyle w:val="ListParagraph"/>
              <w:ind w:left="0"/>
            </w:pPr>
            <w:r>
              <w:rPr>
                <w:b/>
                <w:color w:val="000000" w:themeColor="text1"/>
              </w:rPr>
              <w:t xml:space="preserve">           </w:t>
            </w:r>
            <w:r w:rsidRPr="002C336F">
              <w:rPr>
                <w:b/>
                <w:color w:val="000000" w:themeColor="text1"/>
              </w:rPr>
              <w:t>(2)  Provisional Degree Certificate ma</w:t>
            </w:r>
            <w:r>
              <w:rPr>
                <w:b/>
                <w:color w:val="000000" w:themeColor="text1"/>
              </w:rPr>
              <w:t xml:space="preserve">y be considered wherever Degree </w:t>
            </w:r>
            <w:r w:rsidRPr="002C336F">
              <w:rPr>
                <w:b/>
                <w:color w:val="000000" w:themeColor="text1"/>
              </w:rPr>
              <w:t>Certificate is not awarded</w:t>
            </w:r>
          </w:p>
        </w:tc>
        <w:tc>
          <w:tcPr>
            <w:tcW w:w="1530" w:type="dxa"/>
          </w:tcPr>
          <w:p w:rsidR="0076155C" w:rsidRPr="00346235" w:rsidRDefault="0076155C" w:rsidP="00DE7341">
            <w:pPr>
              <w:jc w:val="center"/>
              <w:rPr>
                <w:b/>
                <w:sz w:val="24"/>
                <w:szCs w:val="24"/>
              </w:rPr>
            </w:pPr>
          </w:p>
          <w:p w:rsidR="0076155C" w:rsidRPr="00346235" w:rsidRDefault="0076155C" w:rsidP="00DE7341">
            <w:pPr>
              <w:jc w:val="center"/>
              <w:rPr>
                <w:b/>
                <w:bCs/>
                <w:sz w:val="24"/>
                <w:szCs w:val="24"/>
              </w:rPr>
            </w:pPr>
            <w:r>
              <w:rPr>
                <w:b/>
                <w:bCs/>
                <w:sz w:val="24"/>
                <w:szCs w:val="24"/>
              </w:rPr>
              <w:t>40</w:t>
            </w:r>
          </w:p>
        </w:tc>
      </w:tr>
      <w:tr w:rsidR="0076155C" w:rsidRPr="00346235" w:rsidTr="00DE7341">
        <w:trPr>
          <w:trHeight w:val="1125"/>
        </w:trPr>
        <w:tc>
          <w:tcPr>
            <w:tcW w:w="1080" w:type="dxa"/>
          </w:tcPr>
          <w:p w:rsidR="0076155C" w:rsidRPr="00346235" w:rsidRDefault="0076155C" w:rsidP="00DE7341">
            <w:pPr>
              <w:jc w:val="center"/>
              <w:rPr>
                <w:b/>
                <w:bCs/>
                <w:sz w:val="24"/>
                <w:szCs w:val="24"/>
              </w:rPr>
            </w:pPr>
            <w:r w:rsidRPr="00346235">
              <w:rPr>
                <w:b/>
                <w:bCs/>
                <w:sz w:val="24"/>
                <w:szCs w:val="24"/>
              </w:rPr>
              <w:t>2.4.3</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r w:rsidRPr="00346235">
              <w:rPr>
                <w:b/>
                <w:bCs/>
                <w:sz w:val="24"/>
                <w:szCs w:val="24"/>
              </w:rPr>
              <w:t xml:space="preserve"> </w:t>
            </w:r>
          </w:p>
          <w:p w:rsidR="0076155C" w:rsidRPr="00346235" w:rsidRDefault="0076155C" w:rsidP="00DE7341">
            <w:pPr>
              <w:jc w:val="center"/>
              <w:rPr>
                <w:b/>
                <w:bCs/>
                <w:sz w:val="24"/>
                <w:szCs w:val="24"/>
              </w:rPr>
            </w:pPr>
          </w:p>
        </w:tc>
        <w:tc>
          <w:tcPr>
            <w:tcW w:w="7290" w:type="dxa"/>
          </w:tcPr>
          <w:p w:rsidR="0076155C" w:rsidRPr="00346235" w:rsidRDefault="0076155C" w:rsidP="00DE7341">
            <w:pPr>
              <w:rPr>
                <w:b/>
                <w:i/>
                <w:sz w:val="24"/>
                <w:szCs w:val="24"/>
              </w:rPr>
            </w:pPr>
            <w:r w:rsidRPr="00346235">
              <w:rPr>
                <w:b/>
                <w:i/>
                <w:sz w:val="24"/>
                <w:szCs w:val="24"/>
              </w:rPr>
              <w:t>Average teaching experience of full time teachers (Data to be provided only for the latest completed academic year, in number of years)</w:t>
            </w:r>
          </w:p>
          <w:p w:rsidR="0076155C" w:rsidRPr="00346235" w:rsidRDefault="0076155C" w:rsidP="00DE7341">
            <w:pPr>
              <w:rPr>
                <w:b/>
                <w:i/>
                <w:sz w:val="24"/>
                <w:szCs w:val="24"/>
              </w:rPr>
            </w:pPr>
          </w:p>
          <w:p w:rsidR="0076155C" w:rsidRDefault="0071483F" w:rsidP="00DE7341">
            <w:pPr>
              <w:rPr>
                <w:sz w:val="24"/>
                <w:szCs w:val="24"/>
              </w:rPr>
            </w:pPr>
            <w:r>
              <w:rPr>
                <w:noProof/>
                <w:sz w:val="24"/>
                <w:szCs w:val="24"/>
                <w:lang w:bidi="ar-SA"/>
              </w:rPr>
              <w:pict>
                <v:shape id="Text Box 76" o:spid="_x0000_s1199" type="#_x0000_t202" style="position:absolute;margin-left:129.25pt;margin-top:13.6pt;width:22.6pt;height:19.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AaGgIAADE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">
                  <v:textbox>
                    <w:txbxContent>
                      <w:p w:rsidR="00D056F8" w:rsidRDefault="00D056F8" w:rsidP="0076155C"/>
                    </w:txbxContent>
                  </v:textbox>
                </v:shape>
              </w:pict>
            </w:r>
            <w:r w:rsidR="0076155C" w:rsidRPr="00346235">
              <w:rPr>
                <w:sz w:val="24"/>
                <w:szCs w:val="24"/>
              </w:rPr>
              <w:t xml:space="preserve">2.4.3.1: Total </w:t>
            </w:r>
            <w:r w:rsidR="0076155C">
              <w:rPr>
                <w:sz w:val="24"/>
                <w:szCs w:val="24"/>
              </w:rPr>
              <w:t xml:space="preserve">teaching </w:t>
            </w:r>
            <w:r w:rsidR="0076155C" w:rsidRPr="00346235">
              <w:rPr>
                <w:sz w:val="24"/>
                <w:szCs w:val="24"/>
              </w:rPr>
              <w:t>experience of full-time teachers</w:t>
            </w:r>
            <w:r w:rsidR="0076155C">
              <w:rPr>
                <w:sz w:val="24"/>
                <w:szCs w:val="24"/>
              </w:rPr>
              <w:t xml:space="preserve"> (for the latest completed academic year</w:t>
            </w:r>
          </w:p>
          <w:p w:rsidR="002C336F" w:rsidRPr="00346235" w:rsidRDefault="002C336F" w:rsidP="00DE7341">
            <w:pPr>
              <w:rPr>
                <w:sz w:val="24"/>
                <w:szCs w:val="24"/>
              </w:rPr>
            </w:pPr>
          </w:p>
          <w:p w:rsidR="0076155C" w:rsidRPr="00346235" w:rsidRDefault="0076155C" w:rsidP="00DE7341">
            <w:pPr>
              <w:rPr>
                <w:sz w:val="24"/>
                <w:szCs w:val="24"/>
              </w:rPr>
            </w:pPr>
            <w:r w:rsidRPr="00346235">
              <w:rPr>
                <w:sz w:val="24"/>
                <w:szCs w:val="24"/>
              </w:rPr>
              <w:t>Formula</w:t>
            </w:r>
            <w:r w:rsidRPr="00346235">
              <w:rPr>
                <w:b/>
                <w:bCs/>
                <w:sz w:val="24"/>
                <w:szCs w:val="24"/>
              </w:rPr>
              <w:t xml:space="preserve">:        </w:t>
            </w:r>
          </w:p>
          <w:p w:rsidR="0076155C" w:rsidRPr="00346235" w:rsidRDefault="0071483F" w:rsidP="00DE7341">
            <w:pPr>
              <w:jc w:val="center"/>
              <w:rPr>
                <w:sz w:val="18"/>
              </w:rPr>
            </w:pPr>
            <m:oMathPara>
              <m:oMath>
                <m:f>
                  <m:fPr>
                    <m:ctrlPr>
                      <w:rPr>
                        <w:rFonts w:ascii="Cambria Math" w:hAnsi="Sylfaen" w:cs="Mangal"/>
                      </w:rPr>
                    </m:ctrlPr>
                  </m:fPr>
                  <m:num>
                    <m:r>
                      <m:rPr>
                        <m:sty m:val="p"/>
                      </m:rPr>
                      <w:rPr>
                        <w:rFonts w:ascii="Cambria Math" w:hAnsi="Sylfaen" w:cs="Mangal"/>
                      </w:rPr>
                      <m:t xml:space="preserve">Total teaching experience of full time teachers </m:t>
                    </m:r>
                  </m:num>
                  <m:den>
                    <m:r>
                      <m:rPr>
                        <m:sty m:val="p"/>
                      </m:rPr>
                      <w:rPr>
                        <w:rFonts w:ascii="Cambria Math" w:hAnsi="Sylfaen" w:cs="Mangal"/>
                      </w:rPr>
                      <m:t>2.1 Number of full time teac</m:t>
                    </m:r>
                    <m:r>
                      <m:rPr>
                        <m:sty m:val="p"/>
                      </m:rPr>
                      <w:rPr>
                        <w:rFonts w:ascii="Cambria Math" w:hAnsi="Cambria Math" w:cs="Mangal"/>
                      </w:rPr>
                      <m:t>h</m:t>
                    </m:r>
                    <m:r>
                      <m:rPr>
                        <m:sty m:val="p"/>
                      </m:rPr>
                      <w:rPr>
                        <w:rFonts w:ascii="Cambria Math" w:hAnsi="Sylfaen" w:cs="Mangal"/>
                      </w:rPr>
                      <m:t>ers (latest completed year)</m:t>
                    </m:r>
                  </m:den>
                </m:f>
              </m:oMath>
            </m:oMathPara>
          </w:p>
          <w:p w:rsidR="0076155C" w:rsidRPr="00346235" w:rsidRDefault="0076155C" w:rsidP="00DE7341"/>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xml:space="preserve">• </w:t>
            </w:r>
            <w:r w:rsidRPr="00DD750F">
              <w:rPr>
                <w:rFonts w:ascii="Calibri" w:hAnsi="Calibri" w:cs="Calibri"/>
                <w:color w:val="FF0000"/>
              </w:rPr>
              <w:t>Institutional data in the prescribed format (data template)</w:t>
            </w:r>
          </w:p>
          <w:p w:rsidR="004237D9" w:rsidRDefault="004237D9"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framePr w:hSpace="180" w:wrap="around" w:vAnchor="text" w:hAnchor="margin" w:xAlign="right" w:y="190"/>
              <w:spacing w:line="276" w:lineRule="auto"/>
              <w:jc w:val="both"/>
              <w:rPr>
                <w:rFonts w:cs="Calibri"/>
                <w:b/>
                <w:color w:val="FF0000"/>
                <w:sz w:val="20"/>
              </w:rPr>
            </w:pPr>
            <w:r w:rsidRPr="004A35D0">
              <w:rPr>
                <w:rFonts w:cs="Calibri"/>
                <w:b/>
                <w:color w:val="FF0000"/>
                <w:sz w:val="20"/>
              </w:rPr>
              <w:t>Provide Links for any other relevant document to support the claim (if any)</w:t>
            </w:r>
          </w:p>
          <w:p w:rsidR="002C336F" w:rsidRDefault="002C336F" w:rsidP="002C336F">
            <w:pPr>
              <w:spacing w:line="276" w:lineRule="auto"/>
              <w:rPr>
                <w:b/>
              </w:rPr>
            </w:pPr>
          </w:p>
          <w:p w:rsidR="002C336F" w:rsidRPr="0056101B" w:rsidRDefault="002C336F" w:rsidP="002C336F">
            <w:pPr>
              <w:spacing w:line="276" w:lineRule="auto"/>
              <w:rPr>
                <w:b/>
              </w:rPr>
            </w:pPr>
            <w:r w:rsidRPr="0056101B">
              <w:rPr>
                <w:b/>
              </w:rPr>
              <w:t>Note: Experience certificate/ appointment order of selected faculty will be</w:t>
            </w:r>
          </w:p>
          <w:p w:rsidR="002C336F" w:rsidRPr="005918B1" w:rsidRDefault="002C336F" w:rsidP="005918B1">
            <w:pPr>
              <w:spacing w:line="276" w:lineRule="auto"/>
              <w:rPr>
                <w:b/>
              </w:rPr>
            </w:pPr>
            <w:r w:rsidRPr="0056101B">
              <w:rPr>
                <w:b/>
              </w:rPr>
              <w:t>Sought during DVV clarification.</w:t>
            </w:r>
          </w:p>
        </w:tc>
        <w:tc>
          <w:tcPr>
            <w:tcW w:w="1530"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sidRPr="00346235">
              <w:rPr>
                <w:b/>
                <w:bCs/>
                <w:sz w:val="24"/>
                <w:szCs w:val="24"/>
              </w:rPr>
              <w:t>10</w:t>
            </w:r>
          </w:p>
        </w:tc>
      </w:tr>
    </w:tbl>
    <w:p w:rsidR="0076155C" w:rsidRPr="00346235" w:rsidRDefault="0076155C" w:rsidP="0076155C">
      <w:pPr>
        <w:jc w:val="center"/>
        <w:rPr>
          <w:b/>
          <w:bCs/>
          <w:sz w:val="24"/>
          <w:szCs w:val="24"/>
          <w:highlight w:val="yellow"/>
        </w:rPr>
      </w:pPr>
    </w:p>
    <w:p w:rsidR="002C336F" w:rsidRDefault="002C336F" w:rsidP="0076155C">
      <w:pPr>
        <w:jc w:val="center"/>
        <w:rPr>
          <w:b/>
          <w:bCs/>
          <w:sz w:val="24"/>
          <w:szCs w:val="24"/>
        </w:rPr>
      </w:pPr>
    </w:p>
    <w:p w:rsidR="0076155C" w:rsidRPr="00346235" w:rsidRDefault="0076155C" w:rsidP="0076155C">
      <w:pPr>
        <w:jc w:val="center"/>
        <w:rPr>
          <w:b/>
          <w:bCs/>
          <w:sz w:val="24"/>
          <w:szCs w:val="24"/>
        </w:rPr>
      </w:pPr>
      <w:r w:rsidRPr="00346235">
        <w:rPr>
          <w:b/>
          <w:bCs/>
          <w:sz w:val="24"/>
          <w:szCs w:val="24"/>
        </w:rPr>
        <w:t>Key Indicator - 2.5 Evaluation Process and Reforms (</w:t>
      </w:r>
      <w:r>
        <w:rPr>
          <w:b/>
          <w:bCs/>
          <w:sz w:val="24"/>
          <w:szCs w:val="24"/>
        </w:rPr>
        <w:t>3</w:t>
      </w:r>
      <w:r w:rsidRPr="00346235">
        <w:rPr>
          <w:b/>
          <w:bCs/>
          <w:sz w:val="24"/>
          <w:szCs w:val="24"/>
        </w:rPr>
        <w:t>0)</w:t>
      </w:r>
    </w:p>
    <w:p w:rsidR="0076155C" w:rsidRPr="00346235" w:rsidRDefault="0076155C" w:rsidP="0076155C">
      <w:pPr>
        <w:jc w:val="center"/>
        <w:rPr>
          <w:b/>
          <w:bCs/>
          <w:spacing w:val="-2"/>
          <w:sz w:val="24"/>
          <w:szCs w:val="24"/>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341"/>
        <w:gridCol w:w="1530"/>
      </w:tblGrid>
      <w:tr w:rsidR="0076155C" w:rsidRPr="00346235" w:rsidTr="00DE7341">
        <w:trPr>
          <w:trHeight w:val="650"/>
        </w:trPr>
        <w:tc>
          <w:tcPr>
            <w:tcW w:w="1137" w:type="dxa"/>
          </w:tcPr>
          <w:p w:rsidR="0076155C" w:rsidRPr="00346235" w:rsidRDefault="0076155C" w:rsidP="00DE7341">
            <w:pPr>
              <w:jc w:val="center"/>
              <w:rPr>
                <w:b/>
                <w:bCs/>
                <w:sz w:val="24"/>
                <w:szCs w:val="24"/>
              </w:rPr>
            </w:pPr>
            <w:r w:rsidRPr="00346235">
              <w:rPr>
                <w:b/>
                <w:bCs/>
                <w:sz w:val="24"/>
                <w:szCs w:val="24"/>
              </w:rPr>
              <w:t>Metric No.</w:t>
            </w:r>
          </w:p>
        </w:tc>
        <w:tc>
          <w:tcPr>
            <w:tcW w:w="7341"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tc>
        <w:tc>
          <w:tcPr>
            <w:tcW w:w="153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557"/>
        </w:trPr>
        <w:tc>
          <w:tcPr>
            <w:tcW w:w="1137" w:type="dxa"/>
          </w:tcPr>
          <w:p w:rsidR="0076155C" w:rsidRPr="00346235" w:rsidRDefault="0076155C" w:rsidP="00DE7341">
            <w:pPr>
              <w:jc w:val="center"/>
              <w:rPr>
                <w:b/>
                <w:bCs/>
                <w:sz w:val="24"/>
                <w:szCs w:val="24"/>
              </w:rPr>
            </w:pPr>
            <w:r w:rsidRPr="00346235">
              <w:rPr>
                <w:b/>
                <w:bCs/>
                <w:sz w:val="24"/>
                <w:szCs w:val="24"/>
              </w:rPr>
              <w:t>2.5.1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r w:rsidRPr="00346235">
              <w:rPr>
                <w:b/>
                <w:bCs/>
                <w:sz w:val="24"/>
                <w:szCs w:val="24"/>
              </w:rPr>
              <w:t xml:space="preserve"> </w:t>
            </w:r>
          </w:p>
          <w:p w:rsidR="0076155C" w:rsidRPr="00346235" w:rsidRDefault="0076155C" w:rsidP="00DE7341">
            <w:pPr>
              <w:rPr>
                <w:b/>
                <w:bCs/>
                <w:sz w:val="24"/>
                <w:szCs w:val="24"/>
              </w:rPr>
            </w:pPr>
          </w:p>
        </w:tc>
        <w:tc>
          <w:tcPr>
            <w:tcW w:w="7341" w:type="dxa"/>
          </w:tcPr>
          <w:p w:rsidR="0076155C" w:rsidRPr="00346235" w:rsidRDefault="0076155C" w:rsidP="00DE7341">
            <w:pPr>
              <w:rPr>
                <w:b/>
                <w:bCs/>
                <w:i/>
                <w:sz w:val="24"/>
                <w:szCs w:val="24"/>
              </w:rPr>
            </w:pPr>
            <w:r>
              <w:rPr>
                <w:b/>
                <w:i/>
                <w:sz w:val="24"/>
                <w:szCs w:val="24"/>
              </w:rPr>
              <w:t>Average n</w:t>
            </w:r>
            <w:r w:rsidRPr="00346235">
              <w:rPr>
                <w:b/>
                <w:i/>
                <w:sz w:val="24"/>
                <w:szCs w:val="24"/>
              </w:rPr>
              <w:t xml:space="preserve">umber of days from the date of last semester-end/ year- end examination </w:t>
            </w:r>
            <w:r w:rsidRPr="00346235">
              <w:rPr>
                <w:b/>
                <w:bCs/>
                <w:i/>
                <w:sz w:val="24"/>
                <w:szCs w:val="24"/>
              </w:rPr>
              <w:t>till the</w:t>
            </w:r>
            <w:r>
              <w:rPr>
                <w:b/>
                <w:bCs/>
                <w:i/>
                <w:sz w:val="24"/>
                <w:szCs w:val="24"/>
              </w:rPr>
              <w:t xml:space="preserve"> last date of </w:t>
            </w:r>
            <w:r w:rsidRPr="00346235">
              <w:rPr>
                <w:b/>
                <w:bCs/>
                <w:i/>
                <w:sz w:val="24"/>
                <w:szCs w:val="24"/>
              </w:rPr>
              <w:t xml:space="preserve">declaration of results </w:t>
            </w:r>
            <w:r>
              <w:rPr>
                <w:b/>
                <w:bCs/>
                <w:i/>
                <w:sz w:val="24"/>
                <w:szCs w:val="24"/>
              </w:rPr>
              <w:t xml:space="preserve">year-wise </w:t>
            </w:r>
            <w:r w:rsidRPr="00346235">
              <w:rPr>
                <w:b/>
                <w:bCs/>
                <w:i/>
                <w:sz w:val="24"/>
                <w:szCs w:val="24"/>
              </w:rPr>
              <w:t>during the last five years</w:t>
            </w:r>
          </w:p>
          <w:p w:rsidR="0076155C" w:rsidRPr="00346235" w:rsidRDefault="0076155C" w:rsidP="00DE7341">
            <w:pPr>
              <w:rPr>
                <w:b/>
                <w:bCs/>
                <w:i/>
                <w:sz w:val="24"/>
                <w:szCs w:val="24"/>
              </w:rPr>
            </w:pPr>
          </w:p>
          <w:p w:rsidR="0076155C" w:rsidRDefault="0076155C" w:rsidP="00DE7341">
            <w:r w:rsidRPr="00346235">
              <w:t xml:space="preserve">2.5.1.1: Number of days from the date of last semester-end/ year- end examination till the </w:t>
            </w:r>
            <w:r>
              <w:t xml:space="preserve">last date </w:t>
            </w:r>
            <w:r w:rsidRPr="00346235">
              <w:t xml:space="preserve">declaration of results year-wise during the last five years </w:t>
            </w:r>
          </w:p>
          <w:tbl>
            <w:tblPr>
              <w:tblpPr w:leftFromText="180" w:rightFromText="180" w:vertAnchor="text" w:horzAnchor="margin" w:tblpY="171"/>
              <w:tblOverlap w:val="never"/>
              <w:tblW w:w="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5"/>
              <w:gridCol w:w="630"/>
              <w:gridCol w:w="630"/>
              <w:gridCol w:w="720"/>
              <w:gridCol w:w="720"/>
              <w:gridCol w:w="633"/>
            </w:tblGrid>
            <w:tr w:rsidR="0076155C" w:rsidRPr="00346235" w:rsidTr="00DD750F">
              <w:trPr>
                <w:trHeight w:val="387"/>
              </w:trPr>
              <w:tc>
                <w:tcPr>
                  <w:tcW w:w="1435" w:type="dxa"/>
                </w:tcPr>
                <w:p w:rsidR="0076155C" w:rsidRPr="00346235" w:rsidRDefault="0076155C" w:rsidP="00DE7341">
                  <w:pPr>
                    <w:rPr>
                      <w:b/>
                    </w:rPr>
                  </w:pPr>
                  <w:r>
                    <w:rPr>
                      <w:b/>
                    </w:rPr>
                    <w:t xml:space="preserve">Assessment </w:t>
                  </w:r>
                  <w:r w:rsidRPr="00346235">
                    <w:rPr>
                      <w:b/>
                    </w:rPr>
                    <w:t>Year</w:t>
                  </w:r>
                </w:p>
              </w:tc>
              <w:tc>
                <w:tcPr>
                  <w:tcW w:w="630" w:type="dxa"/>
                </w:tcPr>
                <w:p w:rsidR="0076155C" w:rsidRPr="00346235" w:rsidRDefault="0076155C" w:rsidP="00DE7341"/>
              </w:tc>
              <w:tc>
                <w:tcPr>
                  <w:tcW w:w="630" w:type="dxa"/>
                </w:tcPr>
                <w:p w:rsidR="0076155C" w:rsidRPr="00346235" w:rsidRDefault="0076155C" w:rsidP="00DE7341"/>
              </w:tc>
              <w:tc>
                <w:tcPr>
                  <w:tcW w:w="720" w:type="dxa"/>
                </w:tcPr>
                <w:p w:rsidR="0076155C" w:rsidRPr="00346235" w:rsidRDefault="0076155C" w:rsidP="00DE7341"/>
              </w:tc>
              <w:tc>
                <w:tcPr>
                  <w:tcW w:w="720" w:type="dxa"/>
                </w:tcPr>
                <w:p w:rsidR="0076155C" w:rsidRPr="00346235" w:rsidRDefault="0076155C" w:rsidP="00DE7341"/>
              </w:tc>
              <w:tc>
                <w:tcPr>
                  <w:tcW w:w="633" w:type="dxa"/>
                </w:tcPr>
                <w:p w:rsidR="0076155C" w:rsidRPr="00346235" w:rsidRDefault="0076155C" w:rsidP="00DE7341"/>
              </w:tc>
            </w:tr>
            <w:tr w:rsidR="0076155C" w:rsidRPr="00346235" w:rsidTr="00DD750F">
              <w:trPr>
                <w:trHeight w:val="387"/>
              </w:trPr>
              <w:tc>
                <w:tcPr>
                  <w:tcW w:w="1435" w:type="dxa"/>
                </w:tcPr>
                <w:p w:rsidR="0076155C" w:rsidRPr="00346235" w:rsidRDefault="0076155C" w:rsidP="00DE7341">
                  <w:pPr>
                    <w:rPr>
                      <w:b/>
                    </w:rPr>
                  </w:pPr>
                  <w:r w:rsidRPr="00346235">
                    <w:rPr>
                      <w:b/>
                    </w:rPr>
                    <w:t>Number of days</w:t>
                  </w:r>
                </w:p>
              </w:tc>
              <w:tc>
                <w:tcPr>
                  <w:tcW w:w="630" w:type="dxa"/>
                </w:tcPr>
                <w:p w:rsidR="0076155C" w:rsidRPr="00346235" w:rsidRDefault="0076155C" w:rsidP="00DE7341"/>
              </w:tc>
              <w:tc>
                <w:tcPr>
                  <w:tcW w:w="630" w:type="dxa"/>
                </w:tcPr>
                <w:p w:rsidR="0076155C" w:rsidRPr="00346235" w:rsidRDefault="0076155C" w:rsidP="00DE7341"/>
              </w:tc>
              <w:tc>
                <w:tcPr>
                  <w:tcW w:w="720" w:type="dxa"/>
                </w:tcPr>
                <w:p w:rsidR="0076155C" w:rsidRPr="00346235" w:rsidRDefault="0076155C" w:rsidP="00DE7341"/>
              </w:tc>
              <w:tc>
                <w:tcPr>
                  <w:tcW w:w="720" w:type="dxa"/>
                </w:tcPr>
                <w:p w:rsidR="0076155C" w:rsidRPr="00346235" w:rsidRDefault="0076155C" w:rsidP="00DE7341"/>
              </w:tc>
              <w:tc>
                <w:tcPr>
                  <w:tcW w:w="633" w:type="dxa"/>
                </w:tcPr>
                <w:p w:rsidR="0076155C" w:rsidRPr="00346235" w:rsidRDefault="0076155C" w:rsidP="00DE7341"/>
              </w:tc>
            </w:tr>
          </w:tbl>
          <w:p w:rsidR="0076155C" w:rsidRDefault="0076155C" w:rsidP="00DE7341">
            <w:pPr>
              <w:rPr>
                <w:rFonts w:ascii="Calibri" w:hAnsi="Calibri" w:cs="Calibri"/>
                <w:b/>
                <w:color w:val="FF0000"/>
                <w:u w:val="single"/>
              </w:rPr>
            </w:pPr>
          </w:p>
          <w:p w:rsidR="0076155C" w:rsidRDefault="0076155C" w:rsidP="00DE7341">
            <w:pPr>
              <w:rPr>
                <w:rFonts w:ascii="Calibri" w:hAnsi="Calibri" w:cs="Calibri"/>
                <w:b/>
                <w:color w:val="FF0000"/>
                <w:u w:val="single"/>
              </w:rPr>
            </w:pPr>
          </w:p>
          <w:p w:rsidR="0076155C" w:rsidRDefault="0076155C" w:rsidP="00DE7341">
            <w:pPr>
              <w:rPr>
                <w:rFonts w:ascii="Calibri" w:hAnsi="Calibri" w:cs="Calibri"/>
                <w:b/>
                <w:color w:val="FF0000"/>
                <w:u w:val="single"/>
              </w:rPr>
            </w:pPr>
          </w:p>
          <w:p w:rsidR="0076155C" w:rsidRDefault="0076155C" w:rsidP="00DE7341">
            <w:pPr>
              <w:rPr>
                <w:rFonts w:ascii="Calibri" w:hAnsi="Calibri" w:cs="Calibri"/>
                <w:b/>
                <w:color w:val="FF0000"/>
                <w:u w:val="single"/>
              </w:rPr>
            </w:pPr>
          </w:p>
          <w:p w:rsidR="0076155C" w:rsidRDefault="0076155C" w:rsidP="00DE7341">
            <w:pPr>
              <w:rPr>
                <w:rFonts w:ascii="Calibri" w:hAnsi="Calibri" w:cs="Calibri"/>
                <w:b/>
                <w:color w:val="FF0000"/>
                <w:u w:val="single"/>
              </w:rPr>
            </w:pPr>
          </w:p>
          <w:p w:rsidR="003D3757" w:rsidRDefault="0076155C" w:rsidP="00DE7341">
            <w:pPr>
              <w:rPr>
                <w:rFonts w:ascii="Calibri" w:hAnsi="Calibri" w:cs="Calibri"/>
              </w:rPr>
            </w:pPr>
            <w:r>
              <w:rPr>
                <w:rFonts w:ascii="Calibri" w:hAnsi="Calibri" w:cs="Calibri"/>
                <w:b/>
                <w:color w:val="FF0000"/>
                <w:u w:val="single"/>
              </w:rPr>
              <w:t xml:space="preserve">Formula: </w:t>
            </w:r>
            <m:oMath>
              <m:r>
                <w:rPr>
                  <w:rFonts w:ascii="Cambria Math" w:hAnsi="Cambria Math"/>
                </w:rPr>
                <m:t xml:space="preserve"> </m:t>
              </m:r>
            </m:oMath>
          </w:p>
          <w:p w:rsidR="004268CB" w:rsidRDefault="004268CB" w:rsidP="00DE7341">
            <w:pPr>
              <w:rPr>
                <w:rFonts w:ascii="Calibri" w:hAnsi="Calibri" w:cs="Calibri"/>
                <w:b/>
                <w:color w:val="FF0000"/>
                <w:u w:val="single"/>
              </w:rPr>
            </w:pPr>
          </w:p>
          <w:p w:rsidR="0076155C" w:rsidRPr="004268CB" w:rsidRDefault="0071483F" w:rsidP="00DE7341">
            <w:pPr>
              <w:rPr>
                <w:rFonts w:ascii="Cambria Math" w:hAnsi="Cambria Math"/>
                <w:sz w:val="18"/>
                <w:szCs w:val="18"/>
              </w:rPr>
            </w:pPr>
            <m:oMathPara>
              <m:oMath>
                <m:f>
                  <m:fPr>
                    <m:ctrlPr>
                      <w:rPr>
                        <w:rFonts w:ascii="Cambria Math" w:hAnsi="Cambria Math"/>
                        <w:sz w:val="18"/>
                        <w:szCs w:val="18"/>
                      </w:rPr>
                    </m:ctrlPr>
                  </m:fPr>
                  <m:num>
                    <m:eqArr>
                      <m:eqArrPr>
                        <m:ctrlPr>
                          <w:rPr>
                            <w:rFonts w:ascii="Cambria Math" w:hAnsi="Cambria Math"/>
                            <w:sz w:val="18"/>
                            <w:szCs w:val="18"/>
                          </w:rPr>
                        </m:ctrlPr>
                      </m:eqArrPr>
                      <m:e>
                        <m:r>
                          <m:rPr>
                            <m:sty m:val="p"/>
                          </m:rPr>
                          <w:rPr>
                            <w:rFonts w:ascii="Cambria Math" w:hAnsi="Cambria Math"/>
                            <w:sz w:val="18"/>
                            <w:szCs w:val="18"/>
                          </w:rPr>
                          <m:t xml:space="preserve"> Total Number of days from the date of </m:t>
                        </m:r>
                      </m:e>
                      <m:e>
                        <m:r>
                          <m:rPr>
                            <m:sty m:val="p"/>
                          </m:rPr>
                          <w:rPr>
                            <w:rFonts w:ascii="Cambria Math" w:hAnsi="Cambria Math"/>
                            <w:sz w:val="18"/>
                            <w:szCs w:val="18"/>
                          </w:rPr>
                          <m:t>last semester-end/ year- end examination till the last date declaration of results</m:t>
                        </m:r>
                      </m:e>
                    </m:eqArr>
                  </m:num>
                  <m:den>
                    <m:r>
                      <m:rPr>
                        <m:sty m:val="p"/>
                      </m:rPr>
                      <w:rPr>
                        <w:rFonts w:ascii="Cambria Math" w:hAnsi="Cambria Math"/>
                        <w:sz w:val="18"/>
                        <w:szCs w:val="18"/>
                      </w:rPr>
                      <m:t>Number of years in the assessment period</m:t>
                    </m:r>
                  </m:den>
                </m:f>
              </m:oMath>
            </m:oMathPara>
          </w:p>
          <w:p w:rsidR="001920C5" w:rsidRDefault="001920C5" w:rsidP="00DE7341">
            <w:pPr>
              <w:rPr>
                <w:rFonts w:ascii="Calibri" w:hAnsi="Calibri" w:cs="Calibri"/>
                <w:b/>
                <w:color w:val="FF0000"/>
                <w:u w:val="single"/>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xml:space="preserve"> • Institutional data in the prescribed format (data template)</w:t>
            </w:r>
          </w:p>
          <w:p w:rsidR="004237D9" w:rsidRDefault="004237D9"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4237D9" w:rsidRPr="006F15D0" w:rsidRDefault="004237D9" w:rsidP="00DE7341">
            <w:pPr>
              <w:rPr>
                <w:b/>
                <w:color w:val="FF0000"/>
              </w:rPr>
            </w:pPr>
          </w:p>
          <w:p w:rsidR="0076155C" w:rsidRDefault="0076155C" w:rsidP="00E035F5">
            <w:pPr>
              <w:pStyle w:val="ListParagraph"/>
              <w:numPr>
                <w:ilvl w:val="0"/>
                <w:numId w:val="52"/>
              </w:numPr>
            </w:pPr>
            <w:r>
              <w:t>Exam timetable released by the Controller of Examination</w:t>
            </w:r>
          </w:p>
          <w:p w:rsidR="0076155C" w:rsidRDefault="0076155C" w:rsidP="00E035F5">
            <w:pPr>
              <w:pStyle w:val="ListParagraph"/>
              <w:numPr>
                <w:ilvl w:val="0"/>
                <w:numId w:val="52"/>
              </w:numPr>
            </w:pPr>
            <w:r>
              <w:t>Result Sheet with date of publication</w:t>
            </w:r>
          </w:p>
          <w:p w:rsidR="0076155C" w:rsidRDefault="0076155C" w:rsidP="00E035F5">
            <w:pPr>
              <w:pStyle w:val="ListParagraph"/>
              <w:numPr>
                <w:ilvl w:val="0"/>
                <w:numId w:val="52"/>
              </w:numPr>
            </w:pPr>
            <w:r>
              <w:t>Policy document on Declaration of results (if any)</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spacing w:line="276" w:lineRule="auto"/>
              <w:ind w:left="720"/>
              <w:rPr>
                <w:rFonts w:cs="Calibri"/>
                <w:b/>
                <w:color w:val="FF0000"/>
                <w:sz w:val="20"/>
              </w:rPr>
            </w:pPr>
            <w:r w:rsidRPr="004A35D0">
              <w:rPr>
                <w:rFonts w:cs="Calibri"/>
                <w:b/>
                <w:color w:val="FF0000"/>
                <w:sz w:val="20"/>
              </w:rPr>
              <w:t>Provide Links for any other relevant document to support the claim (if any)</w:t>
            </w:r>
          </w:p>
          <w:p w:rsidR="0076155C" w:rsidRPr="0056101B" w:rsidRDefault="0076155C" w:rsidP="00DE7341">
            <w:pPr>
              <w:spacing w:line="276" w:lineRule="auto"/>
              <w:ind w:left="720"/>
              <w:rPr>
                <w:sz w:val="24"/>
                <w:szCs w:val="24"/>
              </w:rPr>
            </w:pPr>
            <w:r w:rsidRPr="0056101B">
              <w:rPr>
                <w:rFonts w:cs="Calibri"/>
                <w:b/>
                <w:sz w:val="20"/>
              </w:rPr>
              <w:t>Note:  In terms of semester system, consider details of even semester only</w:t>
            </w:r>
          </w:p>
        </w:tc>
        <w:tc>
          <w:tcPr>
            <w:tcW w:w="1530"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Cs/>
                <w:sz w:val="24"/>
                <w:szCs w:val="24"/>
              </w:rPr>
            </w:pPr>
            <w:r w:rsidRPr="00346235">
              <w:rPr>
                <w:b/>
                <w:bCs/>
                <w:sz w:val="24"/>
                <w:szCs w:val="24"/>
              </w:rPr>
              <w:t>1</w:t>
            </w:r>
            <w:r>
              <w:rPr>
                <w:b/>
                <w:bCs/>
                <w:sz w:val="24"/>
                <w:szCs w:val="24"/>
              </w:rPr>
              <w:t>0</w:t>
            </w:r>
          </w:p>
        </w:tc>
      </w:tr>
      <w:tr w:rsidR="0076155C" w:rsidRPr="00346235" w:rsidTr="00DE7341">
        <w:trPr>
          <w:trHeight w:val="530"/>
        </w:trPr>
        <w:tc>
          <w:tcPr>
            <w:tcW w:w="1137" w:type="dxa"/>
          </w:tcPr>
          <w:p w:rsidR="0076155C" w:rsidRPr="00346235" w:rsidRDefault="0076155C" w:rsidP="00DE7341">
            <w:pPr>
              <w:jc w:val="center"/>
              <w:rPr>
                <w:b/>
                <w:bCs/>
                <w:sz w:val="24"/>
                <w:szCs w:val="24"/>
              </w:rPr>
            </w:pPr>
            <w:r w:rsidRPr="00346235">
              <w:rPr>
                <w:b/>
                <w:bCs/>
                <w:sz w:val="24"/>
                <w:szCs w:val="24"/>
              </w:rPr>
              <w:t>2.5.2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r w:rsidRPr="00346235">
              <w:rPr>
                <w:b/>
                <w:bCs/>
                <w:sz w:val="24"/>
                <w:szCs w:val="24"/>
              </w:rPr>
              <w:t xml:space="preserve"> </w:t>
            </w:r>
          </w:p>
          <w:p w:rsidR="0076155C" w:rsidRPr="00346235" w:rsidRDefault="0076155C" w:rsidP="00DE7341">
            <w:pPr>
              <w:jc w:val="center"/>
              <w:rPr>
                <w:b/>
                <w:bCs/>
                <w:sz w:val="24"/>
                <w:szCs w:val="24"/>
              </w:rPr>
            </w:pPr>
          </w:p>
        </w:tc>
        <w:tc>
          <w:tcPr>
            <w:tcW w:w="7341" w:type="dxa"/>
            <w:shd w:val="clear" w:color="auto" w:fill="auto"/>
          </w:tcPr>
          <w:p w:rsidR="0076155C" w:rsidRPr="00346235" w:rsidRDefault="0076155C" w:rsidP="00DE7341">
            <w:pPr>
              <w:rPr>
                <w:b/>
                <w:i/>
                <w:sz w:val="24"/>
                <w:szCs w:val="24"/>
              </w:rPr>
            </w:pPr>
            <w:r>
              <w:rPr>
                <w:b/>
                <w:i/>
                <w:sz w:val="24"/>
                <w:szCs w:val="24"/>
              </w:rPr>
              <w:t>P</w:t>
            </w:r>
            <w:r w:rsidRPr="00346235">
              <w:rPr>
                <w:b/>
                <w:i/>
                <w:sz w:val="24"/>
                <w:szCs w:val="24"/>
              </w:rPr>
              <w:t xml:space="preserve">ercentage of student complaints/grievances about evaluation against total number </w:t>
            </w:r>
            <w:r>
              <w:rPr>
                <w:b/>
                <w:i/>
                <w:sz w:val="24"/>
                <w:szCs w:val="24"/>
              </w:rPr>
              <w:t xml:space="preserve">of students </w:t>
            </w:r>
            <w:r w:rsidRPr="00AA609E">
              <w:rPr>
                <w:b/>
                <w:i/>
                <w:sz w:val="24"/>
                <w:szCs w:val="24"/>
              </w:rPr>
              <w:t>appeared</w:t>
            </w:r>
            <w:r w:rsidRPr="00346235">
              <w:rPr>
                <w:b/>
                <w:i/>
                <w:sz w:val="24"/>
                <w:szCs w:val="24"/>
              </w:rPr>
              <w:t xml:space="preserve"> in the examinations during the last five years</w:t>
            </w:r>
          </w:p>
          <w:p w:rsidR="0076155C" w:rsidRPr="00346235" w:rsidRDefault="0076155C" w:rsidP="00DE7341">
            <w:pPr>
              <w:rPr>
                <w:b/>
                <w:i/>
                <w:sz w:val="24"/>
                <w:szCs w:val="24"/>
              </w:rPr>
            </w:pPr>
          </w:p>
          <w:p w:rsidR="0076155C" w:rsidRDefault="0076155C" w:rsidP="00DE7341">
            <w:pPr>
              <w:rPr>
                <w:sz w:val="24"/>
                <w:szCs w:val="24"/>
              </w:rPr>
            </w:pPr>
            <w:r w:rsidRPr="00346235">
              <w:rPr>
                <w:sz w:val="24"/>
                <w:szCs w:val="24"/>
              </w:rPr>
              <w:t>2.5.2.1: Number of complaints/grievances about evaluation year-wise during the last five years</w:t>
            </w:r>
          </w:p>
          <w:p w:rsidR="0076155C" w:rsidRPr="00F71962" w:rsidRDefault="0076155C" w:rsidP="00DE7341">
            <w:pPr>
              <w:rPr>
                <w:sz w:val="24"/>
                <w:szCs w:val="24"/>
              </w:rPr>
            </w:pPr>
          </w:p>
          <w:p w:rsidR="0076155C" w:rsidRDefault="0076155C" w:rsidP="00DE7341"/>
          <w:p w:rsidR="0076155C" w:rsidRPr="00346235" w:rsidRDefault="0076155C" w:rsidP="00DE7341"/>
          <w:tbl>
            <w:tblPr>
              <w:tblpPr w:leftFromText="180" w:rightFromText="180" w:vertAnchor="text" w:horzAnchor="margin" w:tblpXSpec="center" w:tblpY="-269"/>
              <w:tblOverlap w:val="neve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567"/>
              <w:gridCol w:w="567"/>
              <w:gridCol w:w="567"/>
              <w:gridCol w:w="567"/>
              <w:gridCol w:w="709"/>
            </w:tblGrid>
            <w:tr w:rsidR="0076155C" w:rsidRPr="00346235" w:rsidTr="00DE7341">
              <w:trPr>
                <w:trHeight w:val="387"/>
              </w:trPr>
              <w:tc>
                <w:tcPr>
                  <w:tcW w:w="2547" w:type="dxa"/>
                </w:tcPr>
                <w:p w:rsidR="0076155C" w:rsidRPr="00346235" w:rsidRDefault="0076155C" w:rsidP="00DE7341">
                  <w:pPr>
                    <w:rPr>
                      <w:b/>
                    </w:rPr>
                  </w:pPr>
                  <w:r w:rsidRPr="00346235">
                    <w:rPr>
                      <w:b/>
                    </w:rPr>
                    <w:t>Year</w:t>
                  </w:r>
                </w:p>
              </w:tc>
              <w:tc>
                <w:tcPr>
                  <w:tcW w:w="567" w:type="dxa"/>
                </w:tcPr>
                <w:p w:rsidR="0076155C" w:rsidRPr="00346235" w:rsidRDefault="0076155C" w:rsidP="00DE7341"/>
              </w:tc>
              <w:tc>
                <w:tcPr>
                  <w:tcW w:w="567" w:type="dxa"/>
                </w:tcPr>
                <w:p w:rsidR="0076155C" w:rsidRPr="00346235" w:rsidRDefault="0076155C" w:rsidP="00DE7341"/>
              </w:tc>
              <w:tc>
                <w:tcPr>
                  <w:tcW w:w="567"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r>
            <w:tr w:rsidR="0076155C" w:rsidRPr="00346235" w:rsidTr="00DE7341">
              <w:trPr>
                <w:trHeight w:val="387"/>
              </w:trPr>
              <w:tc>
                <w:tcPr>
                  <w:tcW w:w="2547" w:type="dxa"/>
                </w:tcPr>
                <w:p w:rsidR="0076155C" w:rsidRPr="00CF09DE" w:rsidRDefault="0076155C" w:rsidP="00DE7341">
                  <w:pPr>
                    <w:rPr>
                      <w:b/>
                    </w:rPr>
                  </w:pPr>
                  <w:r w:rsidRPr="00CF09DE">
                    <w:rPr>
                      <w:b/>
                    </w:rPr>
                    <w:t xml:space="preserve">Number of </w:t>
                  </w:r>
                  <w:r w:rsidRPr="00CF09DE">
                    <w:rPr>
                      <w:b/>
                      <w:sz w:val="24"/>
                      <w:szCs w:val="24"/>
                    </w:rPr>
                    <w:t>complaints/</w:t>
                  </w:r>
                  <w:r w:rsidR="001920C5">
                    <w:rPr>
                      <w:b/>
                      <w:sz w:val="24"/>
                      <w:szCs w:val="24"/>
                    </w:rPr>
                    <w:t xml:space="preserve"> </w:t>
                  </w:r>
                  <w:r w:rsidRPr="00CF09DE">
                    <w:rPr>
                      <w:b/>
                      <w:sz w:val="24"/>
                      <w:szCs w:val="24"/>
                    </w:rPr>
                    <w:t>grievances</w:t>
                  </w:r>
                </w:p>
              </w:tc>
              <w:tc>
                <w:tcPr>
                  <w:tcW w:w="567" w:type="dxa"/>
                </w:tcPr>
                <w:p w:rsidR="0076155C" w:rsidRPr="00346235" w:rsidRDefault="0076155C" w:rsidP="00DE7341"/>
              </w:tc>
              <w:tc>
                <w:tcPr>
                  <w:tcW w:w="567" w:type="dxa"/>
                </w:tcPr>
                <w:p w:rsidR="0076155C" w:rsidRPr="00346235" w:rsidRDefault="0076155C" w:rsidP="00DE7341"/>
              </w:tc>
              <w:tc>
                <w:tcPr>
                  <w:tcW w:w="567"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r>
          </w:tbl>
          <w:p w:rsidR="0076155C" w:rsidRPr="00346235" w:rsidRDefault="0076155C" w:rsidP="00DE7341">
            <w:pPr>
              <w:rPr>
                <w:bCs/>
                <w:sz w:val="24"/>
                <w:szCs w:val="24"/>
              </w:rPr>
            </w:pPr>
          </w:p>
          <w:p w:rsidR="0076155C" w:rsidRDefault="0076155C" w:rsidP="00DE7341">
            <w:pPr>
              <w:rPr>
                <w:sz w:val="24"/>
                <w:szCs w:val="24"/>
              </w:rPr>
            </w:pPr>
          </w:p>
          <w:p w:rsidR="0076155C" w:rsidRDefault="0076155C" w:rsidP="00DE7341">
            <w:pPr>
              <w:rPr>
                <w:sz w:val="24"/>
                <w:szCs w:val="24"/>
              </w:rPr>
            </w:pPr>
          </w:p>
          <w:p w:rsidR="0076155C" w:rsidRDefault="0076155C" w:rsidP="00DE7341">
            <w:pPr>
              <w:rPr>
                <w:sz w:val="24"/>
                <w:szCs w:val="24"/>
              </w:rPr>
            </w:pPr>
          </w:p>
          <w:p w:rsidR="0076155C" w:rsidRDefault="0076155C" w:rsidP="00DE7341">
            <w:pPr>
              <w:rPr>
                <w:sz w:val="24"/>
                <w:szCs w:val="24"/>
              </w:rPr>
            </w:pPr>
          </w:p>
          <w:p w:rsidR="00AA609E" w:rsidRDefault="00AA609E" w:rsidP="00DE7341">
            <w:pPr>
              <w:rPr>
                <w:sz w:val="24"/>
                <w:szCs w:val="24"/>
              </w:rPr>
            </w:pPr>
          </w:p>
          <w:p w:rsidR="00AA609E" w:rsidRDefault="00AA609E" w:rsidP="00AA609E">
            <w:pPr>
              <w:rPr>
                <w:sz w:val="24"/>
                <w:szCs w:val="24"/>
              </w:rPr>
            </w:pPr>
            <w:r w:rsidRPr="00C241F7">
              <w:rPr>
                <w:b/>
                <w:sz w:val="24"/>
                <w:szCs w:val="24"/>
              </w:rPr>
              <w:t>2.5.2.2</w:t>
            </w:r>
            <w:r>
              <w:rPr>
                <w:b/>
                <w:sz w:val="24"/>
                <w:szCs w:val="24"/>
              </w:rPr>
              <w:t xml:space="preserve">: </w:t>
            </w:r>
            <w:r w:rsidRPr="00C241F7">
              <w:rPr>
                <w:sz w:val="24"/>
                <w:szCs w:val="24"/>
              </w:rPr>
              <w:t>Number of students appeared in the examination conducted by the institution year wise during the last five years</w:t>
            </w:r>
          </w:p>
          <w:p w:rsidR="00AA609E" w:rsidRDefault="00AA609E" w:rsidP="00AA609E">
            <w:pPr>
              <w:rPr>
                <w:sz w:val="24"/>
                <w:szCs w:val="24"/>
              </w:rPr>
            </w:pPr>
          </w:p>
          <w:tbl>
            <w:tblPr>
              <w:tblW w:w="4203"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3"/>
              <w:gridCol w:w="630"/>
              <w:gridCol w:w="630"/>
              <w:gridCol w:w="630"/>
              <w:gridCol w:w="630"/>
              <w:gridCol w:w="630"/>
            </w:tblGrid>
            <w:tr w:rsidR="00AA609E" w:rsidRPr="00F95AD2" w:rsidTr="000B7FC0">
              <w:trPr>
                <w:trHeight w:hRule="exact" w:val="367"/>
              </w:trPr>
              <w:tc>
                <w:tcPr>
                  <w:tcW w:w="1053" w:type="dxa"/>
                </w:tcPr>
                <w:p w:rsidR="00AA609E" w:rsidRPr="00A942B0" w:rsidRDefault="00AA609E" w:rsidP="000B7FC0">
                  <w:pPr>
                    <w:rPr>
                      <w:b/>
                      <w:sz w:val="20"/>
                      <w:szCs w:val="20"/>
                    </w:rPr>
                  </w:pPr>
                  <w:r w:rsidRPr="00A942B0">
                    <w:rPr>
                      <w:b/>
                      <w:sz w:val="20"/>
                      <w:szCs w:val="20"/>
                    </w:rPr>
                    <w:t>Year</w:t>
                  </w: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r>
            <w:tr w:rsidR="00AA609E" w:rsidRPr="00F95AD2" w:rsidTr="000B7FC0">
              <w:trPr>
                <w:trHeight w:hRule="exact" w:val="358"/>
              </w:trPr>
              <w:tc>
                <w:tcPr>
                  <w:tcW w:w="1053" w:type="dxa"/>
                </w:tcPr>
                <w:p w:rsidR="00AA609E" w:rsidRPr="00A942B0" w:rsidRDefault="00AA609E" w:rsidP="000B7FC0">
                  <w:pPr>
                    <w:rPr>
                      <w:b/>
                      <w:sz w:val="20"/>
                      <w:szCs w:val="20"/>
                    </w:rPr>
                  </w:pPr>
                  <w:r w:rsidRPr="00A942B0">
                    <w:rPr>
                      <w:b/>
                      <w:sz w:val="20"/>
                      <w:szCs w:val="20"/>
                    </w:rPr>
                    <w:t xml:space="preserve">Number </w:t>
                  </w: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c>
                <w:tcPr>
                  <w:tcW w:w="630" w:type="dxa"/>
                </w:tcPr>
                <w:p w:rsidR="00AA609E" w:rsidRPr="00F95AD2" w:rsidRDefault="00AA609E" w:rsidP="000B7FC0">
                  <w:pPr>
                    <w:rPr>
                      <w:sz w:val="24"/>
                      <w:szCs w:val="24"/>
                    </w:rPr>
                  </w:pPr>
                </w:p>
              </w:tc>
            </w:tr>
          </w:tbl>
          <w:p w:rsidR="00AA609E" w:rsidRDefault="00AA609E" w:rsidP="00DE7341">
            <w:pPr>
              <w:rPr>
                <w:sz w:val="24"/>
                <w:szCs w:val="24"/>
              </w:rPr>
            </w:pPr>
          </w:p>
          <w:p w:rsidR="00AA609E" w:rsidRDefault="00AA609E" w:rsidP="00DE7341">
            <w:pPr>
              <w:rPr>
                <w:sz w:val="24"/>
                <w:szCs w:val="24"/>
              </w:rPr>
            </w:pPr>
          </w:p>
          <w:p w:rsidR="0076155C" w:rsidRPr="00346235" w:rsidRDefault="0076155C" w:rsidP="00DE7341">
            <w:pPr>
              <w:rPr>
                <w:b/>
                <w:sz w:val="24"/>
                <w:szCs w:val="24"/>
              </w:rPr>
            </w:pPr>
            <w:r w:rsidRPr="00346235">
              <w:rPr>
                <w:sz w:val="24"/>
                <w:szCs w:val="24"/>
              </w:rPr>
              <w:t>Formula:</w:t>
            </w:r>
          </w:p>
          <w:p w:rsidR="0076155C" w:rsidRPr="00346235" w:rsidRDefault="0076155C" w:rsidP="00DE7341">
            <w:pPr>
              <w:rPr>
                <w:b/>
                <w:sz w:val="24"/>
                <w:szCs w:val="24"/>
              </w:rPr>
            </w:pPr>
          </w:p>
          <w:p w:rsidR="005A467A" w:rsidRPr="00F95AD2" w:rsidRDefault="005A467A" w:rsidP="005A467A">
            <w:pPr>
              <w:rPr>
                <w:sz w:val="24"/>
                <w:szCs w:val="24"/>
              </w:rPr>
            </w:pPr>
            <m:oMathPara>
              <m:oMath>
                <m:r>
                  <m:rPr>
                    <m:sty m:val="p"/>
                  </m:rPr>
                  <w:rPr>
                    <w:sz w:val="24"/>
                    <w:szCs w:val="24"/>
                  </w:rPr>
                  <m:t>Percentage=</m:t>
                </m:r>
                <m:f>
                  <m:fPr>
                    <m:ctrlPr>
                      <w:rPr>
                        <w:sz w:val="24"/>
                        <w:szCs w:val="24"/>
                      </w:rPr>
                    </m:ctrlPr>
                  </m:fPr>
                  <m:num>
                    <m:eqArr>
                      <m:eqArrPr>
                        <m:ctrlPr>
                          <w:rPr>
                            <w:sz w:val="24"/>
                            <w:szCs w:val="24"/>
                          </w:rPr>
                        </m:ctrlPr>
                      </m:eqArrPr>
                      <m:e>
                        <m:r>
                          <m:rPr>
                            <m:sty m:val="p"/>
                          </m:rPr>
                          <w:rPr>
                            <w:sz w:val="24"/>
                            <w:szCs w:val="24"/>
                          </w:rPr>
                          <m:t>Total number of complaints or grievanves</m:t>
                        </m:r>
                      </m:e>
                      <m:e>
                        <m:r>
                          <m:rPr>
                            <m:sty m:val="p"/>
                          </m:rPr>
                          <w:rPr>
                            <w:sz w:val="24"/>
                            <w:szCs w:val="24"/>
                          </w:rPr>
                          <m:t xml:space="preserve">about evaluation </m:t>
                        </m:r>
                      </m:e>
                    </m:eqArr>
                  </m:num>
                  <m:den>
                    <m:eqArr>
                      <m:eqArrPr>
                        <m:ctrlPr>
                          <w:rPr>
                            <w:rFonts w:ascii="Cambria Math" w:hAnsi="Sylfaen" w:cs="Mangal"/>
                            <w:bCs/>
                          </w:rPr>
                        </m:ctrlPr>
                      </m:eqArrPr>
                      <m:e>
                        <m:r>
                          <m:rPr>
                            <m:sty m:val="p"/>
                          </m:rPr>
                          <w:rPr>
                            <w:rFonts w:ascii="Cambria Math" w:hAnsi="Sylfaen" w:cs="Mangal"/>
                          </w:rPr>
                          <m:t xml:space="preserve"> Total number of students appeared year wise </m:t>
                        </m:r>
                      </m:e>
                      <m:e>
                        <m:r>
                          <m:rPr>
                            <m:sty m:val="p"/>
                          </m:rPr>
                          <w:rPr>
                            <w:rFonts w:ascii="Cambria Math" w:hAnsi="Sylfaen" w:cs="Mangal"/>
                          </w:rPr>
                          <m:t>during last five years</m:t>
                        </m:r>
                      </m:e>
                    </m:eqArr>
                  </m:den>
                </m:f>
                <m:r>
                  <w:rPr>
                    <w:sz w:val="24"/>
                    <w:szCs w:val="24"/>
                  </w:rPr>
                  <m:t>×100</m:t>
                </m:r>
              </m:oMath>
            </m:oMathPara>
          </w:p>
          <w:p w:rsidR="005A467A" w:rsidRDefault="005A467A" w:rsidP="00DE7341">
            <w:pPr>
              <w:rPr>
                <w:rFonts w:ascii="Calibri" w:hAnsi="Calibri" w:cs="Calibri"/>
                <w:b/>
                <w:color w:val="FF0000"/>
                <w:u w:val="single"/>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Institutional data in the prescribed format (data template)</w:t>
            </w:r>
          </w:p>
          <w:p w:rsidR="004237D9" w:rsidRDefault="004237D9"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E035F5">
            <w:pPr>
              <w:pStyle w:val="ListParagraph"/>
              <w:numPr>
                <w:ilvl w:val="0"/>
                <w:numId w:val="53"/>
              </w:numPr>
              <w:ind w:left="720"/>
            </w:pPr>
            <w:r>
              <w:t>List the number of students who have applied for re- valuation/re-</w:t>
            </w:r>
            <w:proofErr w:type="spellStart"/>
            <w:r>
              <w:t>totalling</w:t>
            </w:r>
            <w:proofErr w:type="spellEnd"/>
            <w:r>
              <w:t xml:space="preserve"> program wise and the total certified by the Controller of Examinations year-wise for the assessment period.</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ind w:left="720"/>
              <w:rPr>
                <w:rFonts w:cs="Calibri"/>
                <w:b/>
                <w:color w:val="FF0000"/>
                <w:sz w:val="20"/>
              </w:rPr>
            </w:pPr>
            <w:r w:rsidRPr="004A35D0">
              <w:rPr>
                <w:rFonts w:cs="Calibri"/>
                <w:b/>
                <w:color w:val="FF0000"/>
                <w:sz w:val="20"/>
              </w:rPr>
              <w:t>Provide Links for any other relevant document to support the claim (if any)</w:t>
            </w:r>
          </w:p>
          <w:p w:rsidR="0076155C" w:rsidRPr="006D5C0B" w:rsidRDefault="0076155C" w:rsidP="00DE7341">
            <w:pPr>
              <w:rPr>
                <w:b/>
                <w:bCs/>
                <w:sz w:val="24"/>
                <w:szCs w:val="24"/>
              </w:rPr>
            </w:pPr>
            <w:r w:rsidRPr="006D5C0B">
              <w:rPr>
                <w:b/>
                <w:bCs/>
                <w:sz w:val="24"/>
                <w:szCs w:val="24"/>
              </w:rPr>
              <w:t>Note: One student to be counted only once in a year irrespective of the number of papers/courses for which he/she has applied.</w:t>
            </w:r>
          </w:p>
        </w:tc>
        <w:tc>
          <w:tcPr>
            <w:tcW w:w="1530" w:type="dxa"/>
          </w:tcPr>
          <w:p w:rsidR="0076155C" w:rsidRPr="00346235" w:rsidRDefault="0076155C" w:rsidP="00DE7341">
            <w:pPr>
              <w:jc w:val="center"/>
              <w:rPr>
                <w:sz w:val="24"/>
                <w:szCs w:val="24"/>
              </w:rPr>
            </w:pPr>
          </w:p>
          <w:p w:rsidR="0076155C" w:rsidRPr="00346235" w:rsidRDefault="0076155C" w:rsidP="00DE7341">
            <w:pPr>
              <w:jc w:val="center"/>
              <w:rPr>
                <w:b/>
                <w:bCs/>
                <w:sz w:val="24"/>
                <w:szCs w:val="24"/>
              </w:rPr>
            </w:pPr>
            <w:r w:rsidRPr="00346235">
              <w:rPr>
                <w:b/>
                <w:bCs/>
                <w:sz w:val="24"/>
                <w:szCs w:val="24"/>
              </w:rPr>
              <w:t>10</w:t>
            </w:r>
          </w:p>
        </w:tc>
      </w:tr>
      <w:tr w:rsidR="0076155C" w:rsidRPr="00346235" w:rsidTr="00DE7341">
        <w:trPr>
          <w:trHeight w:val="416"/>
        </w:trPr>
        <w:tc>
          <w:tcPr>
            <w:tcW w:w="1137" w:type="dxa"/>
          </w:tcPr>
          <w:p w:rsidR="0076155C" w:rsidRPr="00346235" w:rsidRDefault="0076155C" w:rsidP="00DE7341">
            <w:pPr>
              <w:jc w:val="center"/>
              <w:rPr>
                <w:b/>
                <w:bCs/>
                <w:sz w:val="24"/>
                <w:szCs w:val="24"/>
              </w:rPr>
            </w:pPr>
            <w:r w:rsidRPr="00346235">
              <w:rPr>
                <w:b/>
                <w:bCs/>
                <w:sz w:val="24"/>
                <w:szCs w:val="24"/>
              </w:rPr>
              <w:lastRenderedPageBreak/>
              <w:t>2.5.</w:t>
            </w:r>
            <w:r>
              <w:rPr>
                <w:b/>
                <w:bCs/>
                <w:sz w:val="24"/>
                <w:szCs w:val="24"/>
              </w:rPr>
              <w:t>3</w:t>
            </w:r>
          </w:p>
          <w:p w:rsidR="0076155C" w:rsidRPr="00346235" w:rsidRDefault="0076155C" w:rsidP="00DE7341">
            <w:pPr>
              <w:jc w:val="center"/>
              <w:rPr>
                <w:b/>
                <w:bCs/>
                <w:sz w:val="24"/>
                <w:szCs w:val="24"/>
              </w:rPr>
            </w:pPr>
          </w:p>
          <w:p w:rsidR="0076155C" w:rsidRPr="00346235" w:rsidRDefault="0076155C" w:rsidP="00DE7341">
            <w:pPr>
              <w:jc w:val="center"/>
              <w:rPr>
                <w:b/>
                <w:bCs/>
                <w:strike/>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41" w:type="dxa"/>
          </w:tcPr>
          <w:p w:rsidR="0076155C" w:rsidRPr="00346235" w:rsidRDefault="0076155C" w:rsidP="00DE7341">
            <w:pPr>
              <w:rPr>
                <w:b/>
                <w:i/>
                <w:sz w:val="24"/>
                <w:szCs w:val="24"/>
              </w:rPr>
            </w:pPr>
            <w:r w:rsidRPr="00346235">
              <w:rPr>
                <w:b/>
                <w:i/>
                <w:sz w:val="24"/>
                <w:szCs w:val="24"/>
              </w:rPr>
              <w:t>Status of automation of Examination division along with approved Examination Manual</w:t>
            </w:r>
            <w:r>
              <w:rPr>
                <w:b/>
                <w:i/>
                <w:sz w:val="24"/>
                <w:szCs w:val="24"/>
              </w:rPr>
              <w:t>/ordinance</w:t>
            </w:r>
          </w:p>
          <w:p w:rsidR="0076155C" w:rsidRPr="00346235" w:rsidRDefault="0071483F" w:rsidP="00DE7341">
            <w:pPr>
              <w:numPr>
                <w:ilvl w:val="0"/>
                <w:numId w:val="26"/>
              </w:numPr>
              <w:ind w:left="394" w:hanging="357"/>
              <w:rPr>
                <w:b/>
                <w:i/>
                <w:sz w:val="24"/>
                <w:szCs w:val="24"/>
              </w:rPr>
            </w:pPr>
            <w:r w:rsidRPr="0071483F">
              <w:rPr>
                <w:b/>
                <w:i/>
                <w:noProof/>
                <w:sz w:val="24"/>
                <w:szCs w:val="24"/>
                <w:lang w:val="en-IN" w:eastAsia="en-IN" w:bidi="ar-SA"/>
              </w:rPr>
              <w:pict>
                <v:shape id="AutoShape 199" o:spid="_x0000_s1169" type="#_x0000_t88" style="position:absolute;left:0;text-align:left;margin-left:333.2pt;margin-top:5.3pt;width:13.8pt;height:6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"/>
              </w:pict>
            </w:r>
            <w:r w:rsidR="0076155C" w:rsidRPr="00346235">
              <w:rPr>
                <w:b/>
                <w:i/>
                <w:sz w:val="24"/>
                <w:szCs w:val="24"/>
              </w:rPr>
              <w:t>100% automation of entire division &amp; implementation of Examination</w:t>
            </w:r>
            <w:r w:rsidR="0076155C">
              <w:rPr>
                <w:b/>
                <w:i/>
                <w:sz w:val="24"/>
                <w:szCs w:val="24"/>
              </w:rPr>
              <w:t xml:space="preserve"> </w:t>
            </w:r>
            <w:r w:rsidR="0076155C" w:rsidRPr="00346235">
              <w:rPr>
                <w:b/>
                <w:i/>
                <w:sz w:val="24"/>
                <w:szCs w:val="24"/>
              </w:rPr>
              <w:t>Management  System (EMS)</w:t>
            </w:r>
          </w:p>
          <w:p w:rsidR="0076155C" w:rsidRPr="00346235" w:rsidRDefault="0076155C" w:rsidP="00DE7341">
            <w:pPr>
              <w:numPr>
                <w:ilvl w:val="0"/>
                <w:numId w:val="26"/>
              </w:numPr>
              <w:ind w:left="394" w:hanging="357"/>
              <w:rPr>
                <w:b/>
                <w:i/>
                <w:sz w:val="24"/>
                <w:szCs w:val="24"/>
              </w:rPr>
            </w:pPr>
            <w:r w:rsidRPr="00346235">
              <w:rPr>
                <w:b/>
                <w:i/>
                <w:sz w:val="24"/>
                <w:szCs w:val="24"/>
              </w:rPr>
              <w:t>Only student registration, Hall ticket issue &amp; Result Processing</w:t>
            </w:r>
          </w:p>
          <w:p w:rsidR="0076155C" w:rsidRPr="00346235" w:rsidRDefault="0076155C" w:rsidP="00DE7341">
            <w:pPr>
              <w:numPr>
                <w:ilvl w:val="0"/>
                <w:numId w:val="26"/>
              </w:numPr>
              <w:ind w:left="394" w:hanging="357"/>
              <w:rPr>
                <w:b/>
                <w:i/>
                <w:sz w:val="24"/>
                <w:szCs w:val="24"/>
              </w:rPr>
            </w:pPr>
            <w:r w:rsidRPr="00346235">
              <w:rPr>
                <w:b/>
                <w:i/>
                <w:sz w:val="24"/>
                <w:szCs w:val="24"/>
              </w:rPr>
              <w:t>Only student registration and result processing</w:t>
            </w:r>
          </w:p>
          <w:p w:rsidR="0076155C" w:rsidRPr="00346235" w:rsidRDefault="0076155C" w:rsidP="00DE7341">
            <w:pPr>
              <w:numPr>
                <w:ilvl w:val="0"/>
                <w:numId w:val="26"/>
              </w:numPr>
              <w:spacing w:line="276" w:lineRule="auto"/>
              <w:ind w:left="360" w:hanging="357"/>
              <w:rPr>
                <w:b/>
                <w:i/>
                <w:sz w:val="24"/>
                <w:szCs w:val="24"/>
              </w:rPr>
            </w:pPr>
            <w:r w:rsidRPr="00346235">
              <w:rPr>
                <w:b/>
                <w:i/>
                <w:sz w:val="24"/>
                <w:szCs w:val="24"/>
              </w:rPr>
              <w:t>Only result processing</w:t>
            </w:r>
          </w:p>
          <w:p w:rsidR="0076155C" w:rsidRPr="00346235" w:rsidRDefault="0076155C" w:rsidP="00DE7341">
            <w:pPr>
              <w:numPr>
                <w:ilvl w:val="0"/>
                <w:numId w:val="26"/>
              </w:numPr>
              <w:spacing w:line="276" w:lineRule="auto"/>
              <w:ind w:left="360" w:hanging="357"/>
              <w:rPr>
                <w:b/>
                <w:i/>
                <w:sz w:val="24"/>
                <w:szCs w:val="24"/>
              </w:rPr>
            </w:pPr>
            <w:r w:rsidRPr="00346235">
              <w:rPr>
                <w:b/>
                <w:i/>
                <w:sz w:val="24"/>
                <w:szCs w:val="24"/>
              </w:rPr>
              <w:t>Only manual methodology                                      (Opt any one)</w:t>
            </w: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DE7341">
            <w:pPr>
              <w:spacing w:line="276" w:lineRule="auto"/>
              <w:ind w:left="720"/>
            </w:pPr>
          </w:p>
          <w:p w:rsidR="0076155C" w:rsidRDefault="0076155C" w:rsidP="00E035F5">
            <w:pPr>
              <w:pStyle w:val="ListParagraph"/>
              <w:numPr>
                <w:ilvl w:val="0"/>
                <w:numId w:val="53"/>
              </w:numPr>
              <w:ind w:left="423"/>
              <w:rPr>
                <w:b/>
                <w:color w:val="FF0000"/>
              </w:rPr>
            </w:pPr>
            <w:r w:rsidRPr="0056101B">
              <w:rPr>
                <w:b/>
                <w:color w:val="FF0000"/>
              </w:rPr>
              <w:t>The report on the present status of automation of examination division including screenshots of various modules of the software.</w:t>
            </w:r>
          </w:p>
          <w:p w:rsidR="0076155C" w:rsidRPr="00683412" w:rsidRDefault="0076155C" w:rsidP="00E035F5">
            <w:pPr>
              <w:pStyle w:val="ListParagraph"/>
              <w:numPr>
                <w:ilvl w:val="0"/>
                <w:numId w:val="53"/>
              </w:numPr>
              <w:ind w:left="423"/>
              <w:rPr>
                <w:b/>
                <w:color w:val="FF0000"/>
              </w:rPr>
            </w:pPr>
            <w:r w:rsidRPr="00683412">
              <w:rPr>
                <w:b/>
                <w:color w:val="FF0000"/>
              </w:rPr>
              <w:t xml:space="preserve">The screenshot should reflect the HEI name and the name of the module. </w:t>
            </w:r>
          </w:p>
          <w:p w:rsidR="0076155C" w:rsidRPr="0056101B" w:rsidRDefault="0076155C" w:rsidP="00E035F5">
            <w:pPr>
              <w:pStyle w:val="ListParagraph"/>
              <w:numPr>
                <w:ilvl w:val="0"/>
                <w:numId w:val="53"/>
              </w:numPr>
              <w:ind w:left="423"/>
              <w:rPr>
                <w:b/>
                <w:color w:val="FF0000"/>
              </w:rPr>
            </w:pPr>
            <w:r w:rsidRPr="0056101B">
              <w:rPr>
                <w:b/>
                <w:color w:val="FF0000"/>
              </w:rPr>
              <w:t>Copies of the purchase order and bills/AMC of the software.</w:t>
            </w:r>
          </w:p>
          <w:p w:rsidR="0076155C" w:rsidRPr="0056101B" w:rsidRDefault="0076155C" w:rsidP="00E035F5">
            <w:pPr>
              <w:pStyle w:val="ListParagraph"/>
              <w:numPr>
                <w:ilvl w:val="0"/>
                <w:numId w:val="53"/>
              </w:numPr>
              <w:ind w:left="423"/>
              <w:rPr>
                <w:b/>
                <w:color w:val="FF0000"/>
              </w:rPr>
            </w:pPr>
            <w:r w:rsidRPr="0056101B">
              <w:rPr>
                <w:b/>
                <w:color w:val="FF0000"/>
              </w:rPr>
              <w:t xml:space="preserve"> If the EMS is outsourced, copy of the relevant contract and copies of bills of payment to be provided.</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numPr>
                <w:ilvl w:val="0"/>
                <w:numId w:val="15"/>
              </w:numPr>
              <w:spacing w:line="276" w:lineRule="auto"/>
              <w:rPr>
                <w:strike/>
              </w:rPr>
            </w:pPr>
            <w:r w:rsidRPr="004A35D0">
              <w:rPr>
                <w:rFonts w:cs="Calibri"/>
                <w:b/>
                <w:color w:val="FF0000"/>
                <w:sz w:val="20"/>
              </w:rPr>
              <w:t>Provide Links for any other relevant document to support the claim (if any)</w:t>
            </w:r>
          </w:p>
        </w:tc>
        <w:tc>
          <w:tcPr>
            <w:tcW w:w="1530" w:type="dxa"/>
            <w:vAlign w:val="center"/>
          </w:tcPr>
          <w:p w:rsidR="0076155C" w:rsidRPr="00346235" w:rsidRDefault="0076155C" w:rsidP="00DE7341">
            <w:pPr>
              <w:jc w:val="center"/>
              <w:rPr>
                <w:bCs/>
                <w:sz w:val="24"/>
                <w:szCs w:val="24"/>
              </w:rPr>
            </w:pPr>
            <w:r>
              <w:rPr>
                <w:b/>
                <w:bCs/>
                <w:sz w:val="24"/>
                <w:szCs w:val="24"/>
              </w:rPr>
              <w:t>10</w:t>
            </w:r>
          </w:p>
        </w:tc>
      </w:tr>
    </w:tbl>
    <w:p w:rsidR="0076155C" w:rsidRPr="00346235" w:rsidRDefault="0076155C" w:rsidP="0076155C">
      <w:pPr>
        <w:jc w:val="center"/>
        <w:rPr>
          <w:b/>
          <w:bCs/>
          <w:sz w:val="24"/>
          <w:szCs w:val="24"/>
          <w:highlight w:val="yellow"/>
        </w:rPr>
      </w:pPr>
    </w:p>
    <w:p w:rsidR="0076155C" w:rsidRPr="00346235" w:rsidRDefault="0076155C" w:rsidP="0076155C">
      <w:pPr>
        <w:jc w:val="center"/>
        <w:rPr>
          <w:b/>
          <w:bCs/>
          <w:sz w:val="24"/>
          <w:szCs w:val="24"/>
        </w:rPr>
      </w:pPr>
      <w:r w:rsidRPr="00346235">
        <w:rPr>
          <w:b/>
          <w:bCs/>
          <w:sz w:val="24"/>
          <w:szCs w:val="24"/>
        </w:rPr>
        <w:lastRenderedPageBreak/>
        <w:t>Key Indicator - 2.6 Student Performance and Learning Outcomes (30)</w:t>
      </w:r>
    </w:p>
    <w:p w:rsidR="0076155C" w:rsidRPr="00346235" w:rsidRDefault="0076155C" w:rsidP="0076155C">
      <w:pPr>
        <w:jc w:val="center"/>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335"/>
        <w:gridCol w:w="1417"/>
      </w:tblGrid>
      <w:tr w:rsidR="0076155C" w:rsidRPr="00346235" w:rsidTr="00DE7341">
        <w:trPr>
          <w:trHeight w:val="341"/>
        </w:trPr>
        <w:tc>
          <w:tcPr>
            <w:tcW w:w="1137" w:type="dxa"/>
          </w:tcPr>
          <w:p w:rsidR="0076155C" w:rsidRPr="00346235" w:rsidRDefault="0076155C" w:rsidP="00DE7341">
            <w:pPr>
              <w:jc w:val="center"/>
              <w:rPr>
                <w:b/>
                <w:bCs/>
                <w:sz w:val="24"/>
                <w:szCs w:val="24"/>
              </w:rPr>
            </w:pPr>
            <w:r w:rsidRPr="00346235">
              <w:rPr>
                <w:b/>
                <w:bCs/>
                <w:sz w:val="24"/>
                <w:szCs w:val="24"/>
              </w:rPr>
              <w:t>Metric No.</w:t>
            </w:r>
          </w:p>
        </w:tc>
        <w:tc>
          <w:tcPr>
            <w:tcW w:w="7335" w:type="dxa"/>
          </w:tcPr>
          <w:p w:rsidR="0076155C" w:rsidRPr="00346235" w:rsidRDefault="0076155C" w:rsidP="00DE7341">
            <w:pPr>
              <w:jc w:val="center"/>
              <w:rPr>
                <w:b/>
                <w:bCs/>
                <w:sz w:val="24"/>
                <w:szCs w:val="24"/>
              </w:rPr>
            </w:pPr>
          </w:p>
        </w:tc>
        <w:tc>
          <w:tcPr>
            <w:tcW w:w="1417"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3005"/>
        </w:trPr>
        <w:tc>
          <w:tcPr>
            <w:tcW w:w="1137" w:type="dxa"/>
          </w:tcPr>
          <w:p w:rsidR="0076155C" w:rsidRPr="00346235" w:rsidRDefault="0076155C" w:rsidP="00DE7341">
            <w:pPr>
              <w:jc w:val="center"/>
              <w:rPr>
                <w:b/>
                <w:bCs/>
                <w:sz w:val="24"/>
                <w:szCs w:val="24"/>
              </w:rPr>
            </w:pPr>
            <w:r w:rsidRPr="00346235">
              <w:rPr>
                <w:b/>
                <w:bCs/>
                <w:sz w:val="24"/>
                <w:szCs w:val="24"/>
              </w:rPr>
              <w:t>2.6.1</w:t>
            </w:r>
          </w:p>
          <w:p w:rsidR="0076155C" w:rsidRPr="00346235" w:rsidRDefault="0076155C" w:rsidP="00DE7341">
            <w:pPr>
              <w:jc w:val="center"/>
              <w:rPr>
                <w:b/>
                <w:bCs/>
                <w:sz w:val="24"/>
                <w:szCs w:val="24"/>
                <w:vertAlign w:val="subscript"/>
              </w:rPr>
            </w:pPr>
          </w:p>
          <w:p w:rsidR="0076155C" w:rsidRPr="00346235" w:rsidRDefault="0076155C" w:rsidP="00DE7341">
            <w:pPr>
              <w:jc w:val="center"/>
              <w:rPr>
                <w:b/>
                <w:bCs/>
                <w:sz w:val="24"/>
                <w:szCs w:val="24"/>
                <w:vertAlign w:val="subscript"/>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p w:rsidR="0076155C" w:rsidRPr="00346235" w:rsidRDefault="0076155C" w:rsidP="00DE7341">
            <w:pPr>
              <w:rPr>
                <w:b/>
                <w:bCs/>
                <w:sz w:val="24"/>
                <w:szCs w:val="24"/>
              </w:rPr>
            </w:pPr>
          </w:p>
        </w:tc>
        <w:tc>
          <w:tcPr>
            <w:tcW w:w="7335" w:type="dxa"/>
          </w:tcPr>
          <w:p w:rsidR="0076155C" w:rsidRPr="00346235" w:rsidRDefault="0076155C" w:rsidP="00DE7341">
            <w:pPr>
              <w:rPr>
                <w:b/>
                <w:i/>
                <w:sz w:val="24"/>
                <w:szCs w:val="24"/>
              </w:rPr>
            </w:pPr>
            <w:r w:rsidRPr="00346235">
              <w:rPr>
                <w:b/>
                <w:i/>
                <w:sz w:val="24"/>
                <w:szCs w:val="24"/>
              </w:rPr>
              <w:t>The institution has stated learning outcomes  (</w:t>
            </w:r>
            <w:r w:rsidR="006D5C0B">
              <w:rPr>
                <w:b/>
                <w:i/>
                <w:sz w:val="24"/>
                <w:szCs w:val="24"/>
              </w:rPr>
              <w:t>Program and Course outcomes</w:t>
            </w:r>
            <w:r w:rsidRPr="00346235">
              <w:rPr>
                <w:b/>
                <w:i/>
                <w:sz w:val="24"/>
                <w:szCs w:val="24"/>
              </w:rPr>
              <w:t>)/graduate attributes which are integrated into the assessment process and widely publicized through the website and other documents</w:t>
            </w:r>
            <w:r>
              <w:rPr>
                <w:b/>
                <w:i/>
                <w:sz w:val="24"/>
                <w:szCs w:val="24"/>
              </w:rPr>
              <w:t xml:space="preserve"> and the attainment of the same are evaluated by the institution</w:t>
            </w:r>
          </w:p>
          <w:p w:rsidR="0076155C" w:rsidRPr="00346235" w:rsidRDefault="0076155C" w:rsidP="00DE7341">
            <w:pPr>
              <w:rPr>
                <w:b/>
                <w:i/>
                <w:sz w:val="24"/>
                <w:szCs w:val="24"/>
              </w:rPr>
            </w:pPr>
          </w:p>
          <w:p w:rsidR="0076155C" w:rsidRPr="00346235" w:rsidRDefault="0076155C" w:rsidP="00DE7341">
            <w:pPr>
              <w:rPr>
                <w:sz w:val="24"/>
                <w:szCs w:val="24"/>
              </w:rPr>
            </w:pPr>
            <w:r w:rsidRPr="00346235">
              <w:rPr>
                <w:sz w:val="24"/>
                <w:szCs w:val="24"/>
              </w:rPr>
              <w:t>Write a description</w:t>
            </w:r>
            <w:r>
              <w:rPr>
                <w:sz w:val="24"/>
                <w:szCs w:val="24"/>
              </w:rPr>
              <w:t xml:space="preserve"> </w:t>
            </w:r>
            <w:r w:rsidRPr="00346235">
              <w:rPr>
                <w:sz w:val="24"/>
                <w:szCs w:val="24"/>
              </w:rPr>
              <w:t>in maximum of 500 words</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16"/>
              </w:numPr>
              <w:spacing w:line="276" w:lineRule="auto"/>
            </w:pPr>
            <w:r w:rsidRPr="00346235">
              <w:t>Upload any additional information</w:t>
            </w:r>
          </w:p>
          <w:p w:rsidR="0076155C" w:rsidRPr="00346235" w:rsidRDefault="0076155C" w:rsidP="00DE7341">
            <w:pPr>
              <w:numPr>
                <w:ilvl w:val="0"/>
                <w:numId w:val="15"/>
              </w:numPr>
              <w:spacing w:line="276" w:lineRule="auto"/>
            </w:pPr>
            <w:r w:rsidRPr="00346235">
              <w:t>Provide links as</w:t>
            </w:r>
            <w:r>
              <w:t xml:space="preserve"> </w:t>
            </w:r>
            <w:r w:rsidRPr="00346235">
              <w:t>Additional Information</w:t>
            </w:r>
          </w:p>
          <w:p w:rsidR="0076155C" w:rsidRPr="00346235" w:rsidRDefault="0076155C" w:rsidP="00DE7341">
            <w:pPr>
              <w:numPr>
                <w:ilvl w:val="0"/>
                <w:numId w:val="15"/>
              </w:numPr>
              <w:spacing w:after="200" w:line="276" w:lineRule="auto"/>
              <w:rPr>
                <w:iCs/>
                <w:noProof/>
                <w:sz w:val="24"/>
                <w:szCs w:val="24"/>
              </w:rPr>
            </w:pPr>
            <w:r w:rsidRPr="00346235">
              <w:t>Upload COs for all courses (exemplars from Glossary)</w:t>
            </w:r>
          </w:p>
        </w:tc>
        <w:tc>
          <w:tcPr>
            <w:tcW w:w="1417" w:type="dxa"/>
            <w:vAlign w:val="center"/>
          </w:tcPr>
          <w:p w:rsidR="0076155C" w:rsidRPr="00346235" w:rsidRDefault="0076155C" w:rsidP="00DE7341">
            <w:pPr>
              <w:jc w:val="center"/>
              <w:rPr>
                <w:bCs/>
                <w:sz w:val="24"/>
                <w:szCs w:val="24"/>
              </w:rPr>
            </w:pPr>
          </w:p>
          <w:p w:rsidR="0076155C" w:rsidRPr="00346235" w:rsidRDefault="0076155C" w:rsidP="00DE7341">
            <w:pPr>
              <w:jc w:val="center"/>
              <w:rPr>
                <w:b/>
                <w:bCs/>
                <w:sz w:val="24"/>
                <w:szCs w:val="24"/>
              </w:rPr>
            </w:pPr>
            <w:r>
              <w:rPr>
                <w:b/>
                <w:bCs/>
                <w:sz w:val="24"/>
                <w:szCs w:val="24"/>
              </w:rPr>
              <w:t>15</w:t>
            </w:r>
          </w:p>
        </w:tc>
      </w:tr>
      <w:tr w:rsidR="0076155C" w:rsidRPr="00346235" w:rsidTr="00DE7341">
        <w:trPr>
          <w:trHeight w:val="274"/>
        </w:trPr>
        <w:tc>
          <w:tcPr>
            <w:tcW w:w="1137" w:type="dxa"/>
          </w:tcPr>
          <w:p w:rsidR="0076155C" w:rsidRPr="00346235" w:rsidRDefault="0076155C" w:rsidP="00DE7341">
            <w:pPr>
              <w:jc w:val="center"/>
              <w:rPr>
                <w:b/>
                <w:bCs/>
                <w:sz w:val="24"/>
                <w:szCs w:val="24"/>
              </w:rPr>
            </w:pPr>
            <w:r w:rsidRPr="00346235">
              <w:rPr>
                <w:b/>
                <w:bCs/>
                <w:sz w:val="24"/>
                <w:szCs w:val="24"/>
              </w:rPr>
              <w:t>2.6.</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35" w:type="dxa"/>
          </w:tcPr>
          <w:p w:rsidR="0076155C" w:rsidRPr="008D5CEA" w:rsidRDefault="0076155C" w:rsidP="00DE7341">
            <w:pPr>
              <w:jc w:val="both"/>
              <w:rPr>
                <w:b/>
                <w:sz w:val="24"/>
                <w:szCs w:val="24"/>
              </w:rPr>
            </w:pPr>
            <w:r w:rsidRPr="002A7F2D">
              <w:rPr>
                <w:b/>
                <w:i/>
                <w:sz w:val="24"/>
                <w:szCs w:val="24"/>
              </w:rPr>
              <w:t xml:space="preserve">Pass percentage of students </w:t>
            </w:r>
            <w:r>
              <w:rPr>
                <w:b/>
                <w:i/>
                <w:sz w:val="24"/>
                <w:szCs w:val="24"/>
              </w:rPr>
              <w:t xml:space="preserve">(excluding backlog students) </w:t>
            </w:r>
            <w:r w:rsidRPr="002A7F2D">
              <w:rPr>
                <w:b/>
                <w:i/>
                <w:sz w:val="24"/>
                <w:szCs w:val="24"/>
              </w:rPr>
              <w:t xml:space="preserve">(Data to be provided only  for the latest completed academic year)  </w:t>
            </w:r>
          </w:p>
          <w:p w:rsidR="0076155C" w:rsidRPr="00346235" w:rsidRDefault="0071483F" w:rsidP="00DE7341">
            <w:pPr>
              <w:rPr>
                <w:sz w:val="24"/>
                <w:szCs w:val="24"/>
              </w:rPr>
            </w:pPr>
            <w:r w:rsidRPr="0071483F">
              <w:rPr>
                <w:noProof/>
                <w:sz w:val="24"/>
                <w:szCs w:val="24"/>
                <w:lang w:val="en-IN" w:eastAsia="en-IN" w:bidi="kn-IN"/>
              </w:rPr>
              <w:pict>
                <v:rect id="Rectangle 64" o:spid="_x0000_s1192" style="position:absolute;margin-left:121.85pt;margin-top:22.05pt;width:20.8pt;height:13.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"/>
              </w:pict>
            </w:r>
            <w:r w:rsidR="0076155C" w:rsidRPr="00346235">
              <w:rPr>
                <w:sz w:val="24"/>
                <w:szCs w:val="24"/>
              </w:rPr>
              <w:t>2.6.</w:t>
            </w:r>
            <w:r w:rsidR="0076155C">
              <w:rPr>
                <w:sz w:val="24"/>
                <w:szCs w:val="24"/>
              </w:rPr>
              <w:t>2</w:t>
            </w:r>
            <w:r w:rsidR="0076155C" w:rsidRPr="00346235">
              <w:rPr>
                <w:sz w:val="24"/>
                <w:szCs w:val="24"/>
              </w:rPr>
              <w:t>.1: Total number of final year students who passed the examination conducted by Institution</w:t>
            </w:r>
          </w:p>
          <w:p w:rsidR="0076155C" w:rsidRDefault="0076155C" w:rsidP="00DE7341">
            <w:pPr>
              <w:rPr>
                <w:sz w:val="24"/>
                <w:szCs w:val="24"/>
              </w:rPr>
            </w:pPr>
          </w:p>
          <w:p w:rsidR="0076155C" w:rsidRPr="00346235" w:rsidRDefault="0076155C" w:rsidP="00DE7341">
            <w:pPr>
              <w:rPr>
                <w:sz w:val="10"/>
                <w:szCs w:val="10"/>
              </w:rPr>
            </w:pPr>
          </w:p>
          <w:p w:rsidR="0076155C" w:rsidRPr="00346235" w:rsidRDefault="0076155C" w:rsidP="00DE7341">
            <w:pPr>
              <w:rPr>
                <w:sz w:val="24"/>
                <w:szCs w:val="24"/>
              </w:rPr>
            </w:pPr>
            <w:r w:rsidRPr="00346235">
              <w:rPr>
                <w:sz w:val="24"/>
                <w:szCs w:val="24"/>
              </w:rPr>
              <w:t xml:space="preserve">Formula:      </w:t>
            </w:r>
          </w:p>
          <w:p w:rsidR="0076155C" w:rsidRDefault="0071483F" w:rsidP="00DE7341">
            <w:pPr>
              <w:jc w:val="center"/>
              <w:rPr>
                <w:b/>
                <w:sz w:val="18"/>
                <w:szCs w:val="24"/>
              </w:rPr>
            </w:pPr>
            <m:oMathPara>
              <m:oMath>
                <m:f>
                  <m:fPr>
                    <m:ctrlPr>
                      <w:rPr>
                        <w:rFonts w:ascii="Cambria Math" w:hAnsi="Cambria Math"/>
                        <w:b/>
                        <w:bCs/>
                        <w:iCs/>
                        <w:sz w:val="18"/>
                        <w:szCs w:val="24"/>
                      </w:rPr>
                    </m:ctrlPr>
                  </m:fPr>
                  <m:num>
                    <m:eqArr>
                      <m:eqArrPr>
                        <m:ctrlPr>
                          <w:rPr>
                            <w:rFonts w:ascii="Cambria Math" w:hAnsi="Cambria Math"/>
                            <w:b/>
                            <w:bCs/>
                            <w:iCs/>
                            <w:sz w:val="18"/>
                            <w:szCs w:val="24"/>
                          </w:rPr>
                        </m:ctrlPr>
                      </m:eqArrPr>
                      <m:e>
                        <m:r>
                          <m:rPr>
                            <m:sty m:val="b"/>
                          </m:rPr>
                          <w:rPr>
                            <w:rFonts w:ascii="Cambria Math" w:hAnsi="Cambria Math"/>
                            <w:sz w:val="18"/>
                            <w:szCs w:val="24"/>
                          </w:rPr>
                          <m:t>Total number of final year</m:t>
                        </m:r>
                        <m:ctrlPr>
                          <w:rPr>
                            <w:rFonts w:ascii="Cambria Math" w:eastAsia="Cambria Math" w:hAnsi="Cambria Math"/>
                            <w:b/>
                            <w:bCs/>
                            <w:iCs/>
                            <w:sz w:val="18"/>
                            <w:szCs w:val="24"/>
                          </w:rPr>
                        </m:ctrlPr>
                      </m:e>
                      <m:e>
                        <m:r>
                          <m:rPr>
                            <m:sty m:val="b"/>
                          </m:rPr>
                          <w:rPr>
                            <w:rFonts w:ascii="Cambria Math" w:hAnsi="Cambria Math"/>
                            <w:sz w:val="18"/>
                            <w:szCs w:val="24"/>
                          </w:rPr>
                          <m:t xml:space="preserve"> students who passed </m:t>
                        </m:r>
                        <m:ctrlPr>
                          <w:rPr>
                            <w:rFonts w:ascii="Cambria Math" w:eastAsia="Cambria Math" w:hAnsi="Cambria Math"/>
                            <w:b/>
                            <w:sz w:val="18"/>
                            <w:szCs w:val="24"/>
                          </w:rPr>
                        </m:ctrlPr>
                      </m:e>
                      <m:e>
                        <m:r>
                          <m:rPr>
                            <m:sty m:val="b"/>
                          </m:rPr>
                          <w:rPr>
                            <w:rFonts w:ascii="Cambria Math" w:hAnsi="Cambria Math"/>
                            <w:sz w:val="18"/>
                            <w:szCs w:val="24"/>
                          </w:rPr>
                          <m:t xml:space="preserve"> in the university examination</m:t>
                        </m:r>
                      </m:e>
                    </m:eqArr>
                  </m:num>
                  <m:den>
                    <m:eqArr>
                      <m:eqArrPr>
                        <m:ctrlPr>
                          <w:rPr>
                            <w:rFonts w:ascii="Cambria Math" w:hAnsi="Cambria Math"/>
                            <w:b/>
                            <w:bCs/>
                            <w:iCs/>
                            <w:sz w:val="18"/>
                            <w:szCs w:val="24"/>
                          </w:rPr>
                        </m:ctrlPr>
                      </m:eqArrPr>
                      <m:e>
                        <m:eqArr>
                          <m:eqArrPr>
                            <m:ctrlPr>
                              <w:rPr>
                                <w:rFonts w:ascii="Cambria Math" w:hAnsi="Cambria Math"/>
                                <w:b/>
                                <w:sz w:val="18"/>
                                <w:szCs w:val="24"/>
                              </w:rPr>
                            </m:ctrlPr>
                          </m:eqArrPr>
                          <m:e>
                            <m:d>
                              <m:dPr>
                                <m:ctrlPr>
                                  <w:rPr>
                                    <w:rFonts w:ascii="Cambria Math" w:hAnsi="Cambria Math"/>
                                    <w:b/>
                                    <w:sz w:val="18"/>
                                    <w:szCs w:val="24"/>
                                  </w:rPr>
                                </m:ctrlPr>
                              </m:dPr>
                              <m:e>
                                <m:r>
                                  <m:rPr>
                                    <m:sty m:val="b"/>
                                  </m:rPr>
                                  <w:rPr>
                                    <w:rFonts w:ascii="Cambria Math" w:hAnsi="Cambria Math"/>
                                    <w:sz w:val="18"/>
                                    <w:szCs w:val="24"/>
                                  </w:rPr>
                                  <m:t>1.2</m:t>
                                </m:r>
                              </m:e>
                            </m:d>
                          </m:e>
                        </m:eqArr>
                        <m:r>
                          <m:rPr>
                            <m:sty m:val="b"/>
                          </m:rPr>
                          <w:rPr>
                            <w:rFonts w:ascii="Cambria Math" w:hAnsi="Cambria Math"/>
                            <w:sz w:val="18"/>
                            <w:szCs w:val="24"/>
                          </w:rPr>
                          <m:t xml:space="preserve"> Number of final year-outgoing students </m:t>
                        </m:r>
                        <m:ctrlPr>
                          <w:rPr>
                            <w:rFonts w:ascii="Cambria Math" w:hAnsi="Cambria Math"/>
                            <w:b/>
                            <w:sz w:val="18"/>
                            <w:szCs w:val="24"/>
                          </w:rPr>
                        </m:ctrlPr>
                      </m:e>
                      <m:e>
                        <m:r>
                          <m:rPr>
                            <m:sty m:val="b"/>
                          </m:rPr>
                          <w:rPr>
                            <w:rFonts w:ascii="Cambria Math" w:hAnsi="Cambria Math"/>
                            <w:sz w:val="18"/>
                            <w:szCs w:val="24"/>
                          </w:rPr>
                          <m:t xml:space="preserve"> (latest compl</m:t>
                        </m:r>
                        <m:r>
                          <m:rPr>
                            <m:sty m:val="b"/>
                          </m:rPr>
                          <w:rPr>
                            <w:rFonts w:ascii="Cambria Math" w:hAnsi="Cambria Math"/>
                            <w:sz w:val="18"/>
                            <w:szCs w:val="24"/>
                          </w:rPr>
                          <m:t>eted year)</m:t>
                        </m:r>
                        <m:ctrlPr>
                          <w:rPr>
                            <w:rFonts w:ascii="Cambria Math" w:hAnsi="Cambria Math"/>
                            <w:b/>
                            <w:sz w:val="18"/>
                            <w:szCs w:val="24"/>
                          </w:rPr>
                        </m:ctrlPr>
                      </m:e>
                    </m:eqArr>
                  </m:den>
                </m:f>
                <m:r>
                  <m:rPr>
                    <m:sty m:val="b"/>
                  </m:rPr>
                  <w:rPr>
                    <w:rFonts w:ascii="Cambria Math" w:hAnsi="Cambria Math"/>
                    <w:sz w:val="18"/>
                    <w:szCs w:val="24"/>
                  </w:rPr>
                  <m:t>X 100</m:t>
                </m:r>
              </m:oMath>
            </m:oMathPara>
          </w:p>
          <w:p w:rsidR="0076155C" w:rsidRDefault="0076155C" w:rsidP="00DE7341">
            <w:pPr>
              <w:jc w:val="center"/>
              <w:rPr>
                <w:b/>
                <w:sz w:val="18"/>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rPr>
                <w:rFonts w:ascii="Calibri" w:hAnsi="Calibri" w:cs="Calibri"/>
                <w:color w:val="FF0000"/>
              </w:rPr>
            </w:pPr>
            <w:r w:rsidRPr="006F15D0">
              <w:rPr>
                <w:rFonts w:ascii="Calibri" w:hAnsi="Calibri" w:cs="Calibri"/>
                <w:color w:val="FF0000"/>
              </w:rPr>
              <w:t>• Institutional data in the prescribed format (data template)</w:t>
            </w:r>
          </w:p>
          <w:p w:rsidR="001614C6" w:rsidRDefault="001614C6"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Pr="002474AB" w:rsidRDefault="0076155C" w:rsidP="00E035F5">
            <w:pPr>
              <w:pStyle w:val="ListParagraph"/>
              <w:numPr>
                <w:ilvl w:val="0"/>
                <w:numId w:val="54"/>
              </w:numPr>
              <w:rPr>
                <w:b/>
                <w:color w:val="FF0000"/>
              </w:rPr>
            </w:pPr>
            <w:r w:rsidRPr="002474AB">
              <w:rPr>
                <w:b/>
                <w:color w:val="FF0000"/>
              </w:rPr>
              <w:t>Annual report of COE highlighting the pass percentage of students</w:t>
            </w:r>
          </w:p>
          <w:p w:rsidR="0076155C" w:rsidRPr="002474AB" w:rsidRDefault="0076155C" w:rsidP="00E035F5">
            <w:pPr>
              <w:pStyle w:val="ListParagraph"/>
              <w:numPr>
                <w:ilvl w:val="0"/>
                <w:numId w:val="54"/>
              </w:numPr>
              <w:rPr>
                <w:b/>
                <w:color w:val="FF0000"/>
              </w:rPr>
            </w:pPr>
            <w:r w:rsidRPr="002474AB">
              <w:rPr>
                <w:b/>
                <w:color w:val="FF0000"/>
              </w:rPr>
              <w:t>Certified report from the Controller of Examinations indicating the pass</w:t>
            </w:r>
          </w:p>
          <w:p w:rsidR="0076155C" w:rsidRPr="002474AB" w:rsidRDefault="0076155C" w:rsidP="00E035F5">
            <w:pPr>
              <w:pStyle w:val="ListParagraph"/>
              <w:numPr>
                <w:ilvl w:val="0"/>
                <w:numId w:val="54"/>
              </w:numPr>
              <w:rPr>
                <w:b/>
                <w:color w:val="FF0000"/>
              </w:rPr>
            </w:pPr>
            <w:r w:rsidRPr="002474AB">
              <w:rPr>
                <w:b/>
                <w:color w:val="FF0000"/>
              </w:rPr>
              <w:t>percentage of students of the final year (final semester) eligible for the degree program-wise / year wise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C610A7" w:rsidRDefault="0076155C" w:rsidP="00DE7341">
            <w:pPr>
              <w:jc w:val="center"/>
              <w:rPr>
                <w:b/>
                <w:sz w:val="16"/>
              </w:rPr>
            </w:pPr>
            <w:r w:rsidRPr="004A35D0">
              <w:rPr>
                <w:rFonts w:cs="Calibri"/>
                <w:b/>
                <w:color w:val="FF0000"/>
                <w:sz w:val="20"/>
              </w:rPr>
              <w:t>Provide Links for any other relevant document to support the claim (if any)</w:t>
            </w:r>
          </w:p>
          <w:p w:rsidR="0076155C" w:rsidRPr="00346235" w:rsidRDefault="0076155C" w:rsidP="00DE7341">
            <w:pPr>
              <w:spacing w:line="276" w:lineRule="auto"/>
              <w:ind w:left="720"/>
              <w:rPr>
                <w:sz w:val="14"/>
                <w:szCs w:val="14"/>
              </w:rPr>
            </w:pPr>
          </w:p>
        </w:tc>
        <w:tc>
          <w:tcPr>
            <w:tcW w:w="1417"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sidRPr="00346235">
              <w:rPr>
                <w:b/>
                <w:bCs/>
                <w:sz w:val="24"/>
                <w:szCs w:val="24"/>
              </w:rPr>
              <w:t>1</w:t>
            </w:r>
            <w:r>
              <w:rPr>
                <w:b/>
                <w:bCs/>
                <w:sz w:val="24"/>
                <w:szCs w:val="24"/>
              </w:rPr>
              <w:t>5</w:t>
            </w:r>
          </w:p>
        </w:tc>
      </w:tr>
    </w:tbl>
    <w:p w:rsidR="0076155C" w:rsidRPr="00346235" w:rsidRDefault="0076155C" w:rsidP="0076155C">
      <w:pPr>
        <w:jc w:val="center"/>
        <w:rPr>
          <w:b/>
          <w:bCs/>
          <w:sz w:val="24"/>
          <w:szCs w:val="24"/>
        </w:rPr>
      </w:pPr>
      <w:r w:rsidRPr="00346235">
        <w:rPr>
          <w:b/>
          <w:bCs/>
          <w:sz w:val="24"/>
          <w:szCs w:val="24"/>
        </w:rPr>
        <w:t xml:space="preserve">Key Indicator - 2.7 Student Satisfaction </w:t>
      </w:r>
      <w:proofErr w:type="gramStart"/>
      <w:r w:rsidRPr="00346235">
        <w:rPr>
          <w:b/>
          <w:bCs/>
          <w:sz w:val="24"/>
          <w:szCs w:val="24"/>
        </w:rPr>
        <w:t>Survey</w:t>
      </w:r>
      <w:proofErr w:type="gramEnd"/>
      <w:r w:rsidRPr="00346235">
        <w:rPr>
          <w:b/>
          <w:bCs/>
          <w:sz w:val="24"/>
          <w:szCs w:val="24"/>
        </w:rPr>
        <w:t xml:space="preserve"> (30)</w:t>
      </w:r>
    </w:p>
    <w:tbl>
      <w:tblPr>
        <w:tblpPr w:leftFromText="180" w:rightFromText="180" w:vertAnchor="text" w:horzAnchor="margin" w:tblpX="40"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7304"/>
        <w:gridCol w:w="1417"/>
      </w:tblGrid>
      <w:tr w:rsidR="0076155C" w:rsidRPr="00346235" w:rsidTr="00DE7341">
        <w:trPr>
          <w:trHeight w:val="218"/>
        </w:trPr>
        <w:tc>
          <w:tcPr>
            <w:tcW w:w="1168" w:type="dxa"/>
          </w:tcPr>
          <w:p w:rsidR="0076155C" w:rsidRPr="00346235" w:rsidRDefault="0076155C" w:rsidP="00DE7341">
            <w:pPr>
              <w:jc w:val="center"/>
              <w:rPr>
                <w:b/>
                <w:bCs/>
                <w:sz w:val="24"/>
                <w:szCs w:val="24"/>
              </w:rPr>
            </w:pPr>
            <w:r w:rsidRPr="00346235">
              <w:rPr>
                <w:b/>
                <w:bCs/>
                <w:sz w:val="24"/>
                <w:szCs w:val="24"/>
              </w:rPr>
              <w:t>Metric No.</w:t>
            </w:r>
          </w:p>
        </w:tc>
        <w:tc>
          <w:tcPr>
            <w:tcW w:w="7304" w:type="dxa"/>
          </w:tcPr>
          <w:p w:rsidR="0076155C" w:rsidRPr="00346235" w:rsidRDefault="0076155C" w:rsidP="00DE7341">
            <w:pPr>
              <w:jc w:val="center"/>
              <w:rPr>
                <w:b/>
                <w:bCs/>
                <w:sz w:val="24"/>
                <w:szCs w:val="24"/>
              </w:rPr>
            </w:pPr>
          </w:p>
        </w:tc>
        <w:tc>
          <w:tcPr>
            <w:tcW w:w="1417" w:type="dxa"/>
            <w:vAlign w:val="center"/>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530"/>
        </w:trPr>
        <w:tc>
          <w:tcPr>
            <w:tcW w:w="1168" w:type="dxa"/>
          </w:tcPr>
          <w:p w:rsidR="0076155C" w:rsidRPr="00346235" w:rsidRDefault="0076155C" w:rsidP="00DE7341">
            <w:pPr>
              <w:jc w:val="center"/>
              <w:rPr>
                <w:b/>
                <w:bCs/>
                <w:sz w:val="24"/>
                <w:szCs w:val="24"/>
              </w:rPr>
            </w:pPr>
            <w:r w:rsidRPr="00346235">
              <w:rPr>
                <w:b/>
                <w:bCs/>
                <w:sz w:val="24"/>
                <w:szCs w:val="24"/>
              </w:rPr>
              <w:t>2.7.1</w:t>
            </w:r>
          </w:p>
          <w:p w:rsidR="0076155C" w:rsidRPr="00346235" w:rsidRDefault="0076155C" w:rsidP="00DE7341">
            <w:pPr>
              <w:jc w:val="center"/>
              <w:rPr>
                <w:b/>
                <w:bCs/>
                <w:sz w:val="24"/>
                <w:szCs w:val="24"/>
              </w:rPr>
            </w:pPr>
          </w:p>
          <w:p w:rsidR="0076155C" w:rsidRPr="00346235" w:rsidRDefault="0076155C" w:rsidP="00DE7341">
            <w:pPr>
              <w:jc w:val="center"/>
              <w:rPr>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04" w:type="dxa"/>
          </w:tcPr>
          <w:p w:rsidR="0076155C" w:rsidRPr="00346235" w:rsidRDefault="0076155C" w:rsidP="00DE7341">
            <w:pPr>
              <w:widowControl w:val="0"/>
              <w:tabs>
                <w:tab w:val="left" w:pos="-378"/>
              </w:tabs>
              <w:autoSpaceDE w:val="0"/>
              <w:autoSpaceDN w:val="0"/>
              <w:adjustRightInd w:val="0"/>
              <w:ind w:right="45"/>
              <w:rPr>
                <w:b/>
                <w:i/>
                <w:sz w:val="24"/>
                <w:szCs w:val="24"/>
              </w:rPr>
            </w:pPr>
            <w:r w:rsidRPr="00346235">
              <w:rPr>
                <w:b/>
                <w:i/>
                <w:sz w:val="24"/>
                <w:szCs w:val="24"/>
              </w:rPr>
              <w:t>Online Student Satisfaction Survey regarding the teaching-learning process.</w:t>
            </w:r>
          </w:p>
          <w:p w:rsidR="0076155C" w:rsidRPr="00346235" w:rsidRDefault="0076155C" w:rsidP="00DE7341">
            <w:pPr>
              <w:widowControl w:val="0"/>
              <w:tabs>
                <w:tab w:val="left" w:pos="-378"/>
              </w:tabs>
              <w:autoSpaceDE w:val="0"/>
              <w:autoSpaceDN w:val="0"/>
              <w:adjustRightInd w:val="0"/>
              <w:ind w:right="45"/>
              <w:rPr>
                <w:sz w:val="28"/>
                <w:szCs w:val="24"/>
              </w:rPr>
            </w:pPr>
            <w:r w:rsidRPr="00346235">
              <w:rPr>
                <w:sz w:val="28"/>
                <w:szCs w:val="24"/>
              </w:rPr>
              <w:t>(</w:t>
            </w:r>
            <w:r w:rsidRPr="00346235">
              <w:rPr>
                <w:rFonts w:ascii="Sylfaen" w:hAnsi="Sylfaen"/>
                <w:b/>
                <w:bCs/>
                <w:sz w:val="24"/>
                <w:szCs w:val="24"/>
              </w:rPr>
              <w:t xml:space="preserve"> Online survey to be conducted)</w:t>
            </w:r>
          </w:p>
          <w:p w:rsidR="0076155C" w:rsidRPr="00346235" w:rsidRDefault="0076155C" w:rsidP="00DE7341">
            <w:pPr>
              <w:widowControl w:val="0"/>
              <w:tabs>
                <w:tab w:val="left" w:pos="-378"/>
              </w:tabs>
              <w:autoSpaceDE w:val="0"/>
              <w:autoSpaceDN w:val="0"/>
              <w:adjustRightInd w:val="0"/>
              <w:ind w:right="45"/>
              <w:rPr>
                <w:b/>
                <w:i/>
                <w:sz w:val="24"/>
                <w:szCs w:val="24"/>
              </w:rPr>
            </w:pPr>
          </w:p>
          <w:p w:rsidR="0076155C" w:rsidRPr="00346235" w:rsidRDefault="0076155C" w:rsidP="00DE7341">
            <w:pPr>
              <w:rPr>
                <w:sz w:val="24"/>
                <w:szCs w:val="24"/>
              </w:rPr>
            </w:pPr>
            <w:r w:rsidRPr="00346235">
              <w:rPr>
                <w:sz w:val="24"/>
                <w:szCs w:val="24"/>
              </w:rPr>
              <w:t xml:space="preserve">Data Requirements: </w:t>
            </w:r>
            <w:r w:rsidRPr="00346235">
              <w:rPr>
                <w:bCs/>
                <w:szCs w:val="24"/>
              </w:rPr>
              <w:t>(As per Data Template)</w:t>
            </w:r>
          </w:p>
          <w:p w:rsidR="0076155C" w:rsidRPr="00346235" w:rsidRDefault="0076155C" w:rsidP="00DE7341">
            <w:pPr>
              <w:contextualSpacing/>
              <w:rPr>
                <w:sz w:val="24"/>
                <w:szCs w:val="24"/>
              </w:rPr>
            </w:pPr>
            <w:r w:rsidRPr="00346235">
              <w:rPr>
                <w:sz w:val="24"/>
                <w:szCs w:val="24"/>
              </w:rPr>
              <w:t xml:space="preserve"> (Database of all currently enrolled students need to be prepared and shared with NAAC along with the online submission of QIF)</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17"/>
              </w:numPr>
              <w:spacing w:line="276" w:lineRule="auto"/>
            </w:pPr>
            <w:r w:rsidRPr="00346235">
              <w:lastRenderedPageBreak/>
              <w:t>Upload any additional information</w:t>
            </w:r>
          </w:p>
          <w:p w:rsidR="0076155C" w:rsidRPr="00346235" w:rsidRDefault="0076155C" w:rsidP="00DE7341">
            <w:pPr>
              <w:numPr>
                <w:ilvl w:val="0"/>
                <w:numId w:val="17"/>
              </w:numPr>
              <w:spacing w:line="276" w:lineRule="auto"/>
            </w:pPr>
            <w:r w:rsidRPr="00346235">
              <w:t>Upload database of all currently enrolled students (Data  Template)</w:t>
            </w:r>
          </w:p>
        </w:tc>
        <w:tc>
          <w:tcPr>
            <w:tcW w:w="1417" w:type="dxa"/>
            <w:vAlign w:val="center"/>
          </w:tcPr>
          <w:p w:rsidR="0076155C" w:rsidRPr="00346235" w:rsidRDefault="0076155C" w:rsidP="00DE7341">
            <w:pPr>
              <w:jc w:val="center"/>
              <w:rPr>
                <w:b/>
                <w:sz w:val="24"/>
                <w:szCs w:val="24"/>
              </w:rPr>
            </w:pPr>
            <w:r w:rsidRPr="00346235">
              <w:rPr>
                <w:b/>
                <w:sz w:val="24"/>
                <w:szCs w:val="24"/>
              </w:rPr>
              <w:lastRenderedPageBreak/>
              <w:t>30</w:t>
            </w:r>
          </w:p>
        </w:tc>
      </w:tr>
    </w:tbl>
    <w:p w:rsidR="0076155C" w:rsidRPr="00346235" w:rsidRDefault="0076155C" w:rsidP="0076155C">
      <w:pPr>
        <w:jc w:val="center"/>
        <w:rPr>
          <w:rFonts w:ascii="Book Antiqua" w:hAnsi="Book Antiqua"/>
          <w:b/>
          <w:bCs/>
          <w:sz w:val="24"/>
          <w:szCs w:val="24"/>
          <w:highlight w:val="yellow"/>
        </w:rPr>
      </w:pPr>
    </w:p>
    <w:p w:rsidR="0076155C" w:rsidRDefault="0076155C" w:rsidP="0076155C">
      <w:pPr>
        <w:jc w:val="center"/>
        <w:rPr>
          <w:rFonts w:ascii="Book Antiqua" w:hAnsi="Book Antiqua"/>
          <w:b/>
          <w:bCs/>
          <w:sz w:val="24"/>
          <w:szCs w:val="24"/>
        </w:rPr>
      </w:pPr>
    </w:p>
    <w:p w:rsidR="0076155C" w:rsidRDefault="0076155C" w:rsidP="0076155C">
      <w:pPr>
        <w:jc w:val="center"/>
        <w:rPr>
          <w:rFonts w:ascii="Book Antiqua" w:hAnsi="Book Antiqua"/>
          <w:b/>
          <w:bCs/>
          <w:sz w:val="24"/>
          <w:szCs w:val="24"/>
        </w:rPr>
      </w:pPr>
    </w:p>
    <w:p w:rsidR="0076155C" w:rsidRPr="00346235" w:rsidRDefault="0076155C" w:rsidP="0076155C">
      <w:pPr>
        <w:jc w:val="center"/>
        <w:rPr>
          <w:rFonts w:ascii="Book Antiqua" w:hAnsi="Book Antiqua"/>
          <w:b/>
          <w:bCs/>
          <w:sz w:val="24"/>
          <w:szCs w:val="24"/>
        </w:rPr>
      </w:pPr>
      <w:r w:rsidRPr="00346235">
        <w:rPr>
          <w:rFonts w:ascii="Book Antiqua" w:hAnsi="Book Antiqua"/>
          <w:b/>
          <w:bCs/>
          <w:sz w:val="24"/>
          <w:szCs w:val="24"/>
        </w:rPr>
        <w:t>Criterion 3 – Research, Innovations and Extension (250)</w:t>
      </w:r>
    </w:p>
    <w:p w:rsidR="0076155C" w:rsidRPr="00346235" w:rsidRDefault="0076155C" w:rsidP="0076155C">
      <w:pPr>
        <w:jc w:val="center"/>
        <w:rPr>
          <w:b/>
          <w:bCs/>
          <w:sz w:val="24"/>
          <w:szCs w:val="24"/>
        </w:rPr>
      </w:pPr>
    </w:p>
    <w:p w:rsidR="0076155C" w:rsidRPr="00346235" w:rsidRDefault="0076155C" w:rsidP="0076155C">
      <w:pPr>
        <w:jc w:val="center"/>
        <w:rPr>
          <w:b/>
          <w:bCs/>
          <w:sz w:val="24"/>
          <w:szCs w:val="24"/>
        </w:rPr>
      </w:pPr>
      <w:r w:rsidRPr="00346235">
        <w:rPr>
          <w:b/>
          <w:bCs/>
          <w:sz w:val="24"/>
          <w:szCs w:val="24"/>
        </w:rPr>
        <w:t>Key Indicator - 3.1 Promotions of Research and Facilities (20)</w:t>
      </w:r>
    </w:p>
    <w:p w:rsidR="0076155C" w:rsidRPr="00346235" w:rsidRDefault="0076155C" w:rsidP="0076155C">
      <w:pPr>
        <w:jc w:val="center"/>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7374"/>
        <w:gridCol w:w="1417"/>
      </w:tblGrid>
      <w:tr w:rsidR="0076155C" w:rsidRPr="00346235" w:rsidTr="00DE7341">
        <w:trPr>
          <w:trHeight w:val="377"/>
        </w:trPr>
        <w:tc>
          <w:tcPr>
            <w:tcW w:w="1098" w:type="dxa"/>
          </w:tcPr>
          <w:p w:rsidR="0076155C" w:rsidRPr="00346235" w:rsidRDefault="0076155C" w:rsidP="00DE7341">
            <w:pPr>
              <w:jc w:val="center"/>
              <w:rPr>
                <w:b/>
                <w:bCs/>
                <w:sz w:val="24"/>
                <w:szCs w:val="24"/>
              </w:rPr>
            </w:pPr>
            <w:r w:rsidRPr="00346235">
              <w:rPr>
                <w:b/>
                <w:bCs/>
                <w:sz w:val="24"/>
                <w:szCs w:val="24"/>
              </w:rPr>
              <w:t>Metric No.</w:t>
            </w:r>
          </w:p>
        </w:tc>
        <w:tc>
          <w:tcPr>
            <w:tcW w:w="7374" w:type="dxa"/>
          </w:tcPr>
          <w:p w:rsidR="0076155C" w:rsidRPr="00346235" w:rsidRDefault="0076155C" w:rsidP="00DE7341">
            <w:pPr>
              <w:jc w:val="center"/>
              <w:rPr>
                <w:b/>
                <w:bCs/>
                <w:sz w:val="24"/>
                <w:szCs w:val="24"/>
              </w:rPr>
            </w:pPr>
          </w:p>
        </w:tc>
        <w:tc>
          <w:tcPr>
            <w:tcW w:w="1417"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264"/>
        </w:trPr>
        <w:tc>
          <w:tcPr>
            <w:tcW w:w="1098" w:type="dxa"/>
          </w:tcPr>
          <w:p w:rsidR="0076155C" w:rsidRPr="00346235" w:rsidRDefault="0076155C" w:rsidP="00DE7341">
            <w:pPr>
              <w:jc w:val="center"/>
              <w:rPr>
                <w:b/>
                <w:bCs/>
                <w:sz w:val="24"/>
                <w:szCs w:val="24"/>
              </w:rPr>
            </w:pPr>
            <w:r w:rsidRPr="00346235">
              <w:rPr>
                <w:b/>
                <w:bCs/>
                <w:sz w:val="24"/>
                <w:szCs w:val="24"/>
              </w:rPr>
              <w:t>3.1.1</w:t>
            </w:r>
          </w:p>
          <w:p w:rsidR="0076155C" w:rsidRPr="00346235" w:rsidRDefault="0076155C" w:rsidP="00DE7341">
            <w:pPr>
              <w:jc w:val="center"/>
              <w:rPr>
                <w:b/>
                <w:bCs/>
                <w:sz w:val="24"/>
                <w:szCs w:val="24"/>
                <w:vertAlign w:val="subscript"/>
              </w:rPr>
            </w:pPr>
          </w:p>
          <w:p w:rsidR="0076155C" w:rsidRPr="00346235" w:rsidRDefault="0076155C" w:rsidP="00DE7341">
            <w:pPr>
              <w:jc w:val="center"/>
              <w:rPr>
                <w:b/>
                <w:bCs/>
                <w:strike/>
                <w:sz w:val="24"/>
                <w:szCs w:val="24"/>
                <w:vertAlign w:val="subscript"/>
              </w:rPr>
            </w:pPr>
            <w:proofErr w:type="spellStart"/>
            <w:r w:rsidRPr="00346235">
              <w:rPr>
                <w:rFonts w:ascii="Book Antiqua" w:hAnsi="Book Antiqua"/>
                <w:b/>
                <w:bCs/>
                <w:sz w:val="24"/>
                <w:szCs w:val="24"/>
              </w:rPr>
              <w:t>Q</w:t>
            </w:r>
            <w:r w:rsidRPr="00346235">
              <w:rPr>
                <w:rFonts w:ascii="Book Antiqua" w:hAnsi="Book Antiqua"/>
                <w:b/>
                <w:bCs/>
                <w:sz w:val="24"/>
                <w:szCs w:val="24"/>
                <w:vertAlign w:val="subscript"/>
              </w:rPr>
              <w:t>l</w:t>
            </w:r>
            <w:r w:rsidRPr="00346235">
              <w:rPr>
                <w:rFonts w:ascii="Book Antiqua" w:hAnsi="Book Antiqua"/>
                <w:b/>
                <w:bCs/>
                <w:sz w:val="24"/>
                <w:szCs w:val="24"/>
              </w:rPr>
              <w:t>M</w:t>
            </w:r>
            <w:proofErr w:type="spellEnd"/>
          </w:p>
          <w:p w:rsidR="0076155C" w:rsidRPr="00346235" w:rsidRDefault="0076155C" w:rsidP="00DE7341">
            <w:pPr>
              <w:jc w:val="center"/>
              <w:rPr>
                <w:b/>
                <w:bCs/>
                <w:sz w:val="24"/>
                <w:szCs w:val="24"/>
              </w:rPr>
            </w:pPr>
          </w:p>
        </w:tc>
        <w:tc>
          <w:tcPr>
            <w:tcW w:w="7374" w:type="dxa"/>
          </w:tcPr>
          <w:p w:rsidR="0076155C" w:rsidRPr="00346235" w:rsidRDefault="0076155C" w:rsidP="00DE7341">
            <w:pPr>
              <w:rPr>
                <w:b/>
                <w:i/>
                <w:sz w:val="24"/>
                <w:szCs w:val="24"/>
              </w:rPr>
            </w:pPr>
            <w:r w:rsidRPr="00346235">
              <w:rPr>
                <w:b/>
                <w:i/>
                <w:sz w:val="24"/>
                <w:szCs w:val="24"/>
              </w:rPr>
              <w:t>The institution’s Research</w:t>
            </w:r>
            <w:r>
              <w:rPr>
                <w:b/>
                <w:i/>
                <w:sz w:val="24"/>
                <w:szCs w:val="24"/>
              </w:rPr>
              <w:t xml:space="preserve"> </w:t>
            </w:r>
            <w:r w:rsidRPr="00346235">
              <w:rPr>
                <w:b/>
                <w:i/>
                <w:sz w:val="24"/>
                <w:szCs w:val="24"/>
              </w:rPr>
              <w:t xml:space="preserve">facilities are frequently updated and  there </w:t>
            </w:r>
            <w:r w:rsidR="004C570E">
              <w:rPr>
                <w:b/>
                <w:i/>
                <w:sz w:val="24"/>
                <w:szCs w:val="24"/>
              </w:rPr>
              <w:t>are</w:t>
            </w:r>
            <w:r w:rsidRPr="00346235">
              <w:rPr>
                <w:b/>
                <w:i/>
                <w:sz w:val="24"/>
                <w:szCs w:val="24"/>
              </w:rPr>
              <w:t xml:space="preserve"> well defined policy for promotion of research which  is uploaded on the institutional website and implemented</w:t>
            </w:r>
          </w:p>
          <w:p w:rsidR="0076155C" w:rsidRPr="00346235" w:rsidRDefault="0076155C" w:rsidP="00DE7341">
            <w:pPr>
              <w:rPr>
                <w:bCs/>
                <w:sz w:val="14"/>
                <w:szCs w:val="14"/>
              </w:rPr>
            </w:pPr>
          </w:p>
          <w:p w:rsidR="0076155C" w:rsidRPr="00346235" w:rsidRDefault="0076155C" w:rsidP="00DE7341">
            <w:pPr>
              <w:rPr>
                <w:sz w:val="24"/>
                <w:szCs w:val="24"/>
              </w:rPr>
            </w:pPr>
            <w:r w:rsidRPr="00346235">
              <w:rPr>
                <w:sz w:val="24"/>
                <w:szCs w:val="24"/>
              </w:rPr>
              <w:t>Write a description</w:t>
            </w:r>
            <w:r>
              <w:rPr>
                <w:sz w:val="24"/>
                <w:szCs w:val="24"/>
              </w:rPr>
              <w:t xml:space="preserve"> </w:t>
            </w:r>
            <w:r w:rsidRPr="00346235">
              <w:rPr>
                <w:sz w:val="24"/>
                <w:szCs w:val="24"/>
              </w:rPr>
              <w:t>in maximum of 500 words</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16"/>
              </w:numPr>
              <w:spacing w:line="276" w:lineRule="auto"/>
            </w:pPr>
            <w:r w:rsidRPr="00346235">
              <w:t>Upload any additional information</w:t>
            </w:r>
          </w:p>
          <w:p w:rsidR="0076155C" w:rsidRPr="00346235" w:rsidRDefault="0076155C" w:rsidP="00DE7341">
            <w:pPr>
              <w:numPr>
                <w:ilvl w:val="0"/>
                <w:numId w:val="15"/>
              </w:numPr>
              <w:spacing w:line="276" w:lineRule="auto"/>
            </w:pPr>
            <w:r w:rsidRPr="00346235">
              <w:t>Provide links as</w:t>
            </w:r>
            <w:r>
              <w:t xml:space="preserve"> </w:t>
            </w:r>
            <w:r w:rsidRPr="00346235">
              <w:t>Additional Information</w:t>
            </w:r>
          </w:p>
          <w:p w:rsidR="0076155C" w:rsidRPr="00346235" w:rsidRDefault="0076155C" w:rsidP="00DE7341">
            <w:pPr>
              <w:spacing w:line="276" w:lineRule="auto"/>
              <w:ind w:left="720"/>
              <w:rPr>
                <w:b/>
                <w:bCs/>
                <w:sz w:val="24"/>
                <w:szCs w:val="24"/>
              </w:rPr>
            </w:pPr>
            <w:r w:rsidRPr="00346235">
              <w:t>Upload COs for all courses (exemplars from Glossary)</w:t>
            </w:r>
          </w:p>
        </w:tc>
        <w:tc>
          <w:tcPr>
            <w:tcW w:w="1417"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Cs/>
                <w:sz w:val="24"/>
                <w:szCs w:val="24"/>
              </w:rPr>
            </w:pPr>
            <w:r w:rsidRPr="00346235">
              <w:rPr>
                <w:b/>
                <w:bCs/>
                <w:sz w:val="24"/>
                <w:szCs w:val="24"/>
              </w:rPr>
              <w:t>2</w:t>
            </w:r>
          </w:p>
        </w:tc>
      </w:tr>
      <w:tr w:rsidR="0076155C" w:rsidRPr="00346235" w:rsidTr="00DE7341">
        <w:tc>
          <w:tcPr>
            <w:tcW w:w="1098" w:type="dxa"/>
          </w:tcPr>
          <w:p w:rsidR="0076155C" w:rsidRPr="00346235" w:rsidRDefault="0076155C" w:rsidP="00DE7341">
            <w:pPr>
              <w:jc w:val="center"/>
              <w:rPr>
                <w:b/>
                <w:bCs/>
                <w:sz w:val="24"/>
                <w:szCs w:val="24"/>
              </w:rPr>
            </w:pPr>
            <w:r w:rsidRPr="00346235">
              <w:rPr>
                <w:b/>
                <w:bCs/>
                <w:sz w:val="24"/>
                <w:szCs w:val="24"/>
              </w:rPr>
              <w:t>3.1.2</w:t>
            </w:r>
          </w:p>
          <w:p w:rsidR="0076155C" w:rsidRPr="00346235" w:rsidRDefault="0076155C" w:rsidP="00DE7341">
            <w:pPr>
              <w:jc w:val="center"/>
              <w:rPr>
                <w:b/>
                <w:bCs/>
                <w:sz w:val="24"/>
                <w:szCs w:val="24"/>
                <w:vertAlign w:val="subscript"/>
              </w:rPr>
            </w:pPr>
          </w:p>
          <w:p w:rsidR="0076155C" w:rsidRPr="00346235" w:rsidRDefault="0076155C" w:rsidP="00DE7341">
            <w:pPr>
              <w:jc w:val="center"/>
              <w:rPr>
                <w:b/>
                <w:bCs/>
                <w:sz w:val="24"/>
                <w:szCs w:val="24"/>
                <w:vertAlign w:val="subscript"/>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tc>
        <w:tc>
          <w:tcPr>
            <w:tcW w:w="7374" w:type="dxa"/>
          </w:tcPr>
          <w:p w:rsidR="0076155C" w:rsidRPr="00346235" w:rsidRDefault="0076155C" w:rsidP="00DE7341">
            <w:pPr>
              <w:rPr>
                <w:b/>
                <w:i/>
                <w:sz w:val="24"/>
                <w:szCs w:val="24"/>
              </w:rPr>
            </w:pPr>
            <w:r w:rsidRPr="00346235">
              <w:rPr>
                <w:b/>
                <w:i/>
                <w:sz w:val="24"/>
                <w:szCs w:val="24"/>
              </w:rPr>
              <w:t xml:space="preserve">The institution provides seed money to its teachers </w:t>
            </w:r>
            <w:r w:rsidR="00C438A2">
              <w:rPr>
                <w:b/>
                <w:i/>
                <w:sz w:val="24"/>
                <w:szCs w:val="24"/>
              </w:rPr>
              <w:t xml:space="preserve">for research </w:t>
            </w:r>
            <w:r w:rsidR="00C438A2" w:rsidRPr="001920C5">
              <w:rPr>
                <w:b/>
                <w:i/>
                <w:sz w:val="24"/>
                <w:szCs w:val="24"/>
                <w:highlight w:val="yellow"/>
              </w:rPr>
              <w:t>(average per year)</w:t>
            </w:r>
          </w:p>
          <w:p w:rsidR="0076155C" w:rsidRPr="00346235" w:rsidRDefault="0076155C" w:rsidP="00DE7341">
            <w:r w:rsidRPr="00346235">
              <w:t>3.1.2.1: </w:t>
            </w:r>
            <w:r>
              <w:t>A</w:t>
            </w:r>
            <w:r w:rsidRPr="00346235">
              <w:t xml:space="preserve">mount of seed money provided by institution to its </w:t>
            </w:r>
            <w:r w:rsidR="001920C5">
              <w:t>teachers</w:t>
            </w:r>
            <w:r w:rsidRPr="00346235">
              <w:t xml:space="preserve"> </w:t>
            </w:r>
            <w:r w:rsidR="001920C5">
              <w:t xml:space="preserve">for research </w:t>
            </w:r>
            <w:r w:rsidRPr="00346235">
              <w:t xml:space="preserve">year- wise during the last five years(INR in </w:t>
            </w:r>
            <w:proofErr w:type="spellStart"/>
            <w:r w:rsidRPr="00346235">
              <w:t>lakhs</w:t>
            </w:r>
            <w:proofErr w:type="spellEnd"/>
            <w:r w:rsidRPr="00346235">
              <w:t xml:space="preserve">) </w:t>
            </w:r>
            <w:r>
              <w:t xml:space="preserve"> </w:t>
            </w:r>
          </w:p>
          <w:p w:rsidR="0076155C" w:rsidRPr="00346235" w:rsidRDefault="0076155C" w:rsidP="00DE7341"/>
          <w:tbl>
            <w:tblPr>
              <w:tblW w:w="484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2"/>
              <w:gridCol w:w="720"/>
              <w:gridCol w:w="630"/>
              <w:gridCol w:w="720"/>
              <w:gridCol w:w="720"/>
              <w:gridCol w:w="720"/>
            </w:tblGrid>
            <w:tr w:rsidR="0076155C" w:rsidRPr="00346235" w:rsidTr="008F10E0">
              <w:trPr>
                <w:trHeight w:val="336"/>
              </w:trPr>
              <w:tc>
                <w:tcPr>
                  <w:tcW w:w="1332" w:type="dxa"/>
                </w:tcPr>
                <w:p w:rsidR="0076155C" w:rsidRPr="00346235" w:rsidRDefault="0076155C" w:rsidP="00DE7341">
                  <w:pPr>
                    <w:rPr>
                      <w:b/>
                    </w:rPr>
                  </w:pPr>
                  <w:r w:rsidRPr="00346235">
                    <w:rPr>
                      <w:b/>
                    </w:rPr>
                    <w:t>Year</w:t>
                  </w:r>
                </w:p>
              </w:tc>
              <w:tc>
                <w:tcPr>
                  <w:tcW w:w="720" w:type="dxa"/>
                </w:tcPr>
                <w:p w:rsidR="0076155C" w:rsidRPr="00346235" w:rsidRDefault="0076155C" w:rsidP="00DE7341"/>
              </w:tc>
              <w:tc>
                <w:tcPr>
                  <w:tcW w:w="630" w:type="dxa"/>
                </w:tcPr>
                <w:p w:rsidR="0076155C" w:rsidRPr="00346235" w:rsidRDefault="0076155C" w:rsidP="00DE7341"/>
              </w:tc>
              <w:tc>
                <w:tcPr>
                  <w:tcW w:w="720" w:type="dxa"/>
                </w:tcPr>
                <w:p w:rsidR="0076155C" w:rsidRPr="00346235" w:rsidRDefault="0076155C" w:rsidP="00DE7341"/>
              </w:tc>
              <w:tc>
                <w:tcPr>
                  <w:tcW w:w="720" w:type="dxa"/>
                </w:tcPr>
                <w:p w:rsidR="0076155C" w:rsidRPr="00346235" w:rsidRDefault="0076155C" w:rsidP="00DE7341"/>
              </w:tc>
              <w:tc>
                <w:tcPr>
                  <w:tcW w:w="720" w:type="dxa"/>
                </w:tcPr>
                <w:p w:rsidR="0076155C" w:rsidRPr="00346235" w:rsidRDefault="0076155C" w:rsidP="00DE7341"/>
              </w:tc>
            </w:tr>
            <w:tr w:rsidR="0076155C" w:rsidRPr="00346235" w:rsidTr="008F10E0">
              <w:trPr>
                <w:trHeight w:val="431"/>
              </w:trPr>
              <w:tc>
                <w:tcPr>
                  <w:tcW w:w="1332" w:type="dxa"/>
                </w:tcPr>
                <w:p w:rsidR="0076155C" w:rsidRPr="00346235" w:rsidRDefault="008F10E0" w:rsidP="001920C5">
                  <w:pPr>
                    <w:ind w:right="-18"/>
                    <w:rPr>
                      <w:b/>
                    </w:rPr>
                  </w:pPr>
                  <w:r w:rsidRPr="00E336E8">
                    <w:rPr>
                      <w:b/>
                      <w:sz w:val="20"/>
                      <w:szCs w:val="20"/>
                    </w:rPr>
                    <w:t xml:space="preserve">INR in </w:t>
                  </w:r>
                  <w:proofErr w:type="spellStart"/>
                  <w:r w:rsidRPr="00E336E8">
                    <w:rPr>
                      <w:b/>
                      <w:sz w:val="20"/>
                      <w:szCs w:val="20"/>
                    </w:rPr>
                    <w:t>lakhs</w:t>
                  </w:r>
                  <w:proofErr w:type="spellEnd"/>
                  <w:r w:rsidR="0076155C">
                    <w:rPr>
                      <w:b/>
                    </w:rPr>
                    <w:t xml:space="preserve">  </w:t>
                  </w:r>
                </w:p>
              </w:tc>
              <w:tc>
                <w:tcPr>
                  <w:tcW w:w="720" w:type="dxa"/>
                </w:tcPr>
                <w:p w:rsidR="0076155C" w:rsidRPr="00346235" w:rsidRDefault="0076155C" w:rsidP="00DE7341"/>
              </w:tc>
              <w:tc>
                <w:tcPr>
                  <w:tcW w:w="630" w:type="dxa"/>
                </w:tcPr>
                <w:p w:rsidR="0076155C" w:rsidRPr="00346235" w:rsidRDefault="0076155C" w:rsidP="00DE7341"/>
              </w:tc>
              <w:tc>
                <w:tcPr>
                  <w:tcW w:w="720" w:type="dxa"/>
                </w:tcPr>
                <w:p w:rsidR="0076155C" w:rsidRPr="00346235" w:rsidRDefault="0076155C" w:rsidP="00DE7341"/>
              </w:tc>
              <w:tc>
                <w:tcPr>
                  <w:tcW w:w="720" w:type="dxa"/>
                </w:tcPr>
                <w:p w:rsidR="0076155C" w:rsidRPr="00346235" w:rsidRDefault="0076155C" w:rsidP="00DE7341"/>
              </w:tc>
              <w:tc>
                <w:tcPr>
                  <w:tcW w:w="720" w:type="dxa"/>
                </w:tcPr>
                <w:p w:rsidR="0076155C" w:rsidRPr="00346235" w:rsidRDefault="0076155C" w:rsidP="00DE7341"/>
              </w:tc>
            </w:tr>
          </w:tbl>
          <w:p w:rsidR="0076155C" w:rsidRPr="00346235" w:rsidRDefault="0076155C" w:rsidP="00DE7341">
            <w:pPr>
              <w:rPr>
                <w:bCs/>
                <w:sz w:val="24"/>
                <w:szCs w:val="24"/>
              </w:rPr>
            </w:pPr>
          </w:p>
          <w:p w:rsidR="0076155C" w:rsidRPr="00346235" w:rsidRDefault="0076155C" w:rsidP="00DE7341">
            <w:pPr>
              <w:tabs>
                <w:tab w:val="center" w:pos="3562"/>
              </w:tabs>
              <w:rPr>
                <w:bCs/>
                <w:sz w:val="12"/>
                <w:szCs w:val="12"/>
              </w:rPr>
            </w:pPr>
          </w:p>
          <w:p w:rsidR="0076155C" w:rsidRPr="00346235" w:rsidRDefault="0076155C" w:rsidP="00DE7341">
            <w:pPr>
              <w:tabs>
                <w:tab w:val="center" w:pos="3562"/>
              </w:tabs>
              <w:rPr>
                <w:bCs/>
                <w:sz w:val="24"/>
                <w:szCs w:val="24"/>
              </w:rPr>
            </w:pPr>
            <w:r w:rsidRPr="00346235">
              <w:rPr>
                <w:bCs/>
                <w:sz w:val="24"/>
                <w:szCs w:val="24"/>
              </w:rPr>
              <w:t>Formula:</w:t>
            </w:r>
          </w:p>
          <w:p w:rsidR="0076155C" w:rsidRDefault="0071483F" w:rsidP="00DE7341">
            <w:pPr>
              <w:rPr>
                <w:bCs/>
                <w:sz w:val="24"/>
                <w:szCs w:val="24"/>
              </w:rPr>
            </w:pPr>
            <m:oMathPara>
              <m:oMath>
                <m:f>
                  <m:fPr>
                    <m:ctrlPr>
                      <w:rPr>
                        <w:rFonts w:ascii="Cambria Math" w:hAnsi="Cambria Math"/>
                        <w:bCs/>
                        <w:i/>
                        <w:sz w:val="24"/>
                        <w:szCs w:val="24"/>
                      </w:rPr>
                    </m:ctrlPr>
                  </m:fPr>
                  <m:num>
                    <m:r>
                      <w:rPr>
                        <w:rFonts w:ascii="Cambria Math" w:hAnsi="Cambria Math"/>
                        <w:sz w:val="24"/>
                        <w:szCs w:val="24"/>
                      </w:rPr>
                      <m:t>Total Amount of Seed money</m:t>
                    </m:r>
                  </m:num>
                  <m:den>
                    <m:r>
                      <w:rPr>
                        <w:rFonts w:ascii="Cambria Math" w:hAnsi="Cambria Math"/>
                        <w:sz w:val="24"/>
                        <w:szCs w:val="24"/>
                      </w:rPr>
                      <m:t>5</m:t>
                    </m:r>
                  </m:den>
                </m:f>
              </m:oMath>
            </m:oMathPara>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683412" w:rsidRDefault="0076155C" w:rsidP="00E035F5">
            <w:pPr>
              <w:pStyle w:val="ListParagraph"/>
              <w:numPr>
                <w:ilvl w:val="0"/>
                <w:numId w:val="55"/>
              </w:numPr>
              <w:rPr>
                <w:b/>
                <w:color w:val="FF0000"/>
              </w:rPr>
            </w:pPr>
            <w:r w:rsidRPr="00683412">
              <w:rPr>
                <w:b/>
                <w:color w:val="FF0000"/>
              </w:rPr>
              <w:t>List of faculty who have been provided with seed money for research along with the title of the project, duration and amount year-wise.</w:t>
            </w:r>
          </w:p>
          <w:p w:rsidR="0076155C" w:rsidRPr="00683412" w:rsidRDefault="0076155C" w:rsidP="00E035F5">
            <w:pPr>
              <w:pStyle w:val="ListParagraph"/>
              <w:numPr>
                <w:ilvl w:val="0"/>
                <w:numId w:val="55"/>
              </w:numPr>
              <w:rPr>
                <w:b/>
                <w:color w:val="FF0000"/>
              </w:rPr>
            </w:pPr>
            <w:r w:rsidRPr="00683412">
              <w:rPr>
                <w:b/>
                <w:color w:val="FF0000"/>
              </w:rPr>
              <w:t>Sanction letters of seed money to the teachers is mandatory.</w:t>
            </w:r>
          </w:p>
          <w:p w:rsidR="0076155C" w:rsidRPr="00683412" w:rsidRDefault="0076155C" w:rsidP="00E035F5">
            <w:pPr>
              <w:pStyle w:val="ListParagraph"/>
              <w:numPr>
                <w:ilvl w:val="0"/>
                <w:numId w:val="55"/>
              </w:numPr>
              <w:rPr>
                <w:b/>
                <w:color w:val="FF0000"/>
              </w:rPr>
            </w:pPr>
            <w:r w:rsidRPr="00683412">
              <w:rPr>
                <w:b/>
                <w:color w:val="FF0000"/>
              </w:rPr>
              <w:t xml:space="preserve">Audited Income-Expenditure statement highlighting the expenditure </w:t>
            </w:r>
            <w:r>
              <w:rPr>
                <w:b/>
                <w:color w:val="FF0000"/>
              </w:rPr>
              <w:t xml:space="preserve">towards seed money </w:t>
            </w:r>
            <w:r w:rsidRPr="00683412">
              <w:rPr>
                <w:b/>
                <w:color w:val="FF0000"/>
              </w:rPr>
              <w:t>endorsed by the Finance Officer</w:t>
            </w:r>
            <w:r>
              <w:rPr>
                <w:b/>
                <w:color w:val="FF0000"/>
              </w:rPr>
              <w:t xml:space="preserve"> </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C610A7" w:rsidRDefault="0076155C" w:rsidP="00DE7341">
            <w:pPr>
              <w:jc w:val="center"/>
              <w:rPr>
                <w:b/>
                <w:sz w:val="16"/>
              </w:rPr>
            </w:pPr>
            <w:r w:rsidRPr="004A35D0">
              <w:rPr>
                <w:rFonts w:cs="Calibri"/>
                <w:b/>
                <w:color w:val="FF0000"/>
                <w:sz w:val="20"/>
              </w:rPr>
              <w:t>Provide Links for any other relevant document to support the claim (if any)</w:t>
            </w:r>
          </w:p>
          <w:p w:rsidR="0076155C" w:rsidRDefault="0076155C" w:rsidP="00DE7341">
            <w:pPr>
              <w:rPr>
                <w:bCs/>
                <w:sz w:val="24"/>
                <w:szCs w:val="24"/>
              </w:rPr>
            </w:pPr>
          </w:p>
          <w:p w:rsidR="0076155C" w:rsidRPr="00362CBF" w:rsidRDefault="0076155C" w:rsidP="00DE7341">
            <w:pPr>
              <w:rPr>
                <w:b/>
                <w:bCs/>
                <w:szCs w:val="24"/>
              </w:rPr>
            </w:pPr>
            <w:r w:rsidRPr="00362CBF">
              <w:rPr>
                <w:b/>
                <w:bCs/>
                <w:szCs w:val="24"/>
              </w:rPr>
              <w:t xml:space="preserve">Note:  Seed money grant less than one </w:t>
            </w:r>
            <w:proofErr w:type="spellStart"/>
            <w:r w:rsidRPr="00362CBF">
              <w:rPr>
                <w:b/>
                <w:bCs/>
                <w:szCs w:val="24"/>
              </w:rPr>
              <w:t>lakh</w:t>
            </w:r>
            <w:proofErr w:type="spellEnd"/>
            <w:r w:rsidRPr="00362CBF">
              <w:rPr>
                <w:b/>
                <w:bCs/>
                <w:szCs w:val="24"/>
              </w:rPr>
              <w:t xml:space="preserve"> per faculty shall not be considered.</w:t>
            </w:r>
          </w:p>
        </w:tc>
        <w:tc>
          <w:tcPr>
            <w:tcW w:w="1417" w:type="dxa"/>
          </w:tcPr>
          <w:p w:rsidR="0076155C" w:rsidRPr="00346235" w:rsidRDefault="0076155C" w:rsidP="00DE7341">
            <w:pPr>
              <w:rPr>
                <w:b/>
                <w:bCs/>
                <w:i/>
                <w:sz w:val="24"/>
                <w:szCs w:val="24"/>
              </w:rPr>
            </w:pPr>
          </w:p>
          <w:p w:rsidR="0076155C" w:rsidRPr="00346235" w:rsidRDefault="0076155C" w:rsidP="00DE7341">
            <w:pPr>
              <w:jc w:val="center"/>
              <w:rPr>
                <w:b/>
                <w:bCs/>
                <w:i/>
                <w:sz w:val="24"/>
                <w:szCs w:val="24"/>
              </w:rPr>
            </w:pPr>
            <w:r w:rsidRPr="00346235">
              <w:rPr>
                <w:b/>
                <w:bCs/>
                <w:sz w:val="24"/>
                <w:szCs w:val="24"/>
              </w:rPr>
              <w:t>3</w:t>
            </w:r>
          </w:p>
        </w:tc>
      </w:tr>
      <w:tr w:rsidR="0076155C" w:rsidRPr="00346235" w:rsidTr="00DE7341">
        <w:trPr>
          <w:trHeight w:val="935"/>
        </w:trPr>
        <w:tc>
          <w:tcPr>
            <w:tcW w:w="1098" w:type="dxa"/>
          </w:tcPr>
          <w:p w:rsidR="0076155C" w:rsidRPr="00346235" w:rsidRDefault="0076155C" w:rsidP="00DE7341">
            <w:pPr>
              <w:jc w:val="center"/>
              <w:rPr>
                <w:b/>
                <w:bCs/>
                <w:sz w:val="24"/>
                <w:szCs w:val="24"/>
              </w:rPr>
            </w:pPr>
            <w:r w:rsidRPr="00346235">
              <w:rPr>
                <w:b/>
                <w:bCs/>
                <w:sz w:val="24"/>
                <w:szCs w:val="24"/>
              </w:rPr>
              <w:t>3.1.3</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74" w:type="dxa"/>
          </w:tcPr>
          <w:p w:rsidR="0076155C" w:rsidRPr="00346235" w:rsidRDefault="0076155C" w:rsidP="00DE7341">
            <w:pPr>
              <w:rPr>
                <w:b/>
                <w:i/>
                <w:sz w:val="24"/>
                <w:szCs w:val="24"/>
              </w:rPr>
            </w:pPr>
            <w:r w:rsidRPr="00346235">
              <w:rPr>
                <w:b/>
                <w:i/>
                <w:sz w:val="24"/>
                <w:szCs w:val="24"/>
              </w:rPr>
              <w:t>Percentage  of teachers receiving national/ international fellowship/financial support by various agencies for advanced studies/ research  during the last five years</w:t>
            </w:r>
            <w:r w:rsidR="00C438A2">
              <w:rPr>
                <w:b/>
                <w:i/>
                <w:sz w:val="24"/>
                <w:szCs w:val="24"/>
              </w:rPr>
              <w:t xml:space="preserve">  </w:t>
            </w:r>
          </w:p>
          <w:p w:rsidR="0076155C" w:rsidRPr="00346235" w:rsidRDefault="0076155C" w:rsidP="00DE7341">
            <w:pPr>
              <w:rPr>
                <w:b/>
                <w:i/>
                <w:sz w:val="24"/>
                <w:szCs w:val="24"/>
              </w:rPr>
            </w:pPr>
          </w:p>
          <w:p w:rsidR="0076155C" w:rsidRPr="00346235" w:rsidRDefault="0071483F" w:rsidP="00DE7341">
            <w:pPr>
              <w:rPr>
                <w:sz w:val="24"/>
                <w:szCs w:val="24"/>
              </w:rPr>
            </w:pPr>
            <w:r w:rsidRPr="0071483F">
              <w:rPr>
                <w:b/>
                <w:i/>
                <w:noProof/>
                <w:sz w:val="24"/>
                <w:szCs w:val="24"/>
                <w:lang w:bidi="ar-SA"/>
              </w:rPr>
              <w:pict>
                <v:rect id="_x0000_s1231" style="position:absolute;margin-left:240.25pt;margin-top:30.7pt;width:15.45pt;height:12.5pt;z-index:251824128"/>
              </w:pict>
            </w:r>
            <w:r w:rsidR="0076155C" w:rsidRPr="00346235">
              <w:rPr>
                <w:sz w:val="24"/>
                <w:szCs w:val="24"/>
              </w:rPr>
              <w:t xml:space="preserve">3.1.3.1:  Number of teachers who received national/ international </w:t>
            </w:r>
            <w:r w:rsidR="0076155C" w:rsidRPr="00346235">
              <w:rPr>
                <w:sz w:val="24"/>
                <w:szCs w:val="24"/>
              </w:rPr>
              <w:lastRenderedPageBreak/>
              <w:t xml:space="preserve">fellowship/financial support from various agencies, for advanced studies / research; year-wise during the last five years </w:t>
            </w:r>
          </w:p>
          <w:p w:rsidR="0076155C" w:rsidRPr="00346235" w:rsidRDefault="0076155C" w:rsidP="00DE7341"/>
          <w:p w:rsidR="0076155C" w:rsidRPr="00346235" w:rsidRDefault="00D62464" w:rsidP="00DE7341">
            <w:pPr>
              <w:rPr>
                <w:bCs/>
                <w:sz w:val="24"/>
                <w:szCs w:val="24"/>
              </w:rPr>
            </w:pPr>
            <w:r>
              <w:rPr>
                <w:bCs/>
                <w:sz w:val="24"/>
                <w:szCs w:val="24"/>
              </w:rPr>
              <w:t>Formula</w:t>
            </w:r>
          </w:p>
          <w:p w:rsidR="0076155C" w:rsidRPr="00346235" w:rsidRDefault="0076155C" w:rsidP="00DE7341">
            <w:pPr>
              <w:ind w:left="720"/>
              <w:contextualSpacing/>
              <w:rPr>
                <w:bCs/>
                <w:sz w:val="24"/>
                <w:szCs w:val="24"/>
              </w:rPr>
            </w:pPr>
          </w:p>
          <w:p w:rsidR="0076155C" w:rsidRPr="00D62464" w:rsidRDefault="0071483F" w:rsidP="00D62464">
            <w:pPr>
              <w:ind w:left="2"/>
              <w:contextualSpacing/>
              <w:rPr>
                <w:b/>
                <w:bCs/>
                <w:strike/>
                <w:sz w:val="16"/>
                <w:szCs w:val="16"/>
              </w:rPr>
            </w:pPr>
            <m:oMathPara>
              <m:oMathParaPr>
                <m:jc m:val="center"/>
              </m:oMathParaPr>
              <m:oMath>
                <m:f>
                  <m:fPr>
                    <m:ctrlPr>
                      <w:rPr>
                        <w:rFonts w:ascii="Cambria Math" w:hAnsi="Cambria Math"/>
                        <w:bCs/>
                        <w:iCs/>
                        <w:sz w:val="16"/>
                        <w:szCs w:val="16"/>
                      </w:rPr>
                    </m:ctrlPr>
                  </m:fPr>
                  <m:num>
                    <m:eqArr>
                      <m:eqArrPr>
                        <m:ctrlPr>
                          <w:rPr>
                            <w:rFonts w:ascii="Cambria Math" w:hAnsi="Cambria Math"/>
                            <w:bCs/>
                            <w:iCs/>
                            <w:sz w:val="16"/>
                            <w:szCs w:val="16"/>
                          </w:rPr>
                        </m:ctrlPr>
                      </m:eqArrPr>
                      <m:e>
                        <m:r>
                          <m:rPr>
                            <m:sty m:val="p"/>
                          </m:rPr>
                          <w:rPr>
                            <w:rFonts w:ascii="Cambria Math" w:hAnsi="Cambria Math"/>
                            <w:sz w:val="16"/>
                            <w:szCs w:val="16"/>
                          </w:rPr>
                          <m:t>Total number of teachers who received national/</m:t>
                        </m:r>
                      </m:e>
                      <m:e>
                        <m:r>
                          <m:rPr>
                            <m:sty m:val="p"/>
                          </m:rPr>
                          <w:rPr>
                            <w:rFonts w:ascii="Cambria Math" w:hAnsi="Cambria Math"/>
                            <w:sz w:val="16"/>
                            <w:szCs w:val="16"/>
                          </w:rPr>
                          <m:t>international fellowship/ financial support by various</m:t>
                        </m:r>
                        <m:ctrlPr>
                          <w:rPr>
                            <w:rFonts w:ascii="Cambria Math" w:eastAsia="Cambria Math" w:hAnsi="Cambria Math" w:cs="Cambria Math"/>
                            <w:bCs/>
                            <w:iCs/>
                            <w:sz w:val="16"/>
                            <w:szCs w:val="16"/>
                          </w:rPr>
                        </m:ctrlPr>
                      </m:e>
                      <m:e>
                        <m:r>
                          <m:rPr>
                            <m:sty m:val="p"/>
                          </m:rPr>
                          <w:rPr>
                            <w:rFonts w:ascii="Cambria Math" w:eastAsia="Cambria Math" w:hAnsi="Cambria Math" w:cs="Cambria Math"/>
                            <w:sz w:val="16"/>
                            <w:szCs w:val="16"/>
                          </w:rPr>
                          <m:t>agencies for advanced studies/research during the last five years</m:t>
                        </m:r>
                      </m:e>
                    </m:eqArr>
                  </m:num>
                  <m:den>
                    <m:eqArr>
                      <m:eqArrPr>
                        <m:ctrlPr>
                          <w:rPr>
                            <w:rFonts w:ascii="Cambria Math" w:hAnsi="Cambria Math"/>
                            <w:bCs/>
                            <w:iCs/>
                            <w:sz w:val="16"/>
                            <w:szCs w:val="16"/>
                          </w:rPr>
                        </m:ctrlPr>
                      </m:eqArrPr>
                      <m:e>
                        <m:d>
                          <m:dPr>
                            <m:ctrlPr>
                              <w:rPr>
                                <w:rFonts w:ascii="Cambria Math" w:eastAsia="Calibri" w:hAnsiTheme="minorHAnsi" w:cstheme="minorHAnsi"/>
                                <w:b/>
                                <w:sz w:val="16"/>
                                <w:szCs w:val="16"/>
                              </w:rPr>
                            </m:ctrlPr>
                          </m:dPr>
                          <m:e>
                            <m:r>
                              <m:rPr>
                                <m:sty m:val="p"/>
                              </m:rPr>
                              <w:rPr>
                                <w:rFonts w:ascii="Cambria Math" w:eastAsia="Calibri" w:hAnsiTheme="minorHAnsi" w:cstheme="minorHAnsi"/>
                                <w:sz w:val="16"/>
                                <w:szCs w:val="16"/>
                              </w:rPr>
                              <m:t>2.2</m:t>
                            </m:r>
                            <m:ctrlPr>
                              <w:rPr>
                                <w:rFonts w:ascii="Cambria Math" w:eastAsia="Calibri" w:hAnsiTheme="minorHAnsi" w:cstheme="minorHAnsi"/>
                                <w:sz w:val="16"/>
                                <w:szCs w:val="16"/>
                              </w:rPr>
                            </m:ctrlPr>
                          </m:e>
                        </m:d>
                        <m:r>
                          <m:rPr>
                            <m:sty m:val="p"/>
                          </m:rPr>
                          <w:rPr>
                            <w:rFonts w:ascii="Cambria Math" w:eastAsia="Calibri" w:hAnsiTheme="minorHAnsi" w:cstheme="minorHAnsi"/>
                            <w:sz w:val="16"/>
                            <w:szCs w:val="16"/>
                          </w:rPr>
                          <m:t xml:space="preserve"> Total number of full time teachers </m:t>
                        </m:r>
                        <m:d>
                          <m:dPr>
                            <m:ctrlPr>
                              <w:rPr>
                                <w:rFonts w:ascii="Cambria Math" w:eastAsia="Calibri" w:hAnsiTheme="minorHAnsi" w:cstheme="minorHAnsi"/>
                                <w:sz w:val="16"/>
                                <w:szCs w:val="16"/>
                              </w:rPr>
                            </m:ctrlPr>
                          </m:dPr>
                          <m:e>
                            <m:r>
                              <m:rPr>
                                <m:sty m:val="p"/>
                              </m:rPr>
                              <w:rPr>
                                <w:rFonts w:ascii="Cambria Math" w:eastAsia="Calibri" w:hAnsiTheme="minorHAnsi" w:cstheme="minorHAnsi"/>
                                <w:sz w:val="16"/>
                                <w:szCs w:val="16"/>
                              </w:rPr>
                              <m:t>without repeat count</m:t>
                            </m:r>
                          </m:e>
                        </m:d>
                        <m:r>
                          <m:rPr>
                            <m:sty m:val="p"/>
                          </m:rPr>
                          <w:rPr>
                            <w:rFonts w:ascii="Cambria Math" w:eastAsia="Calibri" w:hAnsiTheme="minorHAnsi" w:cstheme="minorHAnsi"/>
                            <w:sz w:val="16"/>
                            <w:szCs w:val="16"/>
                          </w:rPr>
                          <m:t xml:space="preserve"> </m:t>
                        </m:r>
                        <m:r>
                          <m:rPr>
                            <m:sty m:val="p"/>
                          </m:rPr>
                          <w:rPr>
                            <w:rFonts w:ascii="Cambria Math" w:eastAsia="Calibri" w:hAnsiTheme="minorHAnsi" w:cstheme="minorHAnsi"/>
                            <w:sz w:val="16"/>
                            <w:szCs w:val="16"/>
                          </w:rPr>
                          <m:t xml:space="preserve">during the </m:t>
                        </m:r>
                        <m:ctrlPr>
                          <w:rPr>
                            <w:rFonts w:ascii="Cambria Math" w:eastAsia="Calibri" w:hAnsiTheme="minorHAnsi" w:cstheme="minorHAnsi"/>
                            <w:sz w:val="16"/>
                            <w:szCs w:val="16"/>
                          </w:rPr>
                        </m:ctrlPr>
                      </m:e>
                      <m:e>
                        <m:r>
                          <m:rPr>
                            <m:sty m:val="p"/>
                          </m:rPr>
                          <w:rPr>
                            <w:rFonts w:ascii="Cambria Math" w:eastAsia="Calibri" w:hAnsiTheme="minorHAnsi" w:cstheme="minorHAnsi"/>
                            <w:sz w:val="16"/>
                            <w:szCs w:val="16"/>
                          </w:rPr>
                          <m:t>last five years</m:t>
                        </m:r>
                        <m:ctrlPr>
                          <w:rPr>
                            <w:rFonts w:ascii="Cambria Math" w:eastAsia="Calibri" w:hAnsiTheme="minorHAnsi" w:cstheme="minorHAnsi"/>
                            <w:sz w:val="16"/>
                            <w:szCs w:val="16"/>
                          </w:rPr>
                        </m:ctrlPr>
                      </m:e>
                    </m:eqArr>
                  </m:den>
                </m:f>
                <m:r>
                  <m:rPr>
                    <m:sty m:val="p"/>
                  </m:rPr>
                  <w:rPr>
                    <w:rFonts w:ascii="Cambria Math" w:hAnsi="Cambria Math"/>
                    <w:sz w:val="16"/>
                    <w:szCs w:val="16"/>
                  </w:rPr>
                  <m:t>X 100</m:t>
                </m:r>
              </m:oMath>
            </m:oMathPara>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683412" w:rsidRDefault="0076155C" w:rsidP="00E035F5">
            <w:pPr>
              <w:pStyle w:val="ListParagraph"/>
              <w:numPr>
                <w:ilvl w:val="0"/>
                <w:numId w:val="56"/>
              </w:numPr>
              <w:rPr>
                <w:b/>
                <w:color w:val="FF0000"/>
              </w:rPr>
            </w:pPr>
            <w:r w:rsidRPr="00683412">
              <w:rPr>
                <w:b/>
                <w:color w:val="FF0000"/>
              </w:rPr>
              <w:t>E-copies of the award letters of the teachers.</w:t>
            </w:r>
          </w:p>
          <w:p w:rsidR="0076155C" w:rsidRDefault="0076155C" w:rsidP="00E035F5">
            <w:pPr>
              <w:pStyle w:val="ListParagraph"/>
              <w:numPr>
                <w:ilvl w:val="0"/>
                <w:numId w:val="56"/>
              </w:numPr>
              <w:rPr>
                <w:b/>
                <w:color w:val="FF0000"/>
              </w:rPr>
            </w:pPr>
            <w:r w:rsidRPr="00683412">
              <w:rPr>
                <w:b/>
                <w:color w:val="FF0000"/>
              </w:rPr>
              <w:t xml:space="preserve"> List of teachers who have received the awards along with the nature of award, the awarding agency etc.</w:t>
            </w:r>
          </w:p>
          <w:p w:rsidR="00F241A5" w:rsidRDefault="00F241A5"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F241A5" w:rsidRPr="00683412" w:rsidRDefault="00F241A5" w:rsidP="00F241A5">
            <w:pPr>
              <w:pStyle w:val="ListParagraph"/>
              <w:rPr>
                <w:b/>
                <w:color w:val="FF0000"/>
              </w:rPr>
            </w:pP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C610A7" w:rsidRDefault="0076155C" w:rsidP="00DE7341">
            <w:pPr>
              <w:jc w:val="center"/>
              <w:rPr>
                <w:b/>
                <w:sz w:val="16"/>
              </w:rPr>
            </w:pPr>
            <w:r w:rsidRPr="004A35D0">
              <w:rPr>
                <w:rFonts w:cs="Calibri"/>
                <w:b/>
                <w:color w:val="FF0000"/>
                <w:sz w:val="20"/>
              </w:rPr>
              <w:t>Provide Links for any other relevant document to support the claim (if any)</w:t>
            </w:r>
          </w:p>
          <w:p w:rsidR="0076155C" w:rsidRDefault="0076155C" w:rsidP="00DE7341">
            <w:pPr>
              <w:rPr>
                <w:bCs/>
                <w:sz w:val="24"/>
                <w:szCs w:val="24"/>
              </w:rPr>
            </w:pPr>
          </w:p>
          <w:p w:rsidR="0076155C" w:rsidRPr="00291DAB" w:rsidRDefault="0076155C" w:rsidP="00DE7341">
            <w:pPr>
              <w:spacing w:line="276" w:lineRule="auto"/>
              <w:rPr>
                <w:b/>
                <w:bCs/>
                <w:sz w:val="24"/>
                <w:szCs w:val="24"/>
              </w:rPr>
            </w:pPr>
            <w:r w:rsidRPr="00291DAB">
              <w:rPr>
                <w:b/>
                <w:bCs/>
                <w:sz w:val="24"/>
                <w:szCs w:val="24"/>
              </w:rPr>
              <w:t>Note: Sponsored International travel grant can also be included here</w:t>
            </w:r>
          </w:p>
        </w:tc>
        <w:tc>
          <w:tcPr>
            <w:tcW w:w="1417"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Pr>
                <w:b/>
                <w:bCs/>
                <w:sz w:val="24"/>
                <w:szCs w:val="24"/>
              </w:rPr>
              <w:t>5</w:t>
            </w:r>
          </w:p>
        </w:tc>
      </w:tr>
      <w:tr w:rsidR="0076155C" w:rsidRPr="00346235" w:rsidTr="00DE7341">
        <w:trPr>
          <w:trHeight w:val="530"/>
        </w:trPr>
        <w:tc>
          <w:tcPr>
            <w:tcW w:w="1098" w:type="dxa"/>
          </w:tcPr>
          <w:p w:rsidR="0076155C" w:rsidRPr="00346235" w:rsidRDefault="0076155C" w:rsidP="00DE7341">
            <w:pPr>
              <w:jc w:val="center"/>
              <w:rPr>
                <w:b/>
                <w:bCs/>
                <w:sz w:val="24"/>
                <w:szCs w:val="24"/>
              </w:rPr>
            </w:pPr>
            <w:r w:rsidRPr="00346235">
              <w:rPr>
                <w:b/>
                <w:bCs/>
                <w:sz w:val="24"/>
                <w:szCs w:val="24"/>
              </w:rPr>
              <w:lastRenderedPageBreak/>
              <w:t>3.1.4</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74" w:type="dxa"/>
          </w:tcPr>
          <w:p w:rsidR="0076155C" w:rsidRPr="00346235" w:rsidRDefault="0076155C" w:rsidP="00DE7341">
            <w:pPr>
              <w:rPr>
                <w:b/>
                <w:i/>
                <w:sz w:val="24"/>
                <w:szCs w:val="24"/>
              </w:rPr>
            </w:pPr>
            <w:r>
              <w:rPr>
                <w:b/>
                <w:i/>
                <w:sz w:val="24"/>
                <w:szCs w:val="24"/>
              </w:rPr>
              <w:t xml:space="preserve">Percentage of </w:t>
            </w:r>
            <w:r w:rsidRPr="00346235">
              <w:rPr>
                <w:b/>
                <w:i/>
                <w:sz w:val="24"/>
                <w:szCs w:val="24"/>
              </w:rPr>
              <w:t xml:space="preserve"> JRFs, SRFs</w:t>
            </w:r>
            <w:r>
              <w:rPr>
                <w:b/>
                <w:i/>
                <w:sz w:val="24"/>
                <w:szCs w:val="24"/>
              </w:rPr>
              <w:t xml:space="preserve">  among the </w:t>
            </w:r>
            <w:r w:rsidRPr="00346235">
              <w:rPr>
                <w:b/>
                <w:i/>
                <w:sz w:val="24"/>
                <w:szCs w:val="24"/>
              </w:rPr>
              <w:t>enrolled</w:t>
            </w:r>
            <w:r>
              <w:rPr>
                <w:b/>
                <w:i/>
                <w:sz w:val="24"/>
                <w:szCs w:val="24"/>
              </w:rPr>
              <w:t xml:space="preserve"> PhD scholars</w:t>
            </w:r>
            <w:r w:rsidRPr="00346235">
              <w:rPr>
                <w:b/>
                <w:i/>
                <w:sz w:val="24"/>
                <w:szCs w:val="24"/>
              </w:rPr>
              <w:t xml:space="preserve"> in the institution during the last five years</w:t>
            </w:r>
          </w:p>
          <w:p w:rsidR="0076155C" w:rsidRDefault="0071483F" w:rsidP="00DE7341">
            <w:pPr>
              <w:rPr>
                <w:b/>
                <w:i/>
                <w:sz w:val="24"/>
                <w:szCs w:val="24"/>
              </w:rPr>
            </w:pPr>
            <w:r w:rsidRPr="0071483F">
              <w:rPr>
                <w:noProof/>
                <w:sz w:val="24"/>
                <w:szCs w:val="24"/>
                <w:lang w:bidi="ar-SA"/>
              </w:rPr>
              <w:pict>
                <v:shape id="Text Box 80" o:spid="_x0000_s1201" type="#_x0000_t202" style="position:absolute;margin-left:227.45pt;margin-top:14.25pt;width:10.85pt;height:13.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">
                  <v:textbox>
                    <w:txbxContent>
                      <w:p w:rsidR="00D056F8" w:rsidRDefault="00D056F8" w:rsidP="0076155C"/>
                    </w:txbxContent>
                  </v:textbox>
                </v:shape>
              </w:pict>
            </w:r>
            <w:r w:rsidR="0076155C" w:rsidRPr="00346235">
              <w:rPr>
                <w:sz w:val="24"/>
                <w:szCs w:val="24"/>
              </w:rPr>
              <w:t xml:space="preserve">3.1.4.1: The Number of </w:t>
            </w:r>
            <w:r w:rsidR="0076155C" w:rsidRPr="00346235">
              <w:rPr>
                <w:b/>
                <w:i/>
                <w:sz w:val="24"/>
                <w:szCs w:val="24"/>
              </w:rPr>
              <w:t>JRFs, SRFs</w:t>
            </w:r>
            <w:r w:rsidR="0076155C">
              <w:rPr>
                <w:b/>
                <w:i/>
                <w:sz w:val="24"/>
                <w:szCs w:val="24"/>
              </w:rPr>
              <w:t xml:space="preserve"> among the </w:t>
            </w:r>
            <w:r w:rsidR="0076155C" w:rsidRPr="00346235">
              <w:rPr>
                <w:b/>
                <w:i/>
                <w:sz w:val="24"/>
                <w:szCs w:val="24"/>
              </w:rPr>
              <w:t>enrolled</w:t>
            </w:r>
            <w:r w:rsidR="0076155C">
              <w:rPr>
                <w:b/>
                <w:i/>
                <w:sz w:val="24"/>
                <w:szCs w:val="24"/>
              </w:rPr>
              <w:t xml:space="preserve"> PhD scholars</w:t>
            </w:r>
            <w:r w:rsidR="0076155C" w:rsidRPr="00346235">
              <w:rPr>
                <w:b/>
                <w:i/>
                <w:sz w:val="24"/>
                <w:szCs w:val="24"/>
              </w:rPr>
              <w:t xml:space="preserve"> in the institution during the last five years</w:t>
            </w:r>
          </w:p>
          <w:p w:rsidR="0076155C" w:rsidRDefault="0071483F" w:rsidP="00DE7341">
            <w:pPr>
              <w:rPr>
                <w:b/>
                <w:i/>
                <w:sz w:val="24"/>
                <w:szCs w:val="24"/>
              </w:rPr>
            </w:pPr>
            <w:r w:rsidRPr="0071483F">
              <w:rPr>
                <w:noProof/>
                <w:sz w:val="24"/>
                <w:szCs w:val="24"/>
                <w:lang w:bidi="ar-SA"/>
              </w:rPr>
              <w:pict>
                <v:shape id="_x0000_s1207" type="#_x0000_t202" style="position:absolute;margin-left:337.65pt;margin-top:12.25pt;width:12.45pt;height:14.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">
                  <v:textbox>
                    <w:txbxContent>
                      <w:p w:rsidR="00D056F8" w:rsidRDefault="00D056F8" w:rsidP="0076155C"/>
                    </w:txbxContent>
                  </v:textbox>
                </v:shape>
              </w:pict>
            </w:r>
          </w:p>
          <w:p w:rsidR="0076155C" w:rsidRPr="00346235" w:rsidRDefault="0076155C" w:rsidP="00DE7341">
            <w:pPr>
              <w:rPr>
                <w:sz w:val="24"/>
                <w:szCs w:val="24"/>
              </w:rPr>
            </w:pPr>
            <w:r>
              <w:rPr>
                <w:b/>
                <w:i/>
                <w:sz w:val="24"/>
                <w:szCs w:val="24"/>
              </w:rPr>
              <w:t xml:space="preserve">3.1.4.1:  Number of PhD Scholars enrolled during last five years </w:t>
            </w:r>
          </w:p>
          <w:p w:rsidR="0076155C" w:rsidRPr="00346235" w:rsidRDefault="0076155C" w:rsidP="00DE7341">
            <w:pPr>
              <w:rPr>
                <w:sz w:val="24"/>
                <w:szCs w:val="24"/>
              </w:rPr>
            </w:pPr>
          </w:p>
          <w:p w:rsidR="0076155C" w:rsidRDefault="0076155C" w:rsidP="00DE7341">
            <w:pPr>
              <w:rPr>
                <w:b/>
              </w:rPr>
            </w:pPr>
            <w:r>
              <w:rPr>
                <w:b/>
              </w:rPr>
              <w:t>Formula</w:t>
            </w:r>
          </w:p>
          <w:p w:rsidR="00014726" w:rsidRDefault="00014726" w:rsidP="00DE7341">
            <w:pPr>
              <w:rPr>
                <w:b/>
              </w:rPr>
            </w:pPr>
          </w:p>
          <w:p w:rsidR="00014726" w:rsidRPr="00331418" w:rsidRDefault="0071483F" w:rsidP="00DE7341">
            <w:pPr>
              <w:rPr>
                <w:sz w:val="20"/>
                <w:szCs w:val="20"/>
              </w:rPr>
            </w:pPr>
            <m:oMathPara>
              <m:oMath>
                <m:f>
                  <m:fPr>
                    <m:ctrlPr>
                      <w:rPr>
                        <w:rFonts w:ascii="Cambria Math" w:hAnsi="Cambria Math"/>
                        <w:i/>
                        <w:sz w:val="20"/>
                        <w:szCs w:val="20"/>
                      </w:rPr>
                    </m:ctrlPr>
                  </m:fPr>
                  <m:num>
                    <m:r>
                      <w:rPr>
                        <w:rFonts w:ascii="Cambria Math" w:hAnsi="Cambria Math"/>
                        <w:sz w:val="20"/>
                        <w:szCs w:val="20"/>
                      </w:rPr>
                      <m:t>Total no. JRF+SRF during last five years</m:t>
                    </m:r>
                  </m:num>
                  <m:den>
                    <m:r>
                      <w:rPr>
                        <w:rFonts w:ascii="Cambria Math" w:hAnsi="Cambria Math"/>
                        <w:sz w:val="20"/>
                        <w:szCs w:val="20"/>
                      </w:rPr>
                      <m:t>No.of Phd Scholars enrolled during last five years</m:t>
                    </m:r>
                  </m:den>
                </m:f>
                <m:r>
                  <w:rPr>
                    <w:rFonts w:ascii="Cambria Math" w:hAnsi="Cambria Math"/>
                    <w:sz w:val="20"/>
                    <w:szCs w:val="20"/>
                  </w:rPr>
                  <m:t>X100</m:t>
                </m:r>
              </m:oMath>
            </m:oMathPara>
          </w:p>
          <w:p w:rsidR="0076155C" w:rsidRPr="00331418" w:rsidRDefault="0076155C" w:rsidP="00DE7341">
            <w:pPr>
              <w:rPr>
                <w:b/>
                <w:sz w:val="20"/>
                <w:szCs w:val="20"/>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683412" w:rsidRDefault="0076155C" w:rsidP="00E035F5">
            <w:pPr>
              <w:pStyle w:val="ListParagraph"/>
              <w:numPr>
                <w:ilvl w:val="0"/>
                <w:numId w:val="57"/>
              </w:numPr>
              <w:ind w:left="720"/>
              <w:rPr>
                <w:b/>
                <w:color w:val="FF0000"/>
              </w:rPr>
            </w:pPr>
            <w:r w:rsidRPr="00683412">
              <w:rPr>
                <w:b/>
                <w:color w:val="FF0000"/>
              </w:rPr>
              <w:t>List of JRFs, SRFs, Post Doctoral Fellows, Research Associates and other research fellows along with the details of the funding agency is to be provided.</w:t>
            </w:r>
          </w:p>
          <w:p w:rsidR="0076155C" w:rsidRDefault="0076155C" w:rsidP="00E035F5">
            <w:pPr>
              <w:pStyle w:val="ListParagraph"/>
              <w:numPr>
                <w:ilvl w:val="0"/>
                <w:numId w:val="57"/>
              </w:numPr>
              <w:ind w:left="720"/>
              <w:rPr>
                <w:b/>
                <w:color w:val="FF0000"/>
              </w:rPr>
            </w:pPr>
            <w:r w:rsidRPr="00683412">
              <w:rPr>
                <w:b/>
                <w:color w:val="FF0000"/>
              </w:rPr>
              <w:t xml:space="preserve"> E copies of fellowship award letters (mandatory)</w:t>
            </w:r>
          </w:p>
          <w:p w:rsidR="00F241A5" w:rsidRDefault="00F241A5"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jc w:val="center"/>
              <w:rPr>
                <w:rFonts w:cs="Calibri"/>
                <w:b/>
                <w:color w:val="FF0000"/>
                <w:sz w:val="20"/>
              </w:rPr>
            </w:pPr>
            <w:r w:rsidRPr="004A35D0">
              <w:rPr>
                <w:rFonts w:cs="Calibri"/>
                <w:b/>
                <w:color w:val="FF0000"/>
                <w:sz w:val="20"/>
              </w:rPr>
              <w:t>Provide Links for any other relevant document to support the claim (if any)</w:t>
            </w:r>
          </w:p>
          <w:p w:rsidR="0076155C" w:rsidRPr="007802DA" w:rsidRDefault="0076155C" w:rsidP="00DE7341">
            <w:pPr>
              <w:jc w:val="center"/>
              <w:rPr>
                <w:b/>
                <w:sz w:val="16"/>
              </w:rPr>
            </w:pPr>
            <w:r>
              <w:rPr>
                <w:rFonts w:cs="Calibri"/>
                <w:b/>
                <w:color w:val="FF0000"/>
                <w:sz w:val="20"/>
              </w:rPr>
              <w:t xml:space="preserve">Note:  </w:t>
            </w:r>
            <w:r w:rsidRPr="007A6F1B">
              <w:rPr>
                <w:rFonts w:cs="Calibri"/>
                <w:bCs/>
                <w:color w:val="000000" w:themeColor="text1"/>
                <w:sz w:val="20"/>
              </w:rPr>
              <w:t>Institution research fellows with grants equal to UGC JRF &amp; SRF fellowships shall be considered</w:t>
            </w:r>
            <w:r w:rsidRPr="007A6F1B">
              <w:rPr>
                <w:rFonts w:cs="Calibri"/>
                <w:b/>
                <w:color w:val="000000" w:themeColor="text1"/>
                <w:sz w:val="20"/>
              </w:rPr>
              <w:t xml:space="preserve"> </w:t>
            </w:r>
          </w:p>
        </w:tc>
        <w:tc>
          <w:tcPr>
            <w:tcW w:w="1417"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Pr>
                <w:b/>
                <w:bCs/>
                <w:sz w:val="24"/>
                <w:szCs w:val="24"/>
              </w:rPr>
              <w:t>10</w:t>
            </w:r>
          </w:p>
        </w:tc>
      </w:tr>
    </w:tbl>
    <w:p w:rsidR="0076155C" w:rsidRPr="00346235" w:rsidRDefault="0076155C" w:rsidP="0076155C">
      <w:pPr>
        <w:jc w:val="center"/>
        <w:rPr>
          <w:b/>
          <w:bCs/>
          <w:sz w:val="24"/>
          <w:szCs w:val="24"/>
          <w:highlight w:val="yellow"/>
        </w:rPr>
      </w:pPr>
    </w:p>
    <w:p w:rsidR="0076155C" w:rsidRPr="00346235" w:rsidRDefault="0076155C" w:rsidP="0076155C">
      <w:pPr>
        <w:rPr>
          <w:b/>
          <w:bCs/>
          <w:sz w:val="24"/>
          <w:szCs w:val="24"/>
          <w:highlight w:val="yellow"/>
        </w:rPr>
      </w:pPr>
    </w:p>
    <w:p w:rsidR="0076155C" w:rsidRPr="00346235" w:rsidRDefault="0076155C" w:rsidP="0076155C">
      <w:pPr>
        <w:jc w:val="center"/>
        <w:rPr>
          <w:b/>
          <w:bCs/>
          <w:sz w:val="24"/>
          <w:szCs w:val="24"/>
        </w:rPr>
      </w:pPr>
      <w:r w:rsidRPr="00346235">
        <w:rPr>
          <w:b/>
          <w:bCs/>
          <w:sz w:val="24"/>
          <w:szCs w:val="24"/>
        </w:rPr>
        <w:t xml:space="preserve">Key Indicator - 3.2 Resource </w:t>
      </w:r>
      <w:proofErr w:type="gramStart"/>
      <w:r w:rsidRPr="00346235">
        <w:rPr>
          <w:b/>
          <w:bCs/>
          <w:sz w:val="24"/>
          <w:szCs w:val="24"/>
        </w:rPr>
        <w:t>Mobilization</w:t>
      </w:r>
      <w:proofErr w:type="gramEnd"/>
      <w:r w:rsidRPr="00346235">
        <w:rPr>
          <w:b/>
          <w:bCs/>
          <w:sz w:val="24"/>
          <w:szCs w:val="24"/>
        </w:rPr>
        <w:t xml:space="preserve"> for Research (</w:t>
      </w:r>
      <w:r>
        <w:rPr>
          <w:b/>
          <w:bCs/>
          <w:sz w:val="24"/>
          <w:szCs w:val="24"/>
        </w:rPr>
        <w:t>40</w:t>
      </w:r>
      <w:r w:rsidRPr="00346235">
        <w:rPr>
          <w:b/>
          <w:bCs/>
          <w:sz w:val="24"/>
          <w:szCs w:val="24"/>
        </w:rPr>
        <w:t>)</w:t>
      </w:r>
    </w:p>
    <w:p w:rsidR="0076155C" w:rsidRPr="00346235" w:rsidRDefault="0076155C" w:rsidP="0076155C">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337"/>
        <w:gridCol w:w="1559"/>
      </w:tblGrid>
      <w:tr w:rsidR="0076155C" w:rsidRPr="00346235" w:rsidTr="00DE7341">
        <w:trPr>
          <w:trHeight w:val="341"/>
        </w:trPr>
        <w:tc>
          <w:tcPr>
            <w:tcW w:w="1135" w:type="dxa"/>
          </w:tcPr>
          <w:p w:rsidR="0076155C" w:rsidRPr="00346235" w:rsidRDefault="0076155C" w:rsidP="00DE7341">
            <w:pPr>
              <w:jc w:val="center"/>
              <w:rPr>
                <w:b/>
                <w:bCs/>
                <w:sz w:val="24"/>
                <w:szCs w:val="24"/>
              </w:rPr>
            </w:pPr>
            <w:r w:rsidRPr="00346235">
              <w:rPr>
                <w:b/>
                <w:bCs/>
                <w:sz w:val="24"/>
                <w:szCs w:val="24"/>
              </w:rPr>
              <w:t xml:space="preserve">Metric </w:t>
            </w:r>
            <w:r w:rsidRPr="00346235">
              <w:rPr>
                <w:b/>
                <w:bCs/>
                <w:sz w:val="24"/>
                <w:szCs w:val="24"/>
              </w:rPr>
              <w:lastRenderedPageBreak/>
              <w:t>No.</w:t>
            </w:r>
          </w:p>
        </w:tc>
        <w:tc>
          <w:tcPr>
            <w:tcW w:w="7337" w:type="dxa"/>
          </w:tcPr>
          <w:p w:rsidR="0076155C" w:rsidRPr="00346235" w:rsidRDefault="0076155C" w:rsidP="00DE7341">
            <w:pPr>
              <w:jc w:val="center"/>
              <w:rPr>
                <w:b/>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c>
          <w:tcPr>
            <w:tcW w:w="1135" w:type="dxa"/>
          </w:tcPr>
          <w:p w:rsidR="0076155C" w:rsidRPr="00346235" w:rsidRDefault="0076155C" w:rsidP="00DE7341">
            <w:pPr>
              <w:jc w:val="center"/>
              <w:rPr>
                <w:b/>
                <w:bCs/>
                <w:sz w:val="24"/>
                <w:szCs w:val="24"/>
              </w:rPr>
            </w:pPr>
            <w:r w:rsidRPr="00346235">
              <w:rPr>
                <w:b/>
                <w:bCs/>
                <w:sz w:val="24"/>
                <w:szCs w:val="24"/>
              </w:rPr>
              <w:lastRenderedPageBreak/>
              <w:t>3.2.1</w:t>
            </w:r>
          </w:p>
          <w:p w:rsidR="0076155C" w:rsidRPr="00346235" w:rsidRDefault="0076155C" w:rsidP="00DE7341">
            <w:pPr>
              <w:jc w:val="center"/>
              <w:rPr>
                <w:b/>
                <w:bCs/>
                <w:sz w:val="24"/>
                <w:szCs w:val="24"/>
                <w:vertAlign w:val="subscript"/>
              </w:rPr>
            </w:pPr>
          </w:p>
          <w:p w:rsidR="0076155C" w:rsidRPr="00346235" w:rsidRDefault="0076155C" w:rsidP="00DE7341">
            <w:pPr>
              <w:jc w:val="center"/>
              <w:rPr>
                <w:b/>
                <w:bCs/>
                <w:sz w:val="24"/>
                <w:szCs w:val="24"/>
                <w:vertAlign w:val="subscript"/>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tc>
        <w:tc>
          <w:tcPr>
            <w:tcW w:w="7337" w:type="dxa"/>
          </w:tcPr>
          <w:p w:rsidR="0076155C" w:rsidRPr="00346235" w:rsidRDefault="0076155C" w:rsidP="00DE7341">
            <w:pPr>
              <w:pStyle w:val="NoSpacing"/>
              <w:jc w:val="both"/>
              <w:rPr>
                <w:rFonts w:ascii="Times New Roman" w:hAnsi="Times New Roman" w:cs="Times New Roman"/>
                <w:b/>
                <w:i/>
                <w:sz w:val="24"/>
                <w:szCs w:val="24"/>
              </w:rPr>
            </w:pPr>
            <w:r>
              <w:rPr>
                <w:rFonts w:ascii="Times New Roman" w:hAnsi="Times New Roman" w:cs="Times New Roman"/>
                <w:b/>
                <w:i/>
                <w:sz w:val="24"/>
                <w:szCs w:val="24"/>
              </w:rPr>
              <w:t>Research funding received by the institution and its faculties through Government and</w:t>
            </w:r>
            <w:r w:rsidRPr="00346235">
              <w:rPr>
                <w:rFonts w:ascii="Times New Roman" w:hAnsi="Times New Roman" w:cs="Times New Roman"/>
                <w:b/>
                <w:i/>
                <w:sz w:val="24"/>
                <w:szCs w:val="24"/>
              </w:rPr>
              <w:t xml:space="preserve"> non-government sources such as industry, corporate houses, internatio</w:t>
            </w:r>
            <w:r>
              <w:rPr>
                <w:rFonts w:ascii="Times New Roman" w:hAnsi="Times New Roman" w:cs="Times New Roman"/>
                <w:b/>
                <w:i/>
                <w:sz w:val="24"/>
                <w:szCs w:val="24"/>
              </w:rPr>
              <w:t>nal bodies for research project</w:t>
            </w:r>
            <w:r w:rsidRPr="00346235">
              <w:rPr>
                <w:rFonts w:ascii="Times New Roman" w:hAnsi="Times New Roman" w:cs="Times New Roman"/>
                <w:b/>
                <w:i/>
                <w:sz w:val="24"/>
                <w:szCs w:val="24"/>
              </w:rPr>
              <w:t xml:space="preserve">, </w:t>
            </w:r>
            <w:r>
              <w:rPr>
                <w:rFonts w:ascii="Times New Roman" w:hAnsi="Times New Roman" w:cs="Times New Roman"/>
                <w:b/>
                <w:i/>
                <w:sz w:val="24"/>
                <w:szCs w:val="24"/>
              </w:rPr>
              <w:t>Endowment</w:t>
            </w:r>
            <w:r w:rsidRPr="00346235">
              <w:rPr>
                <w:rFonts w:ascii="Times New Roman" w:hAnsi="Times New Roman" w:cs="Times New Roman"/>
                <w:b/>
                <w:i/>
                <w:sz w:val="24"/>
                <w:szCs w:val="24"/>
              </w:rPr>
              <w:t xml:space="preserve"> </w:t>
            </w:r>
            <w:r>
              <w:rPr>
                <w:rFonts w:ascii="Times New Roman" w:hAnsi="Times New Roman" w:cs="Times New Roman"/>
                <w:b/>
                <w:i/>
                <w:sz w:val="24"/>
                <w:szCs w:val="24"/>
              </w:rPr>
              <w:t xml:space="preserve">Research </w:t>
            </w:r>
            <w:r w:rsidRPr="00346235">
              <w:rPr>
                <w:rFonts w:ascii="Times New Roman" w:hAnsi="Times New Roman" w:cs="Times New Roman"/>
                <w:b/>
                <w:i/>
                <w:sz w:val="24"/>
                <w:szCs w:val="24"/>
              </w:rPr>
              <w:t xml:space="preserve">Chairs during the last five years </w:t>
            </w:r>
          </w:p>
          <w:p w:rsidR="0076155C" w:rsidRPr="00346235" w:rsidRDefault="0076155C" w:rsidP="00DE7341">
            <w:pPr>
              <w:jc w:val="both"/>
            </w:pPr>
          </w:p>
          <w:p w:rsidR="0076155C" w:rsidRPr="00346235" w:rsidRDefault="0076155C" w:rsidP="00DE7341">
            <w:pPr>
              <w:jc w:val="both"/>
            </w:pPr>
            <w:r w:rsidRPr="00346235">
              <w:rPr>
                <w:sz w:val="24"/>
                <w:szCs w:val="24"/>
              </w:rPr>
              <w:t>3.2.1.1: </w:t>
            </w:r>
            <w:r w:rsidRPr="00436AAF">
              <w:rPr>
                <w:sz w:val="24"/>
                <w:szCs w:val="24"/>
              </w:rPr>
              <w:t>Total Grants for Research funding received by the institution and its faculties through Government and non-government sources such as industry, corporate houses, international bodies f</w:t>
            </w:r>
            <w:r>
              <w:rPr>
                <w:sz w:val="24"/>
                <w:szCs w:val="24"/>
              </w:rPr>
              <w:t>or research project, Endowment</w:t>
            </w:r>
            <w:r w:rsidRPr="00436AAF">
              <w:rPr>
                <w:sz w:val="24"/>
                <w:szCs w:val="24"/>
              </w:rPr>
              <w:t xml:space="preserve"> Research Chairs during the last five years (INR in </w:t>
            </w:r>
            <w:proofErr w:type="spellStart"/>
            <w:r w:rsidRPr="00436AAF">
              <w:rPr>
                <w:sz w:val="24"/>
                <w:szCs w:val="24"/>
              </w:rPr>
              <w:t>Lakhs</w:t>
            </w:r>
            <w:proofErr w:type="spellEnd"/>
            <w:r w:rsidRPr="00346235">
              <w:rPr>
                <w:b/>
                <w:i/>
                <w:sz w:val="24"/>
                <w:szCs w:val="24"/>
              </w:rPr>
              <w:t>)</w:t>
            </w:r>
          </w:p>
          <w:p w:rsidR="0076155C" w:rsidRDefault="0071483F" w:rsidP="00DE7341">
            <w:pPr>
              <w:jc w:val="both"/>
            </w:pPr>
            <w:r>
              <w:rPr>
                <w:noProof/>
                <w:lang w:bidi="ar-SA"/>
              </w:rPr>
              <w:pict>
                <v:shape id="Text Box 81" o:spid="_x0000_s1202" type="#_x0000_t202" style="position:absolute;left:0;text-align:left;margin-left:311.9pt;margin-top:1.95pt;width:26.9pt;height:24.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">
                  <v:textbox>
                    <w:txbxContent>
                      <w:p w:rsidR="00D056F8" w:rsidRDefault="00D056F8" w:rsidP="0076155C"/>
                    </w:txbxContent>
                  </v:textbox>
                </v:shape>
              </w:pict>
            </w:r>
          </w:p>
          <w:p w:rsidR="0076155C" w:rsidRPr="00346235" w:rsidRDefault="0076155C" w:rsidP="00DE7341">
            <w:pPr>
              <w:jc w:val="both"/>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4530" w:rsidRDefault="0076155C" w:rsidP="00E035F5">
            <w:pPr>
              <w:pStyle w:val="ListParagraph"/>
              <w:numPr>
                <w:ilvl w:val="0"/>
                <w:numId w:val="58"/>
              </w:numPr>
              <w:rPr>
                <w:b/>
                <w:color w:val="FF0000"/>
              </w:rPr>
            </w:pPr>
            <w:r w:rsidRPr="00E24530">
              <w:rPr>
                <w:b/>
                <w:color w:val="FF0000"/>
              </w:rPr>
              <w:t xml:space="preserve">List of Extramural funding received for research, </w:t>
            </w:r>
            <w:r>
              <w:rPr>
                <w:b/>
                <w:color w:val="FF0000"/>
              </w:rPr>
              <w:t>E</w:t>
            </w:r>
            <w:r w:rsidRPr="00E24530">
              <w:rPr>
                <w:b/>
                <w:color w:val="FF0000"/>
              </w:rPr>
              <w:t>ndowment</w:t>
            </w:r>
            <w:r>
              <w:rPr>
                <w:b/>
                <w:color w:val="FF0000"/>
              </w:rPr>
              <w:t xml:space="preserve"> Research</w:t>
            </w:r>
            <w:r w:rsidRPr="00E24530">
              <w:rPr>
                <w:b/>
                <w:color w:val="FF0000"/>
              </w:rPr>
              <w:t xml:space="preserve"> Chairs received during the last five years along with the nature of award, the awarding agency and the amount.</w:t>
            </w:r>
          </w:p>
          <w:p w:rsidR="0076155C" w:rsidRDefault="0076155C" w:rsidP="00E035F5">
            <w:pPr>
              <w:pStyle w:val="ListParagraph"/>
              <w:numPr>
                <w:ilvl w:val="0"/>
                <w:numId w:val="58"/>
              </w:numPr>
              <w:rPr>
                <w:b/>
                <w:color w:val="FF0000"/>
              </w:rPr>
            </w:pPr>
            <w:r w:rsidRPr="00E24530">
              <w:rPr>
                <w:b/>
                <w:color w:val="FF0000"/>
              </w:rPr>
              <w:t>E-copies of the letters of award for research, endowments, Chairs sponsored by non- government sources</w:t>
            </w:r>
          </w:p>
          <w:p w:rsidR="00F241A5" w:rsidRDefault="00F241A5"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31418" w:rsidRDefault="0076155C" w:rsidP="00331418">
            <w:pPr>
              <w:jc w:val="center"/>
              <w:rPr>
                <w:b/>
                <w:sz w:val="16"/>
              </w:rPr>
            </w:pPr>
            <w:r w:rsidRPr="004A35D0">
              <w:rPr>
                <w:rFonts w:cs="Calibri"/>
                <w:b/>
                <w:color w:val="FF0000"/>
                <w:sz w:val="20"/>
              </w:rPr>
              <w:t>Provide Links for any other relevant document to support the claim (if any)</w:t>
            </w:r>
            <w:r w:rsidRPr="00346235">
              <w:t xml:space="preserve"> </w:t>
            </w:r>
          </w:p>
        </w:tc>
        <w:tc>
          <w:tcPr>
            <w:tcW w:w="1559" w:type="dxa"/>
          </w:tcPr>
          <w:p w:rsidR="0076155C" w:rsidRPr="00346235" w:rsidRDefault="0076155C" w:rsidP="00DE7341">
            <w:pPr>
              <w:jc w:val="center"/>
              <w:rPr>
                <w:b/>
                <w:bCs/>
                <w:sz w:val="24"/>
                <w:szCs w:val="24"/>
              </w:rPr>
            </w:pPr>
            <w:r>
              <w:rPr>
                <w:b/>
                <w:bCs/>
                <w:sz w:val="24"/>
                <w:szCs w:val="24"/>
              </w:rPr>
              <w:t>2</w:t>
            </w:r>
            <w:r w:rsidRPr="00346235">
              <w:rPr>
                <w:b/>
                <w:bCs/>
                <w:sz w:val="24"/>
                <w:szCs w:val="24"/>
              </w:rPr>
              <w:t>5</w:t>
            </w:r>
          </w:p>
        </w:tc>
      </w:tr>
      <w:tr w:rsidR="0076155C" w:rsidRPr="00346235" w:rsidTr="00DE7341">
        <w:trPr>
          <w:trHeight w:val="935"/>
        </w:trPr>
        <w:tc>
          <w:tcPr>
            <w:tcW w:w="1135" w:type="dxa"/>
          </w:tcPr>
          <w:p w:rsidR="0076155C" w:rsidRPr="00346235" w:rsidRDefault="0076155C" w:rsidP="00DE7341">
            <w:pPr>
              <w:jc w:val="center"/>
              <w:rPr>
                <w:b/>
                <w:bCs/>
                <w:sz w:val="24"/>
                <w:szCs w:val="24"/>
              </w:rPr>
            </w:pPr>
            <w:r w:rsidRPr="00346235">
              <w:rPr>
                <w:b/>
                <w:bCs/>
                <w:sz w:val="24"/>
                <w:szCs w:val="24"/>
              </w:rPr>
              <w:t>3.2.</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37" w:type="dxa"/>
          </w:tcPr>
          <w:p w:rsidR="0076155C" w:rsidRPr="00436AAF" w:rsidRDefault="0076155C" w:rsidP="00DE7341">
            <w:pPr>
              <w:rPr>
                <w:b/>
                <w:i/>
                <w:sz w:val="24"/>
                <w:szCs w:val="24"/>
              </w:rPr>
            </w:pPr>
            <w:r w:rsidRPr="00436AAF">
              <w:rPr>
                <w:b/>
                <w:i/>
                <w:sz w:val="24"/>
                <w:szCs w:val="24"/>
              </w:rPr>
              <w:t>Number of research projects per teacher funded by government, non-government , industry, corporate houses, international bodies during the last five years</w:t>
            </w:r>
          </w:p>
          <w:p w:rsidR="0076155C" w:rsidRPr="00346235" w:rsidRDefault="0076155C" w:rsidP="00DE7341">
            <w:pPr>
              <w:rPr>
                <w:b/>
                <w:i/>
                <w:sz w:val="24"/>
                <w:szCs w:val="24"/>
              </w:rPr>
            </w:pPr>
          </w:p>
          <w:p w:rsidR="0076155C" w:rsidRPr="00346235" w:rsidRDefault="0071483F" w:rsidP="00DE7341">
            <w:pPr>
              <w:rPr>
                <w:sz w:val="24"/>
                <w:szCs w:val="24"/>
              </w:rPr>
            </w:pPr>
            <w:r>
              <w:rPr>
                <w:noProof/>
                <w:sz w:val="24"/>
                <w:szCs w:val="24"/>
                <w:lang w:bidi="ar-SA"/>
              </w:rPr>
              <w:pict>
                <v:shape id="Text Box 82" o:spid="_x0000_s1203" type="#_x0000_t202" style="position:absolute;margin-left:246.25pt;margin-top:13.2pt;width:17.85pt;height:17.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">
                  <v:textbox>
                    <w:txbxContent>
                      <w:p w:rsidR="00D056F8" w:rsidRDefault="00D056F8" w:rsidP="0076155C"/>
                    </w:txbxContent>
                  </v:textbox>
                </v:shape>
              </w:pict>
            </w:r>
            <w:r w:rsidR="0076155C" w:rsidRPr="00346235">
              <w:rPr>
                <w:sz w:val="24"/>
                <w:szCs w:val="24"/>
              </w:rPr>
              <w:t>3.</w:t>
            </w:r>
            <w:r w:rsidR="0076155C">
              <w:rPr>
                <w:sz w:val="24"/>
                <w:szCs w:val="24"/>
              </w:rPr>
              <w:t>2.2</w:t>
            </w:r>
            <w:r w:rsidR="0076155C" w:rsidRPr="00346235">
              <w:rPr>
                <w:sz w:val="24"/>
                <w:szCs w:val="24"/>
              </w:rPr>
              <w:t xml:space="preserve">.1: Number of research projects  funded by government and non-government agencies during  the last five years </w:t>
            </w:r>
          </w:p>
          <w:p w:rsidR="0076155C" w:rsidRPr="00346235" w:rsidRDefault="0076155C" w:rsidP="00DE7341">
            <w:pPr>
              <w:spacing w:line="264" w:lineRule="auto"/>
              <w:ind w:left="-1"/>
              <w:rPr>
                <w:sz w:val="24"/>
                <w:szCs w:val="24"/>
                <w:lang w:val="en-IN"/>
              </w:rPr>
            </w:pPr>
          </w:p>
          <w:p w:rsidR="0076155C" w:rsidRPr="00346235" w:rsidRDefault="0076155C" w:rsidP="00DE7341">
            <w:pPr>
              <w:rPr>
                <w:sz w:val="24"/>
                <w:szCs w:val="24"/>
              </w:rPr>
            </w:pPr>
            <w:r w:rsidRPr="00346235">
              <w:rPr>
                <w:sz w:val="24"/>
                <w:szCs w:val="24"/>
              </w:rPr>
              <w:t>Formula:</w:t>
            </w:r>
          </w:p>
          <w:p w:rsidR="0076155C" w:rsidRPr="00331418" w:rsidRDefault="0071483F" w:rsidP="00DE7341">
            <w:pPr>
              <w:jc w:val="center"/>
              <w:rPr>
                <w:sz w:val="20"/>
              </w:rPr>
            </w:pPr>
            <m:oMathPara>
              <m:oMath>
                <m:f>
                  <m:fPr>
                    <m:ctrlPr>
                      <w:rPr>
                        <w:rFonts w:ascii="Cambria Math" w:eastAsia="Calibri" w:hAnsiTheme="minorHAnsi" w:cstheme="minorHAnsi"/>
                        <w:iCs/>
                        <w:sz w:val="16"/>
                        <w:szCs w:val="18"/>
                      </w:rPr>
                    </m:ctrlPr>
                  </m:fPr>
                  <m:num>
                    <m:eqArr>
                      <m:eqArrPr>
                        <m:ctrlPr>
                          <w:rPr>
                            <w:rFonts w:ascii="Cambria Math" w:eastAsia="Calibri" w:hAnsiTheme="minorHAnsi" w:cstheme="minorHAnsi"/>
                            <w:iCs/>
                            <w:sz w:val="16"/>
                            <w:szCs w:val="18"/>
                          </w:rPr>
                        </m:ctrlPr>
                      </m:eqArrPr>
                      <m:e>
                        <m:r>
                          <m:rPr>
                            <m:sty m:val="p"/>
                          </m:rPr>
                          <w:rPr>
                            <w:rFonts w:ascii="Cambria Math" w:eastAsia="Calibri" w:hAnsiTheme="minorHAnsi" w:cstheme="minorHAnsi"/>
                            <w:sz w:val="16"/>
                            <w:szCs w:val="18"/>
                          </w:rPr>
                          <m:t xml:space="preserve"> Total n</m:t>
                        </m:r>
                        <m:r>
                          <m:rPr>
                            <m:sty m:val="p"/>
                          </m:rPr>
                          <w:rPr>
                            <w:rFonts w:ascii="Cambria Math" w:eastAsia="Calibri" w:hAnsi="Cambria Math" w:cstheme="minorHAnsi"/>
                            <w:sz w:val="16"/>
                            <w:szCs w:val="18"/>
                          </w:rPr>
                          <m:t>umberofresearchprojects</m:t>
                        </m:r>
                        <m:r>
                          <m:rPr>
                            <m:sty m:val="p"/>
                          </m:rPr>
                          <w:rPr>
                            <w:rFonts w:ascii="Cambria Math" w:eastAsia="Calibri" w:hAnsiTheme="minorHAnsi" w:cstheme="minorHAnsi"/>
                            <w:sz w:val="16"/>
                            <w:szCs w:val="18"/>
                          </w:rPr>
                          <m:t xml:space="preserve"> </m:t>
                        </m:r>
                        <m:r>
                          <m:rPr>
                            <m:sty m:val="p"/>
                          </m:rPr>
                          <w:rPr>
                            <w:rFonts w:ascii="Cambria Math" w:eastAsia="Calibri" w:hAnsi="Cambria Math" w:cstheme="minorHAnsi"/>
                            <w:sz w:val="16"/>
                            <w:szCs w:val="18"/>
                          </w:rPr>
                          <m:t>funded</m:t>
                        </m:r>
                        <m:r>
                          <m:rPr>
                            <m:sty m:val="p"/>
                          </m:rPr>
                          <w:rPr>
                            <w:rFonts w:ascii="Cambria Math" w:eastAsia="Calibri" w:hAnsiTheme="minorHAnsi" w:cstheme="minorHAnsi"/>
                            <w:sz w:val="16"/>
                            <w:szCs w:val="18"/>
                          </w:rPr>
                          <m:t xml:space="preserve"> </m:t>
                        </m:r>
                        <m:r>
                          <m:rPr>
                            <m:sty m:val="p"/>
                          </m:rPr>
                          <w:rPr>
                            <w:rFonts w:ascii="Cambria Math" w:eastAsia="Calibri" w:hAnsi="Cambria Math" w:cstheme="minorHAnsi"/>
                            <w:sz w:val="16"/>
                            <w:szCs w:val="18"/>
                          </w:rPr>
                          <m:t>by</m:t>
                        </m:r>
                        <m:r>
                          <m:rPr>
                            <m:sty m:val="p"/>
                          </m:rPr>
                          <w:rPr>
                            <w:rFonts w:ascii="Cambria Math" w:eastAsia="Calibri" w:hAnsiTheme="minorHAnsi" w:cstheme="minorHAnsi"/>
                            <w:sz w:val="16"/>
                            <w:szCs w:val="18"/>
                          </w:rPr>
                          <m:t xml:space="preserve"> </m:t>
                        </m:r>
                        <m:r>
                          <m:rPr>
                            <m:sty m:val="p"/>
                          </m:rPr>
                          <w:rPr>
                            <w:rFonts w:ascii="Cambria Math" w:eastAsia="Calibri" w:hAnsi="Cambria Math" w:cstheme="minorHAnsi"/>
                            <w:sz w:val="16"/>
                            <w:szCs w:val="18"/>
                          </w:rPr>
                          <m:t>government</m:t>
                        </m:r>
                      </m:e>
                      <m:e>
                        <m:r>
                          <m:rPr>
                            <m:sty m:val="p"/>
                          </m:rPr>
                          <w:rPr>
                            <w:rFonts w:ascii="Cambria Math" w:eastAsia="Calibri" w:hAnsiTheme="minorHAnsi" w:cstheme="minorHAnsi"/>
                            <w:sz w:val="16"/>
                            <w:szCs w:val="18"/>
                          </w:rPr>
                          <m:t xml:space="preserve"> and non</m:t>
                        </m:r>
                        <m:r>
                          <m:rPr>
                            <m:sty m:val="p"/>
                          </m:rPr>
                          <w:rPr>
                            <w:rFonts w:ascii="Cambria Math" w:eastAsia="Calibri" w:hAnsi="Cambria Math" w:cstheme="minorHAnsi"/>
                            <w:sz w:val="16"/>
                            <w:szCs w:val="18"/>
                          </w:rPr>
                          <m:t>-</m:t>
                        </m:r>
                        <m:r>
                          <m:rPr>
                            <m:sty m:val="p"/>
                          </m:rPr>
                          <w:rPr>
                            <w:rFonts w:ascii="Cambria Math" w:eastAsia="Calibri" w:hAnsiTheme="minorHAnsi" w:cstheme="minorHAnsi"/>
                            <w:sz w:val="16"/>
                            <w:szCs w:val="18"/>
                          </w:rPr>
                          <m:t xml:space="preserve">government </m:t>
                        </m:r>
                        <m:r>
                          <w:rPr>
                            <w:rFonts w:ascii="Cambria Math" w:hAnsiTheme="minorHAnsi" w:cstheme="minorHAnsi"/>
                            <w:sz w:val="16"/>
                            <w:szCs w:val="18"/>
                          </w:rPr>
                          <m:t xml:space="preserve"> </m:t>
                        </m:r>
                        <m:r>
                          <w:rPr>
                            <w:rFonts w:ascii="Cambria Math" w:hAnsi="Cambria Math" w:cstheme="minorHAnsi"/>
                            <w:sz w:val="16"/>
                            <w:szCs w:val="18"/>
                          </w:rPr>
                          <m:t>industry</m:t>
                        </m:r>
                        <m:r>
                          <w:rPr>
                            <w:rFonts w:ascii="Cambria Math" w:hAnsiTheme="minorHAnsi" w:cstheme="minorHAnsi"/>
                            <w:sz w:val="16"/>
                            <w:szCs w:val="18"/>
                          </w:rPr>
                          <m:t xml:space="preserve">, </m:t>
                        </m:r>
                        <m:ctrlPr>
                          <w:rPr>
                            <w:rFonts w:ascii="Cambria Math" w:eastAsia="Cambria Math" w:hAnsi="Cambria Math" w:cs="Cambria Math"/>
                            <w:sz w:val="16"/>
                            <w:szCs w:val="18"/>
                          </w:rPr>
                        </m:ctrlPr>
                      </m:e>
                      <m:e>
                        <m:r>
                          <w:rPr>
                            <w:rFonts w:ascii="Cambria Math" w:hAnsi="Cambria Math" w:cstheme="minorHAnsi"/>
                            <w:sz w:val="16"/>
                            <w:szCs w:val="18"/>
                          </w:rPr>
                          <m:t>corporate</m:t>
                        </m:r>
                        <m:r>
                          <w:rPr>
                            <w:rFonts w:ascii="Cambria Math" w:hAnsiTheme="minorHAnsi" w:cstheme="minorHAnsi"/>
                            <w:sz w:val="16"/>
                            <w:szCs w:val="18"/>
                          </w:rPr>
                          <m:t xml:space="preserve"> </m:t>
                        </m:r>
                        <m:r>
                          <w:rPr>
                            <w:rFonts w:ascii="Cambria Math" w:hAnsi="Cambria Math" w:cstheme="minorHAnsi"/>
                            <w:sz w:val="16"/>
                            <w:szCs w:val="18"/>
                          </w:rPr>
                          <m:t>houses</m:t>
                        </m:r>
                        <m:r>
                          <w:rPr>
                            <w:rFonts w:ascii="Cambria Math" w:hAnsiTheme="minorHAnsi" w:cstheme="minorHAnsi"/>
                            <w:sz w:val="16"/>
                            <w:szCs w:val="18"/>
                          </w:rPr>
                          <m:t xml:space="preserve">, </m:t>
                        </m:r>
                        <m:r>
                          <w:rPr>
                            <w:rFonts w:ascii="Cambria Math" w:hAnsi="Cambria Math" w:cstheme="minorHAnsi"/>
                            <w:sz w:val="16"/>
                            <w:szCs w:val="18"/>
                          </w:rPr>
                          <m:t>international</m:t>
                        </m:r>
                        <m:r>
                          <w:rPr>
                            <w:rFonts w:ascii="Cambria Math" w:hAnsiTheme="minorHAnsi" w:cstheme="minorHAnsi"/>
                            <w:sz w:val="16"/>
                            <w:szCs w:val="18"/>
                          </w:rPr>
                          <m:t xml:space="preserve"> </m:t>
                        </m:r>
                        <m:r>
                          <w:rPr>
                            <w:rFonts w:ascii="Cambria Math" w:hAnsi="Cambria Math" w:cstheme="minorHAnsi"/>
                            <w:sz w:val="16"/>
                            <w:szCs w:val="18"/>
                          </w:rPr>
                          <m:t>bodies</m:t>
                        </m:r>
                        <m:r>
                          <m:rPr>
                            <m:sty m:val="p"/>
                          </m:rPr>
                          <w:rPr>
                            <w:rFonts w:ascii="Cambria Math" w:eastAsia="Calibri" w:hAnsiTheme="minorHAnsi" w:cstheme="minorHAnsi"/>
                            <w:sz w:val="16"/>
                            <w:szCs w:val="18"/>
                          </w:rPr>
                          <m:t xml:space="preserve"> </m:t>
                        </m:r>
                        <m:r>
                          <m:rPr>
                            <m:sty m:val="p"/>
                          </m:rPr>
                          <w:rPr>
                            <w:rFonts w:ascii="Cambria Math" w:eastAsia="Calibri" w:hAnsi="Cambria Math" w:cstheme="minorHAnsi"/>
                            <w:sz w:val="16"/>
                            <w:szCs w:val="18"/>
                          </w:rPr>
                          <m:t>during the last five years</m:t>
                        </m:r>
                      </m:e>
                    </m:eqArr>
                  </m:num>
                  <m:den>
                    <m:r>
                      <m:rPr>
                        <m:sty m:val="p"/>
                      </m:rPr>
                      <w:rPr>
                        <w:rFonts w:ascii="Cambria Math" w:eastAsia="Calibri" w:hAnsiTheme="minorHAnsi" w:cstheme="minorHAnsi"/>
                        <w:sz w:val="16"/>
                        <w:szCs w:val="18"/>
                      </w:rPr>
                      <m:t>(2.2  Number of full time terachers (without repeat count) during the last five years)</m:t>
                    </m:r>
                  </m:den>
                </m:f>
              </m:oMath>
            </m:oMathPara>
          </w:p>
          <w:p w:rsidR="0076155C" w:rsidRPr="00346235" w:rsidRDefault="0076155C" w:rsidP="00DE7341">
            <w:pPr>
              <w:jc w:val="center"/>
              <w:rPr>
                <w:sz w:val="12"/>
                <w:szCs w:val="12"/>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r>
              <w:rPr>
                <w:rFonts w:ascii="Calibri" w:hAnsi="Calibri" w:cs="Calibri"/>
                <w:color w:val="FF0000"/>
              </w:rPr>
              <w:t xml:space="preserve"> merged with 3.2.1</w:t>
            </w:r>
            <w:r w:rsidRPr="006F15D0">
              <w:rPr>
                <w:rFonts w:ascii="Calibri" w:hAnsi="Calibri" w:cs="Calibri"/>
                <w:color w:val="FF0000"/>
              </w:rPr>
              <w:t>)</w:t>
            </w:r>
          </w:p>
          <w:p w:rsidR="0076155C" w:rsidRDefault="0076155C" w:rsidP="00DE7341">
            <w:pPr>
              <w:spacing w:line="276" w:lineRule="auto"/>
              <w:ind w:left="720"/>
            </w:pPr>
          </w:p>
          <w:p w:rsidR="0076155C" w:rsidRPr="002572D2" w:rsidRDefault="0076155C" w:rsidP="00E035F5">
            <w:pPr>
              <w:pStyle w:val="ListParagraph"/>
              <w:numPr>
                <w:ilvl w:val="0"/>
                <w:numId w:val="59"/>
              </w:numPr>
              <w:rPr>
                <w:b/>
                <w:color w:val="FF0000"/>
              </w:rPr>
            </w:pPr>
            <w:r w:rsidRPr="002572D2">
              <w:rPr>
                <w:b/>
                <w:color w:val="FF0000"/>
              </w:rPr>
              <w:t>List of project titles with details of Principal Investigator, amount sanctioned and sanctioning agency etc.</w:t>
            </w:r>
          </w:p>
          <w:p w:rsidR="0076155C" w:rsidRDefault="0076155C" w:rsidP="00E035F5">
            <w:pPr>
              <w:pStyle w:val="ListParagraph"/>
              <w:numPr>
                <w:ilvl w:val="0"/>
                <w:numId w:val="59"/>
              </w:numPr>
              <w:rPr>
                <w:b/>
                <w:color w:val="FF0000"/>
              </w:rPr>
            </w:pPr>
            <w:r w:rsidRPr="002572D2">
              <w:rPr>
                <w:b/>
                <w:color w:val="FF0000"/>
              </w:rPr>
              <w:t xml:space="preserve"> E-copies of the grant award letters for research projects spo</w:t>
            </w:r>
            <w:r w:rsidR="00F241A5">
              <w:rPr>
                <w:b/>
                <w:color w:val="FF0000"/>
              </w:rPr>
              <w:t xml:space="preserve">nsored by government agencies. </w:t>
            </w:r>
          </w:p>
          <w:p w:rsidR="00F241A5" w:rsidRDefault="00F241A5"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F241A5" w:rsidRPr="002572D2" w:rsidRDefault="00F241A5" w:rsidP="00F241A5">
            <w:pPr>
              <w:pStyle w:val="ListParagraph"/>
              <w:rPr>
                <w:b/>
                <w:color w:val="FF0000"/>
              </w:rPr>
            </w:pP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7802DA" w:rsidRDefault="0076155C" w:rsidP="00E035F5">
            <w:pPr>
              <w:pStyle w:val="ListParagraph"/>
              <w:numPr>
                <w:ilvl w:val="0"/>
                <w:numId w:val="45"/>
              </w:numPr>
              <w:jc w:val="center"/>
              <w:rPr>
                <w:b/>
                <w:sz w:val="16"/>
              </w:rPr>
            </w:pPr>
            <w:r w:rsidRPr="007802DA">
              <w:rPr>
                <w:rFonts w:cs="Calibri"/>
                <w:b/>
                <w:color w:val="FF0000"/>
                <w:sz w:val="20"/>
              </w:rPr>
              <w:t>Provide Links for any other relevant document to support the claim (if any)</w:t>
            </w:r>
          </w:p>
        </w:tc>
        <w:tc>
          <w:tcPr>
            <w:tcW w:w="1559" w:type="dxa"/>
          </w:tcPr>
          <w:p w:rsidR="0076155C" w:rsidRPr="00F65152" w:rsidRDefault="0076155C" w:rsidP="00DE7341">
            <w:pPr>
              <w:jc w:val="center"/>
              <w:rPr>
                <w:b/>
                <w:iCs/>
                <w:sz w:val="24"/>
                <w:szCs w:val="24"/>
              </w:rPr>
            </w:pPr>
            <w:r w:rsidRPr="00F65152">
              <w:rPr>
                <w:b/>
                <w:iCs/>
                <w:sz w:val="24"/>
                <w:szCs w:val="24"/>
              </w:rPr>
              <w:t>15</w:t>
            </w:r>
          </w:p>
          <w:p w:rsidR="0076155C" w:rsidRPr="00346235" w:rsidRDefault="0076155C" w:rsidP="00DE7341">
            <w:pPr>
              <w:rPr>
                <w:b/>
                <w:bCs/>
                <w:sz w:val="24"/>
                <w:szCs w:val="24"/>
              </w:rPr>
            </w:pPr>
          </w:p>
        </w:tc>
      </w:tr>
    </w:tbl>
    <w:p w:rsidR="0076155C" w:rsidRPr="00346235" w:rsidRDefault="0076155C" w:rsidP="0076155C">
      <w:pPr>
        <w:jc w:val="center"/>
        <w:rPr>
          <w:b/>
          <w:bCs/>
          <w:sz w:val="24"/>
          <w:szCs w:val="24"/>
          <w:highlight w:val="yellow"/>
        </w:rPr>
      </w:pPr>
    </w:p>
    <w:p w:rsidR="0076155C" w:rsidRPr="00346235" w:rsidRDefault="0076155C" w:rsidP="0076155C">
      <w:pPr>
        <w:jc w:val="center"/>
        <w:rPr>
          <w:b/>
          <w:bCs/>
          <w:sz w:val="24"/>
          <w:szCs w:val="24"/>
        </w:rPr>
      </w:pPr>
    </w:p>
    <w:p w:rsidR="0076155C" w:rsidRPr="00346235" w:rsidRDefault="0076155C" w:rsidP="0076155C">
      <w:pPr>
        <w:jc w:val="center"/>
        <w:rPr>
          <w:b/>
          <w:bCs/>
          <w:sz w:val="24"/>
          <w:szCs w:val="24"/>
        </w:rPr>
      </w:pPr>
      <w:r w:rsidRPr="00346235">
        <w:rPr>
          <w:b/>
          <w:bCs/>
          <w:sz w:val="24"/>
          <w:szCs w:val="24"/>
        </w:rPr>
        <w:t xml:space="preserve">Key Indicator - 3.3 Innovation </w:t>
      </w:r>
      <w:proofErr w:type="gramStart"/>
      <w:r w:rsidRPr="00346235">
        <w:rPr>
          <w:b/>
          <w:bCs/>
          <w:sz w:val="24"/>
          <w:szCs w:val="24"/>
        </w:rPr>
        <w:t>Ecosystem</w:t>
      </w:r>
      <w:proofErr w:type="gramEnd"/>
      <w:r w:rsidRPr="00346235">
        <w:rPr>
          <w:b/>
          <w:bCs/>
          <w:sz w:val="24"/>
          <w:szCs w:val="24"/>
        </w:rPr>
        <w:t xml:space="preserve"> (</w:t>
      </w:r>
      <w:r>
        <w:rPr>
          <w:b/>
          <w:bCs/>
          <w:sz w:val="24"/>
          <w:szCs w:val="24"/>
        </w:rPr>
        <w:t>2</w:t>
      </w:r>
      <w:r w:rsidRPr="00346235">
        <w:rPr>
          <w:b/>
          <w:bCs/>
          <w:sz w:val="24"/>
          <w:szCs w:val="24"/>
        </w:rPr>
        <w:t>0)</w:t>
      </w:r>
    </w:p>
    <w:p w:rsidR="0076155C" w:rsidRPr="00346235" w:rsidRDefault="0076155C" w:rsidP="0076155C">
      <w:pPr>
        <w:jc w:val="center"/>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7194"/>
        <w:gridCol w:w="1559"/>
      </w:tblGrid>
      <w:tr w:rsidR="0076155C" w:rsidRPr="00346235" w:rsidTr="00DE7341">
        <w:trPr>
          <w:trHeight w:val="386"/>
        </w:trPr>
        <w:tc>
          <w:tcPr>
            <w:tcW w:w="1136" w:type="dxa"/>
          </w:tcPr>
          <w:p w:rsidR="0076155C" w:rsidRPr="00346235" w:rsidRDefault="0076155C" w:rsidP="00DE7341">
            <w:pPr>
              <w:jc w:val="center"/>
              <w:rPr>
                <w:b/>
                <w:bCs/>
                <w:sz w:val="24"/>
                <w:szCs w:val="24"/>
              </w:rPr>
            </w:pPr>
            <w:r w:rsidRPr="00346235">
              <w:rPr>
                <w:b/>
                <w:bCs/>
                <w:sz w:val="24"/>
                <w:szCs w:val="24"/>
              </w:rPr>
              <w:t>Metric No.</w:t>
            </w:r>
          </w:p>
        </w:tc>
        <w:tc>
          <w:tcPr>
            <w:tcW w:w="7194" w:type="dxa"/>
          </w:tcPr>
          <w:p w:rsidR="0076155C" w:rsidRPr="00346235" w:rsidRDefault="0076155C" w:rsidP="00DE7341">
            <w:pPr>
              <w:jc w:val="center"/>
              <w:rPr>
                <w:b/>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264"/>
        </w:trPr>
        <w:tc>
          <w:tcPr>
            <w:tcW w:w="1136" w:type="dxa"/>
          </w:tcPr>
          <w:p w:rsidR="0076155C" w:rsidRPr="00346235" w:rsidRDefault="0076155C" w:rsidP="00DE7341">
            <w:pPr>
              <w:jc w:val="center"/>
              <w:rPr>
                <w:b/>
                <w:bCs/>
                <w:sz w:val="24"/>
                <w:szCs w:val="24"/>
              </w:rPr>
            </w:pPr>
            <w:r w:rsidRPr="00346235">
              <w:rPr>
                <w:b/>
                <w:bCs/>
                <w:sz w:val="24"/>
                <w:szCs w:val="24"/>
              </w:rPr>
              <w:t>3.3.1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vertAlign w:val="subscript"/>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p w:rsidR="0076155C" w:rsidRPr="00346235" w:rsidRDefault="0076155C" w:rsidP="00DE7341">
            <w:pPr>
              <w:jc w:val="center"/>
              <w:rPr>
                <w:b/>
                <w:bCs/>
                <w:sz w:val="24"/>
                <w:szCs w:val="24"/>
              </w:rPr>
            </w:pPr>
          </w:p>
        </w:tc>
        <w:tc>
          <w:tcPr>
            <w:tcW w:w="7194" w:type="dxa"/>
          </w:tcPr>
          <w:p w:rsidR="0076155C" w:rsidRDefault="0076155C" w:rsidP="00DE7341">
            <w:pPr>
              <w:rPr>
                <w:b/>
                <w:i/>
                <w:sz w:val="24"/>
                <w:szCs w:val="24"/>
              </w:rPr>
            </w:pPr>
            <w:r w:rsidRPr="00346235">
              <w:rPr>
                <w:b/>
                <w:i/>
                <w:sz w:val="24"/>
                <w:szCs w:val="24"/>
              </w:rPr>
              <w:t>Institution has created an ecosystem for innovations,</w:t>
            </w:r>
            <w:r>
              <w:rPr>
                <w:b/>
                <w:i/>
                <w:sz w:val="24"/>
                <w:szCs w:val="24"/>
              </w:rPr>
              <w:t xml:space="preserve"> Indian Knowledge System (IKS) </w:t>
            </w:r>
            <w:r w:rsidRPr="00346235">
              <w:rPr>
                <w:b/>
                <w:i/>
                <w:sz w:val="24"/>
                <w:szCs w:val="24"/>
              </w:rPr>
              <w:t xml:space="preserve"> including </w:t>
            </w:r>
            <w:r>
              <w:rPr>
                <w:b/>
                <w:i/>
                <w:sz w:val="24"/>
                <w:szCs w:val="24"/>
              </w:rPr>
              <w:t xml:space="preserve">awareness about IPR, establishment of IPR cell, </w:t>
            </w:r>
            <w:r w:rsidRPr="00346235">
              <w:rPr>
                <w:b/>
                <w:i/>
                <w:sz w:val="24"/>
                <w:szCs w:val="24"/>
              </w:rPr>
              <w:t xml:space="preserve">Incubation centre and other initiatives for the creation and transfer of </w:t>
            </w:r>
            <w:r w:rsidR="0031356C">
              <w:rPr>
                <w:b/>
                <w:i/>
                <w:sz w:val="24"/>
                <w:szCs w:val="24"/>
              </w:rPr>
              <w:t>technology/</w:t>
            </w:r>
            <w:r w:rsidRPr="00346235">
              <w:rPr>
                <w:b/>
                <w:i/>
                <w:sz w:val="24"/>
                <w:szCs w:val="24"/>
              </w:rPr>
              <w:t>knowledge</w:t>
            </w:r>
            <w:r w:rsidR="0031356C">
              <w:rPr>
                <w:b/>
                <w:i/>
                <w:sz w:val="24"/>
                <w:szCs w:val="24"/>
              </w:rPr>
              <w:t xml:space="preserve"> and the outcomes </w:t>
            </w:r>
            <w:r>
              <w:rPr>
                <w:b/>
                <w:i/>
                <w:sz w:val="24"/>
                <w:szCs w:val="24"/>
              </w:rPr>
              <w:t>of the same are evident</w:t>
            </w:r>
          </w:p>
          <w:p w:rsidR="00F404D3" w:rsidRDefault="00F404D3" w:rsidP="00DE7341">
            <w:pPr>
              <w:rPr>
                <w:b/>
                <w:i/>
                <w:sz w:val="24"/>
                <w:szCs w:val="24"/>
              </w:rPr>
            </w:pPr>
          </w:p>
          <w:p w:rsidR="00F404D3" w:rsidRPr="00F95AD2" w:rsidRDefault="00F404D3" w:rsidP="00F404D3">
            <w:pPr>
              <w:rPr>
                <w:sz w:val="24"/>
                <w:szCs w:val="24"/>
              </w:rPr>
            </w:pPr>
            <w:r w:rsidRPr="00F95AD2">
              <w:rPr>
                <w:sz w:val="24"/>
                <w:szCs w:val="24"/>
              </w:rPr>
              <w:t xml:space="preserve">Write description in maximum of 500 words </w:t>
            </w:r>
          </w:p>
          <w:p w:rsidR="00F404D3" w:rsidRDefault="00F404D3" w:rsidP="00DE7341">
            <w:pPr>
              <w:rPr>
                <w:b/>
                <w:i/>
                <w:sz w:val="24"/>
                <w:szCs w:val="24"/>
              </w:rPr>
            </w:pPr>
          </w:p>
          <w:p w:rsidR="0076155C" w:rsidRPr="00346235" w:rsidRDefault="0076155C" w:rsidP="00DE7341">
            <w:pPr>
              <w:rPr>
                <w:b/>
              </w:rPr>
            </w:pPr>
            <w:r w:rsidRPr="00346235">
              <w:rPr>
                <w:b/>
              </w:rPr>
              <w:t xml:space="preserve">File Description </w:t>
            </w:r>
          </w:p>
          <w:p w:rsidR="0076155C" w:rsidRDefault="0076155C" w:rsidP="00DE7341">
            <w:pPr>
              <w:numPr>
                <w:ilvl w:val="0"/>
                <w:numId w:val="17"/>
              </w:numPr>
              <w:spacing w:line="276" w:lineRule="auto"/>
            </w:pPr>
            <w:r w:rsidRPr="00346235">
              <w:t>Upload any additional information</w:t>
            </w:r>
          </w:p>
          <w:p w:rsidR="0076155C" w:rsidRDefault="0076155C" w:rsidP="00DE7341">
            <w:pPr>
              <w:numPr>
                <w:ilvl w:val="0"/>
                <w:numId w:val="17"/>
              </w:numPr>
              <w:spacing w:line="276" w:lineRule="auto"/>
            </w:pPr>
            <w:r w:rsidRPr="00346235">
              <w:t>Upload database of all currently enrolled students (Data  Template)</w:t>
            </w:r>
          </w:p>
          <w:p w:rsidR="00F241A5" w:rsidRPr="00F241A5" w:rsidRDefault="00F241A5" w:rsidP="000C4DD3">
            <w:pPr>
              <w:pStyle w:val="ListParagraph"/>
              <w:spacing w:after="0" w:line="240" w:lineRule="auto"/>
            </w:pPr>
          </w:p>
        </w:tc>
        <w:tc>
          <w:tcPr>
            <w:tcW w:w="1559" w:type="dxa"/>
            <w:vAlign w:val="center"/>
          </w:tcPr>
          <w:p w:rsidR="0076155C" w:rsidRPr="00346235" w:rsidRDefault="0076155C" w:rsidP="00DE7341">
            <w:pPr>
              <w:jc w:val="center"/>
              <w:rPr>
                <w:b/>
                <w:bCs/>
                <w:sz w:val="24"/>
                <w:szCs w:val="24"/>
              </w:rPr>
            </w:pPr>
            <w:r>
              <w:rPr>
                <w:b/>
                <w:bCs/>
                <w:sz w:val="24"/>
                <w:szCs w:val="24"/>
              </w:rPr>
              <w:t>15</w:t>
            </w:r>
          </w:p>
        </w:tc>
      </w:tr>
      <w:tr w:rsidR="0076155C" w:rsidRPr="00346235" w:rsidTr="00DE7341">
        <w:trPr>
          <w:trHeight w:val="935"/>
        </w:trPr>
        <w:tc>
          <w:tcPr>
            <w:tcW w:w="1136" w:type="dxa"/>
          </w:tcPr>
          <w:p w:rsidR="0076155C" w:rsidRPr="00346235" w:rsidRDefault="0076155C" w:rsidP="00DE7341">
            <w:pPr>
              <w:jc w:val="center"/>
              <w:rPr>
                <w:b/>
                <w:bCs/>
                <w:sz w:val="24"/>
                <w:szCs w:val="24"/>
              </w:rPr>
            </w:pPr>
            <w:r w:rsidRPr="00346235">
              <w:rPr>
                <w:b/>
                <w:bCs/>
                <w:sz w:val="24"/>
                <w:szCs w:val="24"/>
              </w:rPr>
              <w:t>3.3.</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highlight w:val="yellow"/>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194" w:type="dxa"/>
          </w:tcPr>
          <w:p w:rsidR="0076155C" w:rsidRPr="00346235" w:rsidRDefault="0076155C" w:rsidP="00DE7341">
            <w:pPr>
              <w:rPr>
                <w:b/>
                <w:i/>
                <w:sz w:val="24"/>
                <w:szCs w:val="24"/>
              </w:rPr>
            </w:pPr>
            <w:r w:rsidRPr="00346235">
              <w:rPr>
                <w:b/>
                <w:i/>
                <w:sz w:val="24"/>
                <w:szCs w:val="24"/>
              </w:rPr>
              <w:t>Number of awards received for research/innovations  by the institution/teachers/research scholars/students during the last five years</w:t>
            </w:r>
          </w:p>
          <w:p w:rsidR="0076155C" w:rsidRPr="00346235" w:rsidRDefault="0076155C" w:rsidP="00DE7341">
            <w:pPr>
              <w:rPr>
                <w:sz w:val="24"/>
                <w:szCs w:val="24"/>
              </w:rPr>
            </w:pPr>
            <w:r>
              <w:rPr>
                <w:sz w:val="24"/>
                <w:szCs w:val="24"/>
              </w:rPr>
              <w:t>3.3.2</w:t>
            </w:r>
            <w:r w:rsidRPr="00346235">
              <w:rPr>
                <w:sz w:val="24"/>
                <w:szCs w:val="24"/>
              </w:rPr>
              <w:t xml:space="preserve">.1: Total number of awards received for </w:t>
            </w:r>
            <w:r w:rsidRPr="00346235">
              <w:rPr>
                <w:i/>
                <w:sz w:val="24"/>
                <w:szCs w:val="24"/>
              </w:rPr>
              <w:t>research/</w:t>
            </w:r>
            <w:r w:rsidRPr="00346235">
              <w:rPr>
                <w:sz w:val="24"/>
                <w:szCs w:val="24"/>
              </w:rPr>
              <w:t xml:space="preserve">innovations  by institution/teachers/research scholars/students during the last five years  </w:t>
            </w:r>
          </w:p>
          <w:p w:rsidR="0005594F" w:rsidRDefault="0071483F" w:rsidP="0005594F">
            <w:pPr>
              <w:tabs>
                <w:tab w:val="left" w:pos="2512"/>
              </w:tabs>
              <w:rPr>
                <w:shd w:val="clear" w:color="auto" w:fill="E6F7FF"/>
              </w:rPr>
            </w:pPr>
            <w:r w:rsidRPr="0071483F">
              <w:rPr>
                <w:noProof/>
                <w:sz w:val="24"/>
                <w:szCs w:val="24"/>
                <w:lang w:bidi="ar-SA"/>
              </w:rPr>
              <w:pict>
                <v:shape id="Text Box 83" o:spid="_x0000_s1204" type="#_x0000_t202" style="position:absolute;margin-left:309.25pt;margin-top:3.8pt;width:25.15pt;height:2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GgIAADEEAAAOAAAAZHJzL2Uyb0RvYy54bWysU9tu2zAMfR+wfxD0vthJky4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">
                  <v:textbox>
                    <w:txbxContent>
                      <w:p w:rsidR="00D056F8" w:rsidRDefault="00D056F8" w:rsidP="0076155C"/>
                    </w:txbxContent>
                  </v:textbox>
                </v:shape>
              </w:pict>
            </w:r>
            <w:r w:rsidR="0076155C" w:rsidRPr="00346235">
              <w:rPr>
                <w:shd w:val="clear" w:color="auto" w:fill="E6F7FF"/>
              </w:rPr>
              <w:t xml:space="preserve"> </w:t>
            </w:r>
          </w:p>
          <w:p w:rsidR="0076155C" w:rsidRPr="006F15D0" w:rsidRDefault="0076155C" w:rsidP="0005594F">
            <w:pPr>
              <w:tabs>
                <w:tab w:val="left" w:pos="2512"/>
              </w:tabs>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E035F5">
            <w:pPr>
              <w:pStyle w:val="ListParagraph"/>
              <w:numPr>
                <w:ilvl w:val="0"/>
                <w:numId w:val="45"/>
              </w:numPr>
              <w:rPr>
                <w:b/>
                <w:color w:val="FF0000"/>
              </w:rPr>
            </w:pPr>
            <w:r w:rsidRPr="00E24530">
              <w:rPr>
                <w:b/>
                <w:color w:val="FF0000"/>
              </w:rPr>
              <w:t>e- Copies of award letters issued by the awarding agency</w:t>
            </w:r>
          </w:p>
          <w:p w:rsidR="000C4DD3" w:rsidRDefault="000C4DD3"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05594F">
            <w:pPr>
              <w:spacing w:line="276" w:lineRule="auto"/>
              <w:rPr>
                <w:b/>
                <w:bCs/>
                <w:iCs/>
                <w:sz w:val="24"/>
                <w:szCs w:val="24"/>
              </w:rPr>
            </w:pPr>
            <w:r w:rsidRPr="007802DA">
              <w:rPr>
                <w:rFonts w:cs="Calibri"/>
                <w:b/>
                <w:color w:val="FF0000"/>
                <w:sz w:val="20"/>
              </w:rPr>
              <w:t>Provide Links for any other relevant document to support the claim (if any)</w:t>
            </w:r>
          </w:p>
        </w:tc>
        <w:tc>
          <w:tcPr>
            <w:tcW w:w="1559" w:type="dxa"/>
          </w:tcPr>
          <w:p w:rsidR="0076155C" w:rsidRPr="00346235" w:rsidRDefault="0076155C" w:rsidP="00DE7341">
            <w:pPr>
              <w:jc w:val="center"/>
              <w:rPr>
                <w:b/>
                <w:bCs/>
                <w:sz w:val="24"/>
                <w:szCs w:val="24"/>
              </w:rPr>
            </w:pPr>
          </w:p>
          <w:p w:rsidR="0076155C" w:rsidRPr="00346235" w:rsidRDefault="0076155C" w:rsidP="00DE7341">
            <w:pPr>
              <w:jc w:val="center"/>
              <w:rPr>
                <w:bCs/>
                <w:sz w:val="24"/>
                <w:szCs w:val="24"/>
              </w:rPr>
            </w:pPr>
            <w:r>
              <w:rPr>
                <w:b/>
                <w:bCs/>
                <w:sz w:val="24"/>
                <w:szCs w:val="24"/>
              </w:rPr>
              <w:t>5</w:t>
            </w:r>
          </w:p>
        </w:tc>
      </w:tr>
    </w:tbl>
    <w:p w:rsidR="0076155C" w:rsidRPr="00346235" w:rsidRDefault="0076155C" w:rsidP="0076155C">
      <w:pPr>
        <w:rPr>
          <w:b/>
          <w:bCs/>
          <w:sz w:val="24"/>
          <w:szCs w:val="24"/>
          <w:highlight w:val="yellow"/>
        </w:rPr>
      </w:pPr>
    </w:p>
    <w:p w:rsidR="0076155C" w:rsidRPr="00346235" w:rsidRDefault="0076155C" w:rsidP="0076155C">
      <w:pPr>
        <w:jc w:val="center"/>
        <w:rPr>
          <w:b/>
          <w:bCs/>
          <w:sz w:val="24"/>
          <w:szCs w:val="24"/>
        </w:rPr>
      </w:pPr>
      <w:r w:rsidRPr="00346235">
        <w:rPr>
          <w:b/>
          <w:bCs/>
          <w:sz w:val="24"/>
          <w:szCs w:val="24"/>
        </w:rPr>
        <w:t>Key Indicators - 3.4 Research Publications and Awards (1</w:t>
      </w:r>
      <w:r>
        <w:rPr>
          <w:b/>
          <w:bCs/>
          <w:sz w:val="24"/>
          <w:szCs w:val="24"/>
        </w:rPr>
        <w:t>2</w:t>
      </w:r>
      <w:r w:rsidRPr="00346235">
        <w:rPr>
          <w:b/>
          <w:bCs/>
          <w:sz w:val="24"/>
          <w:szCs w:val="24"/>
        </w:rPr>
        <w:t>0)</w:t>
      </w:r>
    </w:p>
    <w:p w:rsidR="0076155C" w:rsidRPr="00346235" w:rsidRDefault="0076155C" w:rsidP="0076155C">
      <w:pPr>
        <w:jc w:val="center"/>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7255"/>
        <w:gridCol w:w="1501"/>
      </w:tblGrid>
      <w:tr w:rsidR="0076155C" w:rsidRPr="00346235" w:rsidTr="00DE7341">
        <w:trPr>
          <w:trHeight w:val="305"/>
        </w:trPr>
        <w:tc>
          <w:tcPr>
            <w:tcW w:w="1167" w:type="dxa"/>
          </w:tcPr>
          <w:p w:rsidR="0076155C" w:rsidRPr="00346235" w:rsidRDefault="0076155C" w:rsidP="00DE7341">
            <w:pPr>
              <w:jc w:val="center"/>
              <w:rPr>
                <w:b/>
                <w:bCs/>
                <w:sz w:val="24"/>
                <w:szCs w:val="24"/>
              </w:rPr>
            </w:pPr>
            <w:r w:rsidRPr="00346235">
              <w:rPr>
                <w:b/>
                <w:bCs/>
                <w:sz w:val="24"/>
                <w:szCs w:val="24"/>
              </w:rPr>
              <w:t>Metric No.</w:t>
            </w:r>
          </w:p>
        </w:tc>
        <w:tc>
          <w:tcPr>
            <w:tcW w:w="7255" w:type="dxa"/>
          </w:tcPr>
          <w:p w:rsidR="0076155C" w:rsidRPr="00346235" w:rsidRDefault="0076155C" w:rsidP="00DE7341">
            <w:pPr>
              <w:tabs>
                <w:tab w:val="left" w:pos="2115"/>
              </w:tabs>
              <w:jc w:val="right"/>
              <w:rPr>
                <w:b/>
                <w:bCs/>
                <w:sz w:val="24"/>
                <w:szCs w:val="24"/>
              </w:rPr>
            </w:pPr>
            <w:r w:rsidRPr="00346235">
              <w:rPr>
                <w:b/>
                <w:bCs/>
                <w:sz w:val="24"/>
                <w:szCs w:val="24"/>
              </w:rPr>
              <w:tab/>
            </w:r>
          </w:p>
        </w:tc>
        <w:tc>
          <w:tcPr>
            <w:tcW w:w="1501"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827"/>
        </w:trPr>
        <w:tc>
          <w:tcPr>
            <w:tcW w:w="1167" w:type="dxa"/>
            <w:vMerge w:val="restart"/>
          </w:tcPr>
          <w:p w:rsidR="0076155C" w:rsidRPr="00346235" w:rsidRDefault="0076155C" w:rsidP="00DE7341">
            <w:pPr>
              <w:jc w:val="center"/>
              <w:rPr>
                <w:b/>
                <w:bCs/>
                <w:sz w:val="24"/>
                <w:szCs w:val="24"/>
              </w:rPr>
            </w:pPr>
            <w:r w:rsidRPr="00346235">
              <w:rPr>
                <w:b/>
                <w:bCs/>
                <w:sz w:val="24"/>
                <w:szCs w:val="24"/>
              </w:rPr>
              <w:t>3.4.1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vertAlign w:val="subscript"/>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255" w:type="dxa"/>
            <w:vMerge w:val="restart"/>
          </w:tcPr>
          <w:p w:rsidR="0076155C" w:rsidRPr="00346235" w:rsidRDefault="0076155C" w:rsidP="00DE7341">
            <w:pPr>
              <w:widowControl w:val="0"/>
              <w:autoSpaceDE w:val="0"/>
              <w:autoSpaceDN w:val="0"/>
              <w:adjustRightInd w:val="0"/>
              <w:rPr>
                <w:b/>
                <w:i/>
                <w:sz w:val="24"/>
                <w:szCs w:val="24"/>
              </w:rPr>
            </w:pPr>
            <w:r w:rsidRPr="00346235">
              <w:rPr>
                <w:b/>
                <w:i/>
                <w:sz w:val="24"/>
                <w:szCs w:val="24"/>
              </w:rPr>
              <w:t>The institution</w:t>
            </w:r>
            <w:r>
              <w:rPr>
                <w:b/>
                <w:i/>
                <w:sz w:val="24"/>
                <w:szCs w:val="24"/>
              </w:rPr>
              <w:t xml:space="preserve"> </w:t>
            </w:r>
            <w:r w:rsidRPr="00346235">
              <w:rPr>
                <w:b/>
                <w:i/>
                <w:spacing w:val="23"/>
                <w:sz w:val="24"/>
                <w:szCs w:val="24"/>
              </w:rPr>
              <w:t xml:space="preserve">ensures implementation of its </w:t>
            </w:r>
            <w:r w:rsidRPr="00346235">
              <w:rPr>
                <w:b/>
                <w:i/>
                <w:spacing w:val="2"/>
                <w:sz w:val="24"/>
                <w:szCs w:val="24"/>
              </w:rPr>
              <w:t xml:space="preserve"> stated</w:t>
            </w:r>
            <w:r>
              <w:rPr>
                <w:b/>
                <w:i/>
                <w:spacing w:val="2"/>
                <w:sz w:val="24"/>
                <w:szCs w:val="24"/>
              </w:rPr>
              <w:t xml:space="preserve"> </w:t>
            </w:r>
            <w:r w:rsidRPr="00346235">
              <w:rPr>
                <w:b/>
                <w:i/>
                <w:spacing w:val="2"/>
                <w:sz w:val="24"/>
                <w:szCs w:val="24"/>
              </w:rPr>
              <w:t>Cod</w:t>
            </w:r>
            <w:r w:rsidRPr="00346235">
              <w:rPr>
                <w:b/>
                <w:i/>
                <w:sz w:val="24"/>
                <w:szCs w:val="24"/>
              </w:rPr>
              <w:t>e</w:t>
            </w:r>
            <w:r>
              <w:rPr>
                <w:b/>
                <w:i/>
                <w:sz w:val="24"/>
                <w:szCs w:val="24"/>
              </w:rPr>
              <w:t xml:space="preserve"> </w:t>
            </w:r>
            <w:r w:rsidRPr="00346235">
              <w:rPr>
                <w:b/>
                <w:i/>
                <w:spacing w:val="2"/>
                <w:sz w:val="24"/>
                <w:szCs w:val="24"/>
              </w:rPr>
              <w:t>o</w:t>
            </w:r>
            <w:r w:rsidRPr="00346235">
              <w:rPr>
                <w:b/>
                <w:i/>
                <w:sz w:val="24"/>
                <w:szCs w:val="24"/>
              </w:rPr>
              <w:t>f</w:t>
            </w:r>
            <w:r>
              <w:rPr>
                <w:b/>
                <w:i/>
                <w:sz w:val="24"/>
                <w:szCs w:val="24"/>
              </w:rPr>
              <w:t xml:space="preserve"> </w:t>
            </w:r>
            <w:r w:rsidRPr="00346235">
              <w:rPr>
                <w:b/>
                <w:i/>
                <w:spacing w:val="2"/>
                <w:sz w:val="24"/>
                <w:szCs w:val="24"/>
              </w:rPr>
              <w:t>Ethic</w:t>
            </w:r>
            <w:r w:rsidRPr="00346235">
              <w:rPr>
                <w:b/>
                <w:i/>
                <w:sz w:val="24"/>
                <w:szCs w:val="24"/>
              </w:rPr>
              <w:t xml:space="preserve">s for research  </w:t>
            </w:r>
          </w:p>
          <w:p w:rsidR="0076155C" w:rsidRPr="00346235" w:rsidRDefault="0076155C" w:rsidP="00DE7341">
            <w:pPr>
              <w:rPr>
                <w:strike/>
                <w:sz w:val="24"/>
                <w:szCs w:val="24"/>
              </w:rPr>
            </w:pPr>
          </w:p>
          <w:p w:rsidR="0076155C" w:rsidRPr="00346235" w:rsidRDefault="0076155C" w:rsidP="00DE7341">
            <w:pPr>
              <w:widowControl w:val="0"/>
              <w:autoSpaceDE w:val="0"/>
              <w:autoSpaceDN w:val="0"/>
              <w:adjustRightInd w:val="0"/>
              <w:rPr>
                <w:bCs/>
                <w:iCs/>
                <w:sz w:val="24"/>
                <w:szCs w:val="24"/>
              </w:rPr>
            </w:pPr>
            <w:r w:rsidRPr="00346235">
              <w:rPr>
                <w:bCs/>
                <w:iCs/>
                <w:sz w:val="24"/>
                <w:szCs w:val="24"/>
              </w:rPr>
              <w:t xml:space="preserve">3.4.1.1The institution has a stated Code of Ethics for research and  the implementation of which is ensured through the following: </w:t>
            </w:r>
          </w:p>
          <w:p w:rsidR="0076155C" w:rsidRPr="00346235" w:rsidRDefault="0076155C" w:rsidP="00DE7341">
            <w:pPr>
              <w:pStyle w:val="ListParagraph"/>
              <w:widowControl w:val="0"/>
              <w:numPr>
                <w:ilvl w:val="3"/>
                <w:numId w:val="11"/>
              </w:numPr>
              <w:autoSpaceDE w:val="0"/>
              <w:autoSpaceDN w:val="0"/>
              <w:adjustRightInd w:val="0"/>
              <w:spacing w:after="0" w:line="240" w:lineRule="auto"/>
              <w:ind w:left="499" w:hanging="357"/>
              <w:rPr>
                <w:rFonts w:ascii="Times New Roman" w:hAnsi="Times New Roman"/>
                <w:bCs/>
                <w:iCs/>
              </w:rPr>
            </w:pPr>
            <w:r w:rsidRPr="00346235">
              <w:rPr>
                <w:rFonts w:ascii="Times New Roman" w:hAnsi="Times New Roman"/>
                <w:bCs/>
                <w:iCs/>
              </w:rPr>
              <w:t xml:space="preserve">Inclusion of research ethics in the research methodology course work </w:t>
            </w:r>
          </w:p>
          <w:p w:rsidR="0076155C" w:rsidRPr="00346235" w:rsidRDefault="0076155C" w:rsidP="00DE7341">
            <w:pPr>
              <w:pStyle w:val="ListParagraph"/>
              <w:widowControl w:val="0"/>
              <w:numPr>
                <w:ilvl w:val="3"/>
                <w:numId w:val="11"/>
              </w:numPr>
              <w:autoSpaceDE w:val="0"/>
              <w:autoSpaceDN w:val="0"/>
              <w:adjustRightInd w:val="0"/>
              <w:spacing w:after="0" w:line="240" w:lineRule="auto"/>
              <w:ind w:left="499" w:hanging="357"/>
              <w:rPr>
                <w:rFonts w:ascii="Times New Roman" w:hAnsi="Times New Roman"/>
                <w:bCs/>
                <w:iCs/>
              </w:rPr>
            </w:pPr>
            <w:r w:rsidRPr="00346235">
              <w:rPr>
                <w:rFonts w:ascii="Times New Roman" w:hAnsi="Times New Roman"/>
                <w:bCs/>
                <w:iCs/>
              </w:rPr>
              <w:t xml:space="preserve">Presence of institutional Ethics committees (Animal, </w:t>
            </w:r>
            <w:proofErr w:type="spellStart"/>
            <w:r w:rsidRPr="00346235">
              <w:rPr>
                <w:rFonts w:ascii="Times New Roman" w:hAnsi="Times New Roman"/>
                <w:bCs/>
                <w:iCs/>
              </w:rPr>
              <w:t>chemical,bio</w:t>
            </w:r>
            <w:proofErr w:type="spellEnd"/>
            <w:r w:rsidRPr="00346235">
              <w:rPr>
                <w:rFonts w:ascii="Times New Roman" w:hAnsi="Times New Roman"/>
                <w:bCs/>
                <w:iCs/>
              </w:rPr>
              <w:t>-ethics etc.,)</w:t>
            </w:r>
          </w:p>
          <w:p w:rsidR="0076155C" w:rsidRPr="00346235" w:rsidRDefault="0076155C" w:rsidP="00DE7341">
            <w:pPr>
              <w:pStyle w:val="ListParagraph"/>
              <w:widowControl w:val="0"/>
              <w:numPr>
                <w:ilvl w:val="3"/>
                <w:numId w:val="11"/>
              </w:numPr>
              <w:autoSpaceDE w:val="0"/>
              <w:autoSpaceDN w:val="0"/>
              <w:adjustRightInd w:val="0"/>
              <w:spacing w:after="0" w:line="240" w:lineRule="auto"/>
              <w:ind w:left="499" w:hanging="357"/>
              <w:rPr>
                <w:rFonts w:ascii="Times New Roman" w:hAnsi="Times New Roman"/>
                <w:bCs/>
                <w:iCs/>
              </w:rPr>
            </w:pPr>
            <w:r w:rsidRPr="00346235">
              <w:rPr>
                <w:rFonts w:ascii="Times New Roman" w:hAnsi="Times New Roman"/>
                <w:bCs/>
                <w:iCs/>
              </w:rPr>
              <w:t xml:space="preserve">Plagiarism check </w:t>
            </w:r>
            <w:r w:rsidR="00A74750">
              <w:rPr>
                <w:rFonts w:ascii="Times New Roman" w:hAnsi="Times New Roman"/>
                <w:bCs/>
                <w:iCs/>
              </w:rPr>
              <w:t xml:space="preserve">through </w:t>
            </w:r>
            <w:proofErr w:type="spellStart"/>
            <w:r w:rsidR="00A74750">
              <w:rPr>
                <w:rFonts w:ascii="Times New Roman" w:hAnsi="Times New Roman"/>
                <w:bCs/>
                <w:iCs/>
              </w:rPr>
              <w:t>sofware</w:t>
            </w:r>
            <w:proofErr w:type="spellEnd"/>
          </w:p>
          <w:p w:rsidR="0076155C" w:rsidRPr="00346235" w:rsidRDefault="0076155C" w:rsidP="00DE7341">
            <w:pPr>
              <w:pStyle w:val="ListParagraph"/>
              <w:widowControl w:val="0"/>
              <w:numPr>
                <w:ilvl w:val="3"/>
                <w:numId w:val="11"/>
              </w:numPr>
              <w:autoSpaceDE w:val="0"/>
              <w:autoSpaceDN w:val="0"/>
              <w:adjustRightInd w:val="0"/>
              <w:spacing w:after="0" w:line="240" w:lineRule="auto"/>
              <w:ind w:left="499" w:hanging="357"/>
              <w:rPr>
                <w:rFonts w:ascii="Times New Roman" w:hAnsi="Times New Roman"/>
                <w:bCs/>
                <w:iCs/>
              </w:rPr>
            </w:pPr>
            <w:r w:rsidRPr="00346235">
              <w:rPr>
                <w:rFonts w:ascii="Times New Roman" w:hAnsi="Times New Roman"/>
                <w:bCs/>
                <w:iCs/>
              </w:rPr>
              <w:t>Research Advisory Committee</w:t>
            </w:r>
          </w:p>
          <w:p w:rsidR="0076155C" w:rsidRPr="00346235" w:rsidRDefault="0076155C" w:rsidP="00DE7341">
            <w:pPr>
              <w:rPr>
                <w:b/>
                <w:iCs/>
              </w:rPr>
            </w:pPr>
            <w:r w:rsidRPr="00346235">
              <w:rPr>
                <w:b/>
                <w:iCs/>
              </w:rPr>
              <w:t>Options:</w:t>
            </w:r>
          </w:p>
          <w:p w:rsidR="0076155C" w:rsidRPr="00346235" w:rsidRDefault="0076155C" w:rsidP="00DE7341">
            <w:pPr>
              <w:rPr>
                <w:bCs/>
                <w:iCs/>
              </w:rPr>
            </w:pPr>
            <w:r w:rsidRPr="00346235">
              <w:rPr>
                <w:bCs/>
                <w:iCs/>
              </w:rPr>
              <w:t>A. All of the above</w:t>
            </w:r>
          </w:p>
          <w:p w:rsidR="0076155C" w:rsidRPr="00346235" w:rsidRDefault="0076155C" w:rsidP="00DE7341">
            <w:pPr>
              <w:rPr>
                <w:bCs/>
                <w:iCs/>
              </w:rPr>
            </w:pPr>
            <w:r w:rsidRPr="00346235">
              <w:rPr>
                <w:bCs/>
                <w:iCs/>
              </w:rPr>
              <w:t>B. Any 3 of the above</w:t>
            </w:r>
          </w:p>
          <w:p w:rsidR="0076155C" w:rsidRPr="00346235" w:rsidRDefault="0076155C" w:rsidP="00DE7341">
            <w:pPr>
              <w:rPr>
                <w:bCs/>
                <w:iCs/>
              </w:rPr>
            </w:pPr>
            <w:r w:rsidRPr="00346235">
              <w:rPr>
                <w:bCs/>
                <w:iCs/>
              </w:rPr>
              <w:t>C. Any 2 of the above</w:t>
            </w:r>
          </w:p>
          <w:p w:rsidR="0076155C" w:rsidRPr="00346235" w:rsidRDefault="0076155C" w:rsidP="00DE7341">
            <w:pPr>
              <w:rPr>
                <w:bCs/>
                <w:iCs/>
              </w:rPr>
            </w:pPr>
            <w:r w:rsidRPr="00346235">
              <w:rPr>
                <w:bCs/>
                <w:iCs/>
              </w:rPr>
              <w:t>D. Any 1 of the above</w:t>
            </w:r>
          </w:p>
          <w:p w:rsidR="0076155C" w:rsidRPr="00346235" w:rsidRDefault="0076155C" w:rsidP="00DE7341">
            <w:pPr>
              <w:rPr>
                <w:b/>
                <w:bCs/>
                <w:iCs/>
              </w:rPr>
            </w:pPr>
            <w:r w:rsidRPr="00346235">
              <w:rPr>
                <w:bCs/>
                <w:iCs/>
              </w:rPr>
              <w:lastRenderedPageBreak/>
              <w:t>E. None of the above</w:t>
            </w:r>
            <w:r w:rsidRPr="00346235">
              <w:rPr>
                <w:b/>
                <w:bCs/>
                <w:iCs/>
              </w:rPr>
              <w:t>(Opt any one)</w:t>
            </w: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4530" w:rsidRDefault="0076155C" w:rsidP="00E035F5">
            <w:pPr>
              <w:pStyle w:val="ListParagraph"/>
              <w:numPr>
                <w:ilvl w:val="0"/>
                <w:numId w:val="45"/>
              </w:numPr>
              <w:rPr>
                <w:b/>
                <w:color w:val="FF0000"/>
              </w:rPr>
            </w:pPr>
            <w:r w:rsidRPr="00E24530">
              <w:rPr>
                <w:b/>
                <w:color w:val="FF0000"/>
              </w:rPr>
              <w:t>Copy of the syllabus of the research methodology course work to indicate if research ethics is included.</w:t>
            </w:r>
          </w:p>
          <w:p w:rsidR="0076155C" w:rsidRPr="00E24530" w:rsidRDefault="0076155C" w:rsidP="00E035F5">
            <w:pPr>
              <w:pStyle w:val="ListParagraph"/>
              <w:numPr>
                <w:ilvl w:val="0"/>
                <w:numId w:val="45"/>
              </w:numPr>
              <w:rPr>
                <w:b/>
                <w:color w:val="FF0000"/>
              </w:rPr>
            </w:pPr>
            <w:r w:rsidRPr="00E24530">
              <w:rPr>
                <w:b/>
                <w:color w:val="FF0000"/>
              </w:rPr>
              <w:t xml:space="preserve"> Constitution of the ethics committee and its proceedings as approved by the appropriate body.</w:t>
            </w:r>
          </w:p>
          <w:p w:rsidR="0076155C" w:rsidRPr="00E24530" w:rsidRDefault="0076155C" w:rsidP="00E035F5">
            <w:pPr>
              <w:pStyle w:val="ListParagraph"/>
              <w:numPr>
                <w:ilvl w:val="0"/>
                <w:numId w:val="45"/>
              </w:numPr>
              <w:rPr>
                <w:b/>
                <w:color w:val="FF0000"/>
              </w:rPr>
            </w:pPr>
            <w:r w:rsidRPr="00E24530">
              <w:rPr>
                <w:b/>
                <w:color w:val="FF0000"/>
              </w:rPr>
              <w:t xml:space="preserve">Constitution of research advisory committee and its proceedings as approved by the appropriate body.  </w:t>
            </w:r>
          </w:p>
          <w:p w:rsidR="0076155C" w:rsidRDefault="0076155C" w:rsidP="00E035F5">
            <w:pPr>
              <w:pStyle w:val="ListParagraph"/>
              <w:numPr>
                <w:ilvl w:val="0"/>
                <w:numId w:val="45"/>
              </w:numPr>
              <w:rPr>
                <w:b/>
                <w:color w:val="FF0000"/>
              </w:rPr>
            </w:pPr>
            <w:r w:rsidRPr="00E24530">
              <w:rPr>
                <w:b/>
                <w:color w:val="FF0000"/>
              </w:rPr>
              <w:t xml:space="preserve"> Bills of purchase of licensed plagiarism check software in the name of the HEI.</w:t>
            </w:r>
          </w:p>
          <w:p w:rsidR="000C4DD3" w:rsidRDefault="000C4DD3"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331418" w:rsidRPr="0005594F" w:rsidRDefault="0076155C" w:rsidP="0005594F">
            <w:pPr>
              <w:spacing w:line="276" w:lineRule="auto"/>
              <w:ind w:left="720"/>
              <w:rPr>
                <w:rFonts w:cs="Calibri"/>
                <w:b/>
                <w:color w:val="FF0000"/>
                <w:sz w:val="20"/>
              </w:rPr>
            </w:pPr>
            <w:r w:rsidRPr="007802DA">
              <w:rPr>
                <w:rFonts w:cs="Calibri"/>
                <w:b/>
                <w:color w:val="FF0000"/>
                <w:sz w:val="20"/>
              </w:rPr>
              <w:t>Provide Links for any other relevant document to support the claim (if any)</w:t>
            </w:r>
          </w:p>
        </w:tc>
        <w:tc>
          <w:tcPr>
            <w:tcW w:w="1501" w:type="dxa"/>
            <w:vMerge w:val="restart"/>
          </w:tcPr>
          <w:p w:rsidR="0076155C" w:rsidRPr="00346235" w:rsidRDefault="0076155C" w:rsidP="00DE7341">
            <w:pPr>
              <w:jc w:val="center"/>
              <w:rPr>
                <w:b/>
                <w:bCs/>
                <w:strike/>
                <w:sz w:val="24"/>
                <w:szCs w:val="24"/>
              </w:rPr>
            </w:pPr>
          </w:p>
          <w:p w:rsidR="0076155C" w:rsidRPr="00346235" w:rsidRDefault="0076155C" w:rsidP="00DE7341">
            <w:pPr>
              <w:jc w:val="center"/>
              <w:rPr>
                <w:bCs/>
                <w:sz w:val="24"/>
                <w:szCs w:val="24"/>
              </w:rPr>
            </w:pPr>
            <w:r w:rsidRPr="00346235">
              <w:rPr>
                <w:b/>
                <w:bCs/>
                <w:sz w:val="24"/>
                <w:szCs w:val="24"/>
              </w:rPr>
              <w:t xml:space="preserve">5                                            </w:t>
            </w:r>
          </w:p>
        </w:tc>
      </w:tr>
      <w:tr w:rsidR="0076155C" w:rsidRPr="00346235" w:rsidTr="00DE7341">
        <w:trPr>
          <w:trHeight w:val="827"/>
        </w:trPr>
        <w:tc>
          <w:tcPr>
            <w:tcW w:w="1167" w:type="dxa"/>
            <w:vMerge/>
          </w:tcPr>
          <w:p w:rsidR="0076155C" w:rsidRPr="00346235" w:rsidRDefault="0076155C" w:rsidP="00DE7341">
            <w:pPr>
              <w:jc w:val="center"/>
              <w:rPr>
                <w:b/>
                <w:bCs/>
                <w:sz w:val="24"/>
                <w:szCs w:val="24"/>
              </w:rPr>
            </w:pPr>
          </w:p>
        </w:tc>
        <w:tc>
          <w:tcPr>
            <w:tcW w:w="7255" w:type="dxa"/>
            <w:vMerge/>
          </w:tcPr>
          <w:p w:rsidR="0076155C" w:rsidRPr="00346235" w:rsidRDefault="0076155C" w:rsidP="00DE7341">
            <w:pPr>
              <w:widowControl w:val="0"/>
              <w:autoSpaceDE w:val="0"/>
              <w:autoSpaceDN w:val="0"/>
              <w:adjustRightInd w:val="0"/>
              <w:rPr>
                <w:b/>
                <w:i/>
                <w:sz w:val="24"/>
                <w:szCs w:val="24"/>
              </w:rPr>
            </w:pPr>
          </w:p>
        </w:tc>
        <w:tc>
          <w:tcPr>
            <w:tcW w:w="1501" w:type="dxa"/>
            <w:vMerge/>
          </w:tcPr>
          <w:p w:rsidR="0076155C" w:rsidRPr="00346235" w:rsidRDefault="0076155C" w:rsidP="00DE7341">
            <w:pPr>
              <w:jc w:val="center"/>
              <w:rPr>
                <w:b/>
                <w:bCs/>
                <w:strike/>
                <w:sz w:val="24"/>
                <w:szCs w:val="24"/>
              </w:rPr>
            </w:pPr>
          </w:p>
        </w:tc>
      </w:tr>
      <w:tr w:rsidR="0076155C" w:rsidRPr="00346235" w:rsidTr="00DE7341">
        <w:trPr>
          <w:trHeight w:val="412"/>
        </w:trPr>
        <w:tc>
          <w:tcPr>
            <w:tcW w:w="1167" w:type="dxa"/>
            <w:vMerge/>
          </w:tcPr>
          <w:p w:rsidR="0076155C" w:rsidRPr="00346235" w:rsidRDefault="0076155C" w:rsidP="00DE7341">
            <w:pPr>
              <w:jc w:val="center"/>
              <w:rPr>
                <w:b/>
                <w:bCs/>
                <w:sz w:val="24"/>
                <w:szCs w:val="24"/>
              </w:rPr>
            </w:pPr>
          </w:p>
        </w:tc>
        <w:tc>
          <w:tcPr>
            <w:tcW w:w="7255" w:type="dxa"/>
            <w:vMerge/>
          </w:tcPr>
          <w:p w:rsidR="0076155C" w:rsidRPr="00346235" w:rsidRDefault="0076155C" w:rsidP="00DE7341">
            <w:pPr>
              <w:widowControl w:val="0"/>
              <w:autoSpaceDE w:val="0"/>
              <w:autoSpaceDN w:val="0"/>
              <w:adjustRightInd w:val="0"/>
              <w:rPr>
                <w:spacing w:val="2"/>
                <w:sz w:val="24"/>
                <w:szCs w:val="24"/>
              </w:rPr>
            </w:pPr>
          </w:p>
        </w:tc>
        <w:tc>
          <w:tcPr>
            <w:tcW w:w="1501" w:type="dxa"/>
            <w:vMerge/>
          </w:tcPr>
          <w:p w:rsidR="0076155C" w:rsidRPr="00346235" w:rsidRDefault="0076155C" w:rsidP="00DE7341">
            <w:pPr>
              <w:jc w:val="center"/>
              <w:rPr>
                <w:bCs/>
                <w:sz w:val="24"/>
                <w:szCs w:val="24"/>
              </w:rPr>
            </w:pPr>
          </w:p>
        </w:tc>
      </w:tr>
      <w:tr w:rsidR="0076155C" w:rsidRPr="00346235" w:rsidTr="00DE7341">
        <w:trPr>
          <w:trHeight w:val="935"/>
        </w:trPr>
        <w:tc>
          <w:tcPr>
            <w:tcW w:w="1167" w:type="dxa"/>
          </w:tcPr>
          <w:p w:rsidR="0076155C" w:rsidRPr="00346235" w:rsidRDefault="0076155C" w:rsidP="00DE7341">
            <w:pPr>
              <w:jc w:val="center"/>
              <w:rPr>
                <w:b/>
                <w:bCs/>
                <w:sz w:val="24"/>
                <w:szCs w:val="24"/>
              </w:rPr>
            </w:pPr>
            <w:r w:rsidRPr="00346235">
              <w:rPr>
                <w:b/>
                <w:bCs/>
                <w:sz w:val="24"/>
                <w:szCs w:val="24"/>
              </w:rPr>
              <w:lastRenderedPageBreak/>
              <w:t>3.4.</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55" w:type="dxa"/>
          </w:tcPr>
          <w:p w:rsidR="0076155C" w:rsidRPr="00346235" w:rsidRDefault="0076155C" w:rsidP="00DE7341">
            <w:pPr>
              <w:rPr>
                <w:b/>
                <w:i/>
                <w:sz w:val="24"/>
                <w:szCs w:val="24"/>
              </w:rPr>
            </w:pPr>
            <w:r w:rsidRPr="00346235">
              <w:rPr>
                <w:b/>
                <w:bCs/>
                <w:i/>
                <w:sz w:val="24"/>
                <w:szCs w:val="24"/>
              </w:rPr>
              <w:t>Number of  Patents awarded</w:t>
            </w:r>
            <w:r w:rsidRPr="00346235">
              <w:rPr>
                <w:b/>
                <w:i/>
                <w:sz w:val="24"/>
                <w:szCs w:val="24"/>
              </w:rPr>
              <w:t xml:space="preserve"> during the last five years </w:t>
            </w:r>
          </w:p>
          <w:p w:rsidR="0076155C" w:rsidRPr="00346235" w:rsidRDefault="0076155C" w:rsidP="00DE7341">
            <w:pPr>
              <w:rPr>
                <w:b/>
                <w:i/>
                <w:sz w:val="24"/>
                <w:szCs w:val="24"/>
              </w:rPr>
            </w:pPr>
          </w:p>
          <w:p w:rsidR="0076155C" w:rsidRPr="00346235" w:rsidRDefault="0071483F" w:rsidP="00DE7341">
            <w:pPr>
              <w:rPr>
                <w:sz w:val="24"/>
                <w:szCs w:val="24"/>
              </w:rPr>
            </w:pPr>
            <w:r>
              <w:rPr>
                <w:noProof/>
                <w:sz w:val="24"/>
                <w:szCs w:val="24"/>
                <w:lang w:bidi="ar-SA"/>
              </w:rPr>
              <w:pict>
                <v:shape id="Text Box 84" o:spid="_x0000_s1205" type="#_x0000_t202" style="position:absolute;margin-left:327.85pt;margin-top:.25pt;width:16.9pt;height:17.8pt;z-index:2518200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cyGgIAADI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">
                  <v:textbox>
                    <w:txbxContent>
                      <w:p w:rsidR="00D056F8" w:rsidRDefault="00D056F8" w:rsidP="0076155C"/>
                    </w:txbxContent>
                  </v:textbox>
                </v:shape>
              </w:pict>
            </w:r>
            <w:r w:rsidR="0076155C" w:rsidRPr="00346235">
              <w:rPr>
                <w:sz w:val="24"/>
                <w:szCs w:val="24"/>
              </w:rPr>
              <w:t>3.4.</w:t>
            </w:r>
            <w:r w:rsidR="0076155C">
              <w:rPr>
                <w:sz w:val="24"/>
                <w:szCs w:val="24"/>
              </w:rPr>
              <w:t>2</w:t>
            </w:r>
            <w:r w:rsidR="0076155C" w:rsidRPr="00346235">
              <w:rPr>
                <w:sz w:val="24"/>
                <w:szCs w:val="24"/>
              </w:rPr>
              <w:t>.1: T</w:t>
            </w:r>
            <w:r w:rsidR="00E116FF">
              <w:rPr>
                <w:sz w:val="24"/>
                <w:szCs w:val="24"/>
              </w:rPr>
              <w:t xml:space="preserve">otal number of  Patents awarded </w:t>
            </w:r>
            <w:r w:rsidR="0076155C" w:rsidRPr="00346235">
              <w:rPr>
                <w:sz w:val="24"/>
                <w:szCs w:val="24"/>
              </w:rPr>
              <w:t xml:space="preserve">during the last five years </w:t>
            </w:r>
          </w:p>
          <w:p w:rsidR="0076155C" w:rsidRPr="00346235" w:rsidRDefault="0076155C" w:rsidP="00DE7341"/>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E116FF" w:rsidRDefault="0076155C" w:rsidP="00E035F5">
            <w:pPr>
              <w:pStyle w:val="ListParagraph"/>
              <w:numPr>
                <w:ilvl w:val="0"/>
                <w:numId w:val="60"/>
              </w:numPr>
              <w:rPr>
                <w:b/>
                <w:color w:val="FF0000"/>
              </w:rPr>
            </w:pPr>
            <w:proofErr w:type="gramStart"/>
            <w:r w:rsidRPr="00E24530">
              <w:rPr>
                <w:b/>
                <w:color w:val="FF0000"/>
              </w:rPr>
              <w:t>e-copies</w:t>
            </w:r>
            <w:proofErr w:type="gramEnd"/>
            <w:r w:rsidRPr="00E24530">
              <w:rPr>
                <w:b/>
                <w:color w:val="FF0000"/>
              </w:rPr>
              <w:t xml:space="preserve"> of </w:t>
            </w:r>
            <w:r w:rsidR="00E116FF">
              <w:rPr>
                <w:b/>
                <w:color w:val="FF0000"/>
              </w:rPr>
              <w:t>letter</w:t>
            </w:r>
            <w:r w:rsidRPr="00E24530">
              <w:rPr>
                <w:b/>
                <w:color w:val="FF0000"/>
              </w:rPr>
              <w:t xml:space="preserve"> of </w:t>
            </w:r>
            <w:r w:rsidR="00E116FF">
              <w:rPr>
                <w:b/>
                <w:color w:val="FF0000"/>
              </w:rPr>
              <w:t xml:space="preserve"> patent </w:t>
            </w:r>
            <w:r w:rsidRPr="00E24530">
              <w:rPr>
                <w:b/>
                <w:color w:val="FF0000"/>
              </w:rPr>
              <w:t xml:space="preserve">grant. </w:t>
            </w:r>
          </w:p>
          <w:p w:rsidR="0076155C" w:rsidRDefault="0076155C" w:rsidP="00E035F5">
            <w:pPr>
              <w:pStyle w:val="ListParagraph"/>
              <w:numPr>
                <w:ilvl w:val="0"/>
                <w:numId w:val="60"/>
              </w:numPr>
              <w:rPr>
                <w:b/>
                <w:color w:val="FF0000"/>
              </w:rPr>
            </w:pPr>
            <w:r w:rsidRPr="00E24530">
              <w:rPr>
                <w:b/>
                <w:color w:val="FF0000"/>
              </w:rPr>
              <w:t>Patents granted / published in the name of the faculty with the institutional affiliation to the university working during the assessment period</w:t>
            </w:r>
            <w:r w:rsidR="00E116FF">
              <w:rPr>
                <w:b/>
                <w:color w:val="FF0000"/>
              </w:rPr>
              <w:t xml:space="preserve"> only to be given</w:t>
            </w:r>
            <w:r w:rsidRPr="00E24530">
              <w:rPr>
                <w:b/>
                <w:color w:val="FF0000"/>
              </w:rPr>
              <w:t>.</w:t>
            </w:r>
          </w:p>
          <w:p w:rsidR="00E035F5" w:rsidRDefault="00C06EA8"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E035F5" w:rsidRPr="00E035F5" w:rsidRDefault="00E035F5" w:rsidP="00E035F5">
            <w:pPr>
              <w:pStyle w:val="ListParagraph"/>
              <w:numPr>
                <w:ilvl w:val="0"/>
                <w:numId w:val="119"/>
              </w:numPr>
              <w:spacing w:after="0" w:line="240" w:lineRule="auto"/>
              <w:rPr>
                <w:rFonts w:cs="Calibri"/>
                <w:b/>
                <w:color w:val="FF0000"/>
              </w:rPr>
            </w:pPr>
            <w:r w:rsidRPr="00E035F5">
              <w:rPr>
                <w:rFonts w:cs="Calibri"/>
                <w:b/>
                <w:sz w:val="20"/>
              </w:rPr>
              <w:t xml:space="preserve"> </w:t>
            </w:r>
            <w:r w:rsidRPr="00E035F5">
              <w:rPr>
                <w:rFonts w:ascii="Book Antiqua" w:hAnsi="Book Antiqua" w:cs="Arial"/>
                <w:shd w:val="clear" w:color="auto" w:fill="FFFFFF"/>
              </w:rPr>
              <w:t>In case of patents obtained outside India, provide us one of the following:</w:t>
            </w:r>
          </w:p>
          <w:p w:rsidR="00E035F5" w:rsidRPr="00E035F5" w:rsidRDefault="00E035F5" w:rsidP="00E035F5">
            <w:pPr>
              <w:pStyle w:val="ListParagraph"/>
              <w:numPr>
                <w:ilvl w:val="0"/>
                <w:numId w:val="124"/>
              </w:numPr>
              <w:ind w:left="1387" w:right="-138"/>
              <w:rPr>
                <w:rFonts w:ascii="Book Antiqua" w:hAnsi="Book Antiqua" w:cs="Arial"/>
                <w:shd w:val="clear" w:color="auto" w:fill="FFFFFF"/>
              </w:rPr>
            </w:pPr>
            <w:r w:rsidRPr="00E035F5">
              <w:rPr>
                <w:rFonts w:ascii="Book Antiqua" w:hAnsi="Book Antiqua" w:cs="Arial"/>
                <w:shd w:val="clear" w:color="auto" w:fill="FFFFFF"/>
              </w:rPr>
              <w:t>If the Indian Patent application is filed for the corresponding foreign patent, please provide us the current status of the Indian Patent application</w:t>
            </w:r>
          </w:p>
          <w:p w:rsidR="00E035F5" w:rsidRPr="00E035F5" w:rsidRDefault="00E035F5" w:rsidP="00E035F5">
            <w:pPr>
              <w:pStyle w:val="ListParagraph"/>
              <w:numPr>
                <w:ilvl w:val="0"/>
                <w:numId w:val="124"/>
              </w:numPr>
              <w:ind w:left="1387"/>
              <w:rPr>
                <w:rFonts w:cs="Calibri"/>
                <w:b/>
                <w:color w:val="FF0000"/>
              </w:rPr>
            </w:pPr>
            <w:r w:rsidRPr="00E035F5">
              <w:rPr>
                <w:rFonts w:ascii="Book Antiqua" w:hAnsi="Book Antiqua" w:cs="Arial"/>
                <w:shd w:val="clear" w:color="auto" w:fill="FFFFFF"/>
              </w:rPr>
              <w:t>If you have filed the foreign patent without filing corresponding Indian Patent application, please provide us a copy of foreign filing license obtained from Indian Patent office as per Section 39 of Indian Patent act, 1970.</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E035F5" w:rsidRPr="00E035F5" w:rsidRDefault="0076155C" w:rsidP="00E035F5">
            <w:pPr>
              <w:spacing w:line="276" w:lineRule="auto"/>
              <w:rPr>
                <w:rFonts w:cs="Calibri"/>
                <w:b/>
                <w:color w:val="FF0000"/>
                <w:sz w:val="20"/>
              </w:rPr>
            </w:pPr>
            <w:r w:rsidRPr="007802DA">
              <w:rPr>
                <w:rFonts w:cs="Calibri"/>
                <w:b/>
                <w:color w:val="FF0000"/>
                <w:sz w:val="20"/>
              </w:rPr>
              <w:t>Provide Links for any other relevant document to support the claim (if any)</w:t>
            </w:r>
          </w:p>
        </w:tc>
        <w:tc>
          <w:tcPr>
            <w:tcW w:w="1501" w:type="dxa"/>
          </w:tcPr>
          <w:p w:rsidR="0076155C" w:rsidRPr="00346235" w:rsidRDefault="0076155C" w:rsidP="00DE7341">
            <w:pPr>
              <w:jc w:val="center"/>
              <w:rPr>
                <w:b/>
                <w:bCs/>
                <w:sz w:val="24"/>
                <w:szCs w:val="24"/>
              </w:rPr>
            </w:pPr>
            <w:r>
              <w:rPr>
                <w:b/>
                <w:bCs/>
                <w:sz w:val="24"/>
                <w:szCs w:val="24"/>
              </w:rPr>
              <w:t>15</w:t>
            </w:r>
          </w:p>
        </w:tc>
      </w:tr>
      <w:tr w:rsidR="0076155C" w:rsidRPr="00346235" w:rsidTr="00DE7341">
        <w:trPr>
          <w:trHeight w:val="699"/>
        </w:trPr>
        <w:tc>
          <w:tcPr>
            <w:tcW w:w="1167" w:type="dxa"/>
          </w:tcPr>
          <w:p w:rsidR="0076155C" w:rsidRPr="00346235" w:rsidRDefault="0076155C" w:rsidP="00DE7341">
            <w:pPr>
              <w:jc w:val="center"/>
              <w:rPr>
                <w:b/>
                <w:bCs/>
                <w:sz w:val="24"/>
                <w:szCs w:val="24"/>
              </w:rPr>
            </w:pPr>
            <w:r w:rsidRPr="00346235">
              <w:rPr>
                <w:b/>
                <w:bCs/>
                <w:sz w:val="24"/>
                <w:szCs w:val="24"/>
              </w:rPr>
              <w:t>3.4.</w:t>
            </w:r>
            <w:r>
              <w:rPr>
                <w:b/>
                <w:bCs/>
                <w:sz w:val="24"/>
                <w:szCs w:val="24"/>
              </w:rPr>
              <w:t>3</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55" w:type="dxa"/>
          </w:tcPr>
          <w:p w:rsidR="0076155C" w:rsidRPr="00346235" w:rsidRDefault="0076155C" w:rsidP="00DE7341">
            <w:pPr>
              <w:rPr>
                <w:b/>
                <w:i/>
                <w:sz w:val="24"/>
                <w:szCs w:val="24"/>
              </w:rPr>
            </w:pPr>
            <w:r w:rsidRPr="00346235">
              <w:rPr>
                <w:b/>
                <w:bCs/>
                <w:i/>
                <w:sz w:val="24"/>
                <w:szCs w:val="24"/>
              </w:rPr>
              <w:t xml:space="preserve">Number  of </w:t>
            </w:r>
            <w:proofErr w:type="spellStart"/>
            <w:r w:rsidRPr="00346235">
              <w:rPr>
                <w:b/>
                <w:bCs/>
                <w:i/>
                <w:sz w:val="24"/>
                <w:szCs w:val="24"/>
              </w:rPr>
              <w:t>Ph.Ds</w:t>
            </w:r>
            <w:proofErr w:type="spellEnd"/>
            <w:r w:rsidRPr="00346235">
              <w:rPr>
                <w:b/>
                <w:bCs/>
                <w:i/>
                <w:sz w:val="24"/>
                <w:szCs w:val="24"/>
              </w:rPr>
              <w:t xml:space="preserve"> awarded </w:t>
            </w:r>
            <w:r>
              <w:rPr>
                <w:b/>
                <w:bCs/>
                <w:i/>
                <w:sz w:val="24"/>
                <w:szCs w:val="24"/>
              </w:rPr>
              <w:t>per recognized guide</w:t>
            </w:r>
            <w:r w:rsidRPr="00346235">
              <w:rPr>
                <w:b/>
                <w:bCs/>
                <w:i/>
                <w:sz w:val="24"/>
                <w:szCs w:val="24"/>
              </w:rPr>
              <w:t xml:space="preserve"> </w:t>
            </w:r>
            <w:r w:rsidRPr="00346235">
              <w:rPr>
                <w:b/>
                <w:i/>
                <w:sz w:val="24"/>
                <w:szCs w:val="24"/>
              </w:rPr>
              <w:t>during the last five years</w:t>
            </w:r>
          </w:p>
          <w:p w:rsidR="0076155C" w:rsidRPr="00346235" w:rsidRDefault="0071483F" w:rsidP="00DE7341">
            <w:pPr>
              <w:rPr>
                <w:b/>
                <w:i/>
                <w:sz w:val="24"/>
                <w:szCs w:val="24"/>
              </w:rPr>
            </w:pPr>
            <w:r w:rsidRPr="0071483F">
              <w:rPr>
                <w:noProof/>
                <w:sz w:val="24"/>
                <w:szCs w:val="24"/>
                <w:lang w:val="en-IN" w:eastAsia="en-IN" w:bidi="kn-IN"/>
              </w:rPr>
              <w:pict>
                <v:rect id="Rectangle 68" o:spid="_x0000_s1194" style="position:absolute;margin-left:299.9pt;margin-top:9.35pt;width:20.85pt;height:17.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"/>
              </w:pict>
            </w:r>
          </w:p>
          <w:p w:rsidR="0076155C" w:rsidRPr="00346235" w:rsidRDefault="0076155C" w:rsidP="00DE7341">
            <w:pPr>
              <w:rPr>
                <w:sz w:val="24"/>
                <w:szCs w:val="24"/>
              </w:rPr>
            </w:pPr>
            <w:r>
              <w:rPr>
                <w:sz w:val="24"/>
                <w:szCs w:val="24"/>
              </w:rPr>
              <w:t xml:space="preserve">3.4.3.1: How many </w:t>
            </w:r>
            <w:proofErr w:type="spellStart"/>
            <w:r>
              <w:rPr>
                <w:sz w:val="24"/>
                <w:szCs w:val="24"/>
              </w:rPr>
              <w:t>Ph.D</w:t>
            </w:r>
            <w:proofErr w:type="spellEnd"/>
            <w:r>
              <w:rPr>
                <w:sz w:val="24"/>
                <w:szCs w:val="24"/>
              </w:rPr>
              <w:t xml:space="preserve"> </w:t>
            </w:r>
            <w:r w:rsidRPr="00346235">
              <w:rPr>
                <w:sz w:val="24"/>
                <w:szCs w:val="24"/>
              </w:rPr>
              <w:t>s were awarded during last 5 years</w:t>
            </w:r>
          </w:p>
          <w:p w:rsidR="0076155C" w:rsidRPr="00346235" w:rsidRDefault="0071483F" w:rsidP="00DE7341">
            <w:pPr>
              <w:spacing w:line="264" w:lineRule="auto"/>
              <w:rPr>
                <w:sz w:val="24"/>
                <w:szCs w:val="24"/>
              </w:rPr>
            </w:pPr>
            <w:r w:rsidRPr="0071483F">
              <w:rPr>
                <w:noProof/>
                <w:sz w:val="24"/>
                <w:szCs w:val="24"/>
                <w:lang w:val="en-IN" w:eastAsia="en-IN" w:bidi="kn-IN"/>
              </w:rPr>
              <w:pict>
                <v:rect id="Rectangle 67" o:spid="_x0000_s1193" style="position:absolute;margin-left:32.1pt;margin-top:13.55pt;width:19.95pt;height:19.45pt;z-index:251807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"/>
              </w:pict>
            </w:r>
            <w:r w:rsidR="0076155C" w:rsidRPr="00346235">
              <w:rPr>
                <w:sz w:val="24"/>
                <w:szCs w:val="24"/>
              </w:rPr>
              <w:t>3.4.</w:t>
            </w:r>
            <w:r w:rsidR="0076155C">
              <w:rPr>
                <w:sz w:val="24"/>
                <w:szCs w:val="24"/>
              </w:rPr>
              <w:t>3</w:t>
            </w:r>
            <w:r w:rsidR="0076155C" w:rsidRPr="00346235">
              <w:rPr>
                <w:sz w:val="24"/>
                <w:szCs w:val="24"/>
              </w:rPr>
              <w:t>.2 : Number of teachers recognized as guides during the last five years</w:t>
            </w:r>
          </w:p>
          <w:p w:rsidR="0076155C" w:rsidRPr="00346235" w:rsidRDefault="0076155C" w:rsidP="00DE7341">
            <w:pPr>
              <w:rPr>
                <w:sz w:val="24"/>
                <w:szCs w:val="24"/>
              </w:rPr>
            </w:pPr>
          </w:p>
          <w:p w:rsidR="0076155C" w:rsidRPr="00346235" w:rsidRDefault="0076155C" w:rsidP="00DE7341">
            <w:pPr>
              <w:rPr>
                <w:sz w:val="24"/>
                <w:szCs w:val="24"/>
              </w:rPr>
            </w:pPr>
            <w:r w:rsidRPr="00346235">
              <w:rPr>
                <w:sz w:val="24"/>
                <w:szCs w:val="24"/>
              </w:rPr>
              <w:t>Formula:</w:t>
            </w:r>
          </w:p>
          <w:p w:rsidR="0076155C" w:rsidRPr="0005594F" w:rsidRDefault="0071483F" w:rsidP="00DE7341">
            <w:pPr>
              <w:ind w:left="720"/>
              <w:rPr>
                <w:sz w:val="18"/>
                <w:szCs w:val="18"/>
              </w:rPr>
            </w:pPr>
            <m:oMathPara>
              <m:oMath>
                <m:f>
                  <m:fPr>
                    <m:ctrlPr>
                      <w:rPr>
                        <w:rFonts w:ascii="Cambria Math" w:eastAsia="Calibri" w:hAnsi="Sylfaen"/>
                        <w:bCs/>
                        <w:sz w:val="18"/>
                        <w:szCs w:val="18"/>
                      </w:rPr>
                    </m:ctrlPr>
                  </m:fPr>
                  <m:num>
                    <m:eqArr>
                      <m:eqArrPr>
                        <m:ctrlPr>
                          <w:rPr>
                            <w:rFonts w:ascii="Cambria Math" w:eastAsia="Calibri" w:hAnsi="Sylfaen"/>
                            <w:bCs/>
                            <w:sz w:val="18"/>
                            <w:szCs w:val="18"/>
                          </w:rPr>
                        </m:ctrlPr>
                      </m:eqArrPr>
                      <m:e>
                        <m:r>
                          <m:rPr>
                            <m:sty m:val="p"/>
                          </m:rPr>
                          <w:rPr>
                            <w:rFonts w:ascii="Cambria Math" w:eastAsia="Calibri" w:hAnsi="Cambria Math"/>
                            <w:sz w:val="18"/>
                            <w:szCs w:val="18"/>
                          </w:rPr>
                          <m:t>Number of Ph</m:t>
                        </m:r>
                        <m:r>
                          <m:rPr>
                            <m:sty m:val="p"/>
                          </m:rPr>
                          <w:rPr>
                            <w:rFonts w:ascii="Cambria Math" w:eastAsia="Calibri" w:hAnsi="Sylfaen"/>
                            <w:sz w:val="18"/>
                            <w:szCs w:val="18"/>
                          </w:rPr>
                          <m:t>.</m:t>
                        </m:r>
                        <m:r>
                          <m:rPr>
                            <m:sty m:val="p"/>
                          </m:rPr>
                          <w:rPr>
                            <w:rFonts w:ascii="Cambria Math" w:eastAsia="Calibri" w:hAnsi="Cambria Math"/>
                            <w:sz w:val="18"/>
                            <w:szCs w:val="18"/>
                          </w:rPr>
                          <m:t>D degrees awarded</m:t>
                        </m:r>
                      </m:e>
                      <m:e>
                        <m:r>
                          <m:rPr>
                            <m:sty m:val="p"/>
                          </m:rPr>
                          <w:rPr>
                            <w:rFonts w:ascii="Cambria Math" w:eastAsia="Calibri" w:hAnsi="Sylfaen"/>
                            <w:sz w:val="18"/>
                            <w:szCs w:val="18"/>
                          </w:rPr>
                          <m:t>during the last five years</m:t>
                        </m:r>
                      </m:e>
                    </m:eqArr>
                  </m:num>
                  <m:den>
                    <m:eqArr>
                      <m:eqArrPr>
                        <m:ctrlPr>
                          <w:rPr>
                            <w:rFonts w:ascii="Cambria Math" w:eastAsia="Calibri" w:hAnsi="Sylfaen"/>
                            <w:bCs/>
                            <w:sz w:val="18"/>
                            <w:szCs w:val="18"/>
                          </w:rPr>
                        </m:ctrlPr>
                      </m:eqArrPr>
                      <m:e>
                        <m:r>
                          <m:rPr>
                            <m:sty m:val="p"/>
                          </m:rPr>
                          <w:rPr>
                            <w:rFonts w:ascii="Cambria Math" w:eastAsia="Calibri" w:hAnsi="Cambria Math"/>
                            <w:sz w:val="18"/>
                            <w:szCs w:val="18"/>
                          </w:rPr>
                          <m:t>Number of</m:t>
                        </m:r>
                        <m:r>
                          <m:rPr>
                            <m:sty m:val="p"/>
                          </m:rPr>
                          <w:rPr>
                            <w:rFonts w:ascii="Cambria Math" w:eastAsia="Calibri" w:hAnsi="Sylfaen"/>
                            <w:sz w:val="18"/>
                            <w:szCs w:val="18"/>
                          </w:rPr>
                          <m:t xml:space="preserve"> Teachers  recognised as guides</m:t>
                        </m:r>
                        <m:ctrlPr>
                          <w:rPr>
                            <w:rFonts w:ascii="Cambria Math" w:eastAsia="Cambria Math" w:hAnsi="Cambria Math" w:cs="Cambria Math"/>
                            <w:sz w:val="18"/>
                            <w:szCs w:val="18"/>
                          </w:rPr>
                        </m:ctrlPr>
                      </m:e>
                      <m:e>
                        <m:r>
                          <m:rPr>
                            <m:sty m:val="p"/>
                          </m:rPr>
                          <w:rPr>
                            <w:rFonts w:ascii="Cambria Math" w:eastAsia="Calibri" w:hAnsi="Sylfaen"/>
                            <w:sz w:val="18"/>
                            <w:szCs w:val="18"/>
                          </w:rPr>
                          <m:t xml:space="preserve">  during the last five years</m:t>
                        </m:r>
                      </m:e>
                    </m:eqArr>
                  </m:den>
                </m:f>
              </m:oMath>
            </m:oMathPara>
          </w:p>
          <w:p w:rsidR="0076155C" w:rsidRPr="0005594F" w:rsidRDefault="0076155C" w:rsidP="00DE7341">
            <w:pPr>
              <w:jc w:val="center"/>
              <w:rPr>
                <w:sz w:val="18"/>
                <w:szCs w:val="18"/>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4530" w:rsidRDefault="0076155C" w:rsidP="00E035F5">
            <w:pPr>
              <w:pStyle w:val="ListParagraph"/>
              <w:numPr>
                <w:ilvl w:val="0"/>
                <w:numId w:val="60"/>
              </w:numPr>
              <w:rPr>
                <w:b/>
                <w:color w:val="FF0000"/>
              </w:rPr>
            </w:pPr>
            <w:r w:rsidRPr="00E24530">
              <w:rPr>
                <w:b/>
                <w:color w:val="FF0000"/>
              </w:rPr>
              <w:t>PhD Award letters to PhD students.</w:t>
            </w:r>
          </w:p>
          <w:p w:rsidR="0076155C" w:rsidRDefault="0076155C" w:rsidP="00E035F5">
            <w:pPr>
              <w:pStyle w:val="ListParagraph"/>
              <w:numPr>
                <w:ilvl w:val="0"/>
                <w:numId w:val="60"/>
              </w:numPr>
              <w:rPr>
                <w:b/>
                <w:color w:val="FF0000"/>
              </w:rPr>
            </w:pPr>
            <w:r w:rsidRPr="00E24530">
              <w:rPr>
                <w:b/>
                <w:color w:val="FF0000"/>
              </w:rPr>
              <w:t xml:space="preserve"> Letter from the university indicating name of the PhD student with title of the doctoral study and the name of the guide.</w:t>
            </w:r>
          </w:p>
          <w:p w:rsidR="00C06EA8" w:rsidRDefault="00C06EA8"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rPr>
                <w:b/>
                <w:bCs/>
                <w:sz w:val="24"/>
                <w:szCs w:val="24"/>
              </w:rPr>
            </w:pPr>
            <w:r w:rsidRPr="007802DA">
              <w:rPr>
                <w:rFonts w:cs="Calibri"/>
                <w:b/>
                <w:color w:val="FF0000"/>
                <w:sz w:val="20"/>
              </w:rPr>
              <w:t>Provide Links for any other relevant document to support the claim (if any)</w:t>
            </w:r>
          </w:p>
        </w:tc>
        <w:tc>
          <w:tcPr>
            <w:tcW w:w="1501" w:type="dxa"/>
          </w:tcPr>
          <w:p w:rsidR="0076155C" w:rsidRPr="00346235" w:rsidRDefault="0076155C" w:rsidP="00DE7341">
            <w:pPr>
              <w:jc w:val="center"/>
              <w:rPr>
                <w:b/>
                <w:bCs/>
                <w:sz w:val="24"/>
                <w:szCs w:val="24"/>
              </w:rPr>
            </w:pPr>
          </w:p>
          <w:p w:rsidR="0076155C" w:rsidRPr="00346235" w:rsidRDefault="0076155C" w:rsidP="00DE7341">
            <w:pPr>
              <w:jc w:val="center"/>
              <w:rPr>
                <w:b/>
                <w:bCs/>
                <w:strike/>
                <w:sz w:val="24"/>
                <w:szCs w:val="24"/>
              </w:rPr>
            </w:pPr>
            <w:r>
              <w:rPr>
                <w:b/>
                <w:bCs/>
                <w:sz w:val="24"/>
                <w:szCs w:val="24"/>
              </w:rPr>
              <w:t>15</w:t>
            </w:r>
          </w:p>
        </w:tc>
      </w:tr>
      <w:tr w:rsidR="0076155C" w:rsidRPr="00346235" w:rsidTr="00DE7341">
        <w:trPr>
          <w:trHeight w:val="935"/>
        </w:trPr>
        <w:tc>
          <w:tcPr>
            <w:tcW w:w="1167" w:type="dxa"/>
          </w:tcPr>
          <w:p w:rsidR="0076155C" w:rsidRPr="00346235" w:rsidRDefault="0076155C" w:rsidP="00DE7341">
            <w:pPr>
              <w:jc w:val="center"/>
              <w:rPr>
                <w:b/>
                <w:bCs/>
                <w:sz w:val="24"/>
                <w:szCs w:val="24"/>
              </w:rPr>
            </w:pPr>
            <w:r w:rsidRPr="00346235">
              <w:rPr>
                <w:b/>
                <w:bCs/>
                <w:sz w:val="24"/>
                <w:szCs w:val="24"/>
              </w:rPr>
              <w:lastRenderedPageBreak/>
              <w:t>3.4.</w:t>
            </w:r>
            <w:r>
              <w:rPr>
                <w:b/>
                <w:bCs/>
                <w:sz w:val="24"/>
                <w:szCs w:val="24"/>
              </w:rPr>
              <w:t>4</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55" w:type="dxa"/>
          </w:tcPr>
          <w:p w:rsidR="0076155C" w:rsidRPr="00346235" w:rsidRDefault="0076155C" w:rsidP="00DE7341">
            <w:pPr>
              <w:rPr>
                <w:b/>
                <w:i/>
                <w:sz w:val="24"/>
                <w:szCs w:val="24"/>
              </w:rPr>
            </w:pPr>
            <w:r w:rsidRPr="00346235">
              <w:rPr>
                <w:b/>
                <w:bCs/>
                <w:i/>
                <w:sz w:val="24"/>
                <w:szCs w:val="24"/>
              </w:rPr>
              <w:t xml:space="preserve">Number of research papers published per teacher in the Journals as notified on UGC </w:t>
            </w:r>
            <w:r w:rsidR="00331418">
              <w:rPr>
                <w:b/>
                <w:bCs/>
                <w:i/>
                <w:sz w:val="24"/>
                <w:szCs w:val="24"/>
              </w:rPr>
              <w:t>CARE list</w:t>
            </w:r>
            <w:r w:rsidRPr="00346235">
              <w:rPr>
                <w:b/>
                <w:bCs/>
                <w:i/>
                <w:sz w:val="24"/>
                <w:szCs w:val="24"/>
              </w:rPr>
              <w:t xml:space="preserve"> </w:t>
            </w:r>
            <w:r w:rsidRPr="00346235">
              <w:rPr>
                <w:b/>
                <w:i/>
                <w:sz w:val="24"/>
                <w:szCs w:val="24"/>
              </w:rPr>
              <w:t xml:space="preserve">during the last five years   </w:t>
            </w:r>
          </w:p>
          <w:p w:rsidR="0076155C" w:rsidRPr="00346235" w:rsidRDefault="0076155C" w:rsidP="00DE7341">
            <w:pPr>
              <w:rPr>
                <w:b/>
                <w:i/>
                <w:sz w:val="24"/>
                <w:szCs w:val="24"/>
              </w:rPr>
            </w:pPr>
          </w:p>
          <w:p w:rsidR="0076155C" w:rsidRPr="00346235" w:rsidRDefault="0071483F" w:rsidP="00DE7341">
            <w:pPr>
              <w:rPr>
                <w:sz w:val="24"/>
                <w:szCs w:val="24"/>
              </w:rPr>
            </w:pPr>
            <w:r>
              <w:rPr>
                <w:noProof/>
                <w:sz w:val="24"/>
                <w:szCs w:val="24"/>
                <w:lang w:bidi="ar-SA"/>
              </w:rPr>
              <w:pict>
                <v:rect id="_x0000_s1232" style="position:absolute;margin-left:222.4pt;margin-top:13.35pt;width:19.65pt;height:11.3pt;z-index:251825152"/>
              </w:pict>
            </w:r>
            <w:r w:rsidR="0076155C" w:rsidRPr="00346235">
              <w:rPr>
                <w:sz w:val="24"/>
                <w:szCs w:val="24"/>
              </w:rPr>
              <w:t>3.4.</w:t>
            </w:r>
            <w:r w:rsidR="0076155C">
              <w:rPr>
                <w:sz w:val="24"/>
                <w:szCs w:val="24"/>
              </w:rPr>
              <w:t>4</w:t>
            </w:r>
            <w:r w:rsidR="0076155C" w:rsidRPr="00346235">
              <w:rPr>
                <w:sz w:val="24"/>
                <w:szCs w:val="24"/>
              </w:rPr>
              <w:t xml:space="preserve">.1: Number of research papers published in the Journals as notified on UGC </w:t>
            </w:r>
            <w:r w:rsidR="00331418">
              <w:rPr>
                <w:sz w:val="24"/>
                <w:szCs w:val="24"/>
              </w:rPr>
              <w:t xml:space="preserve">CARE list </w:t>
            </w:r>
            <w:r w:rsidR="0076155C" w:rsidRPr="00346235">
              <w:rPr>
                <w:sz w:val="24"/>
                <w:szCs w:val="24"/>
              </w:rPr>
              <w:t xml:space="preserve">during the last five years </w:t>
            </w:r>
          </w:p>
          <w:p w:rsidR="0076155C" w:rsidRPr="00346235" w:rsidRDefault="0076155C" w:rsidP="00DE7341"/>
          <w:p w:rsidR="0076155C" w:rsidRPr="00346235" w:rsidRDefault="0076155C" w:rsidP="00DE7341">
            <w:pPr>
              <w:rPr>
                <w:b/>
                <w:i/>
                <w:sz w:val="24"/>
                <w:szCs w:val="24"/>
              </w:rPr>
            </w:pPr>
          </w:p>
          <w:p w:rsidR="0076155C" w:rsidRPr="00346235" w:rsidRDefault="0076155C" w:rsidP="00DE7341">
            <w:pPr>
              <w:rPr>
                <w:sz w:val="24"/>
                <w:szCs w:val="24"/>
              </w:rPr>
            </w:pPr>
            <w:r w:rsidRPr="00346235">
              <w:rPr>
                <w:sz w:val="24"/>
                <w:szCs w:val="24"/>
              </w:rPr>
              <w:t>Formula:</w:t>
            </w:r>
          </w:p>
          <w:p w:rsidR="0076155C" w:rsidRPr="00331418" w:rsidRDefault="0071483F" w:rsidP="00DE7341">
            <w:pPr>
              <w:jc w:val="center"/>
              <w:rPr>
                <w:rFonts w:ascii="Sylfaen" w:hAnsi="Sylfaen"/>
                <w:sz w:val="20"/>
                <w:szCs w:val="20"/>
              </w:rPr>
            </w:pPr>
            <m:oMathPara>
              <m:oMath>
                <m:f>
                  <m:fPr>
                    <m:ctrlPr>
                      <w:rPr>
                        <w:rFonts w:ascii="Cambria Math" w:eastAsia="Calibri" w:hAnsi="Sylfaen"/>
                        <w:bCs/>
                        <w:sz w:val="14"/>
                        <w:szCs w:val="16"/>
                      </w:rPr>
                    </m:ctrlPr>
                  </m:fPr>
                  <m:num>
                    <m:eqArr>
                      <m:eqArrPr>
                        <m:ctrlPr>
                          <w:rPr>
                            <w:rFonts w:ascii="Cambria Math" w:eastAsia="Calibri" w:hAnsiTheme="minorHAnsi" w:cstheme="minorHAnsi"/>
                            <w:sz w:val="16"/>
                            <w:szCs w:val="18"/>
                          </w:rPr>
                        </m:ctrlPr>
                      </m:eqArrPr>
                      <m:e>
                        <m:r>
                          <m:rPr>
                            <m:sty m:val="p"/>
                          </m:rPr>
                          <w:rPr>
                            <w:rFonts w:ascii="Cambria Math" w:eastAsia="Calibri" w:hAnsiTheme="minorHAnsi" w:cstheme="minorHAnsi"/>
                            <w:sz w:val="16"/>
                            <w:szCs w:val="18"/>
                          </w:rPr>
                          <m:t>Number of research papers in the journals notified on UGC CARE list</m:t>
                        </m:r>
                      </m:e>
                      <m:e>
                        <m:r>
                          <m:rPr>
                            <m:sty m:val="p"/>
                          </m:rPr>
                          <w:rPr>
                            <w:rFonts w:ascii="Cambria Math" w:eastAsia="Calibri" w:hAnsiTheme="minorHAnsi" w:cstheme="minorHAnsi"/>
                            <w:sz w:val="16"/>
                            <w:szCs w:val="18"/>
                          </w:rPr>
                          <m:t xml:space="preserve"> during the last five years</m:t>
                        </m:r>
                      </m:e>
                    </m:eqArr>
                  </m:num>
                  <m:den>
                    <m:r>
                      <m:rPr>
                        <m:sty m:val="p"/>
                      </m:rPr>
                      <w:rPr>
                        <w:rFonts w:ascii="Cambria Math" w:eastAsia="Calibri" w:hAnsiTheme="minorHAnsi" w:cstheme="minorHAnsi"/>
                        <w:sz w:val="18"/>
                        <w:szCs w:val="20"/>
                      </w:rPr>
                      <m:t>(</m:t>
                    </m:r>
                    <m:r>
                      <m:rPr>
                        <m:sty m:val="p"/>
                      </m:rPr>
                      <w:rPr>
                        <w:rFonts w:ascii="Cambria Math" w:eastAsia="Calibri" w:hAnsiTheme="minorHAnsi" w:cstheme="minorHAnsi"/>
                        <w:sz w:val="16"/>
                        <w:szCs w:val="18"/>
                      </w:rPr>
                      <m:t>2.2  Number of full time teachers (without repeat count)during the last five years</m:t>
                    </m:r>
                    <m:r>
                      <m:rPr>
                        <m:sty m:val="p"/>
                      </m:rPr>
                      <w:rPr>
                        <w:rFonts w:ascii="Cambria Math" w:eastAsia="Calibri" w:hAnsiTheme="minorHAnsi" w:cstheme="minorHAnsi"/>
                        <w:sz w:val="18"/>
                        <w:szCs w:val="20"/>
                      </w:rPr>
                      <m:t>)</m:t>
                    </m:r>
                  </m:den>
                </m:f>
                <m:r>
                  <m:rPr>
                    <m:sty m:val="p"/>
                  </m:rPr>
                  <w:rPr>
                    <w:rFonts w:ascii="Cambria Math" w:hAnsi="Cambria Math"/>
                    <w:szCs w:val="24"/>
                  </w:rPr>
                  <w:br/>
                </m:r>
              </m:oMath>
            </m:oMathPara>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E035F5">
            <w:pPr>
              <w:numPr>
                <w:ilvl w:val="0"/>
                <w:numId w:val="61"/>
              </w:numPr>
              <w:rPr>
                <w:rFonts w:ascii="Calibri" w:hAnsi="Calibri" w:cs="Calibri"/>
                <w:b/>
                <w:color w:val="FF0000"/>
              </w:rPr>
            </w:pPr>
            <w:r w:rsidRPr="0028299D">
              <w:rPr>
                <w:rFonts w:ascii="Calibri" w:hAnsi="Calibri" w:cs="Calibri"/>
                <w:b/>
                <w:color w:val="FF0000"/>
              </w:rPr>
              <w:t xml:space="preserve">List and links of the papers published in journals listed in UGC CARE list and </w:t>
            </w:r>
          </w:p>
          <w:p w:rsidR="0076155C" w:rsidRDefault="0076155C" w:rsidP="00E035F5">
            <w:pPr>
              <w:numPr>
                <w:ilvl w:val="0"/>
                <w:numId w:val="61"/>
              </w:numPr>
              <w:rPr>
                <w:rFonts w:ascii="Calibri" w:hAnsi="Calibri" w:cs="Calibri"/>
                <w:b/>
                <w:color w:val="FF0000"/>
              </w:rPr>
            </w:pPr>
            <w:r w:rsidRPr="0028299D">
              <w:rPr>
                <w:rFonts w:ascii="Calibri" w:hAnsi="Calibri" w:cs="Calibri"/>
                <w:b/>
                <w:color w:val="FF0000"/>
              </w:rPr>
              <w:t xml:space="preserve">Link to the institutional website where the first page/full paper (with author and affiliation details) is published </w:t>
            </w:r>
          </w:p>
          <w:p w:rsidR="0076155C" w:rsidRDefault="0076155C" w:rsidP="00E035F5">
            <w:pPr>
              <w:numPr>
                <w:ilvl w:val="0"/>
                <w:numId w:val="61"/>
              </w:numPr>
              <w:rPr>
                <w:rFonts w:ascii="Calibri" w:hAnsi="Calibri" w:cs="Calibri"/>
                <w:b/>
                <w:color w:val="FF0000"/>
              </w:rPr>
            </w:pPr>
            <w:r w:rsidRPr="00D62464">
              <w:rPr>
                <w:rFonts w:ascii="Calibri" w:hAnsi="Calibri" w:cs="Calibri"/>
                <w:b/>
                <w:color w:val="FF0000"/>
              </w:rPr>
              <w:t>Link re-directing to journal source-cite website in case of digital journals</w:t>
            </w:r>
          </w:p>
          <w:p w:rsidR="00C06EA8" w:rsidRDefault="00C06EA8"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E24530" w:rsidRDefault="0076155C" w:rsidP="00DE7341">
            <w:pPr>
              <w:numPr>
                <w:ilvl w:val="0"/>
                <w:numId w:val="18"/>
              </w:numPr>
              <w:spacing w:line="276" w:lineRule="auto"/>
              <w:rPr>
                <w:sz w:val="24"/>
                <w:szCs w:val="24"/>
              </w:rPr>
            </w:pPr>
            <w:r w:rsidRPr="007802DA">
              <w:rPr>
                <w:rFonts w:cs="Calibri"/>
                <w:b/>
                <w:color w:val="FF0000"/>
                <w:sz w:val="20"/>
              </w:rPr>
              <w:t>Provide Links for any other relevant document to support the claim (if any)</w:t>
            </w:r>
          </w:p>
          <w:p w:rsidR="0076155C" w:rsidRPr="00D62464" w:rsidRDefault="0076155C" w:rsidP="004A1E92">
            <w:pPr>
              <w:spacing w:line="276" w:lineRule="auto"/>
              <w:rPr>
                <w:b/>
              </w:rPr>
            </w:pPr>
            <w:r w:rsidRPr="00D62464">
              <w:rPr>
                <w:rFonts w:cs="Calibri"/>
                <w:b/>
                <w:color w:val="000000" w:themeColor="text1"/>
              </w:rPr>
              <w:t>Note:</w:t>
            </w:r>
            <w:r w:rsidRPr="00D62464">
              <w:rPr>
                <w:rFonts w:cs="Calibri"/>
                <w:b/>
                <w:color w:val="FF0000"/>
              </w:rPr>
              <w:t xml:space="preserve"> </w:t>
            </w:r>
            <w:r w:rsidRPr="00D62464">
              <w:rPr>
                <w:b/>
              </w:rPr>
              <w:t xml:space="preserve">The HEI should indicate in the data template against each paper about the presence of the </w:t>
            </w:r>
            <w:r w:rsidR="004A1E92">
              <w:rPr>
                <w:b/>
              </w:rPr>
              <w:t xml:space="preserve">journal in which the </w:t>
            </w:r>
            <w:r w:rsidRPr="00D62464">
              <w:rPr>
                <w:b/>
              </w:rPr>
              <w:t>paper</w:t>
            </w:r>
            <w:r w:rsidR="004A1E92">
              <w:rPr>
                <w:b/>
              </w:rPr>
              <w:t xml:space="preserve"> is published</w:t>
            </w:r>
            <w:r w:rsidRPr="00D62464">
              <w:rPr>
                <w:b/>
              </w:rPr>
              <w:t xml:space="preserve"> in the UGC CARE </w:t>
            </w:r>
            <w:r w:rsidR="004A1E92">
              <w:rPr>
                <w:b/>
              </w:rPr>
              <w:t>as on date with</w:t>
            </w:r>
            <w:r w:rsidRPr="00D62464">
              <w:rPr>
                <w:b/>
              </w:rPr>
              <w:t xml:space="preserve"> </w:t>
            </w:r>
            <w:r w:rsidR="004A1E92">
              <w:rPr>
                <w:b/>
              </w:rPr>
              <w:t>CARE</w:t>
            </w:r>
            <w:r w:rsidRPr="00D62464">
              <w:rPr>
                <w:b/>
              </w:rPr>
              <w:t xml:space="preserve"> journal ID</w:t>
            </w:r>
            <w:r w:rsidR="0071483F" w:rsidRPr="00346235">
              <w:rPr>
                <w:sz w:val="24"/>
                <w:szCs w:val="24"/>
              </w:rPr>
              <w:fldChar w:fldCharType="begin"/>
            </w:r>
            <w:r w:rsidRPr="00346235">
              <w:rPr>
                <w:sz w:val="24"/>
                <w:szCs w:val="24"/>
              </w:rPr>
              <w:instrText xml:space="preserve"> QUOTE </w:instrText>
            </w:r>
            <m:oMath>
              <m:f>
                <m:fPr>
                  <m:ctrlPr>
                    <w:rPr>
                      <w:rFonts w:ascii="Cambria Math" w:eastAsia="Calibri" w:hAnsi="Sylfaen"/>
                      <w:b/>
                      <w:bCs/>
                      <w:sz w:val="16"/>
                      <w:szCs w:val="16"/>
                    </w:rPr>
                  </m:ctrlPr>
                </m:fPr>
                <m:num>
                  <m:eqArr>
                    <m:eqArrPr>
                      <m:ctrlPr>
                        <w:rPr>
                          <w:rFonts w:ascii="Cambria Math" w:eastAsia="Calibri" w:hAnsi="Sylfaen"/>
                          <w:b/>
                          <w:bCs/>
                          <w:sz w:val="16"/>
                          <w:szCs w:val="16"/>
                        </w:rPr>
                      </m:ctrlPr>
                    </m:eqArrPr>
                    <m:e>
                      <m:r>
                        <m:rPr>
                          <m:sty m:val="p"/>
                        </m:rPr>
                        <w:rPr>
                          <w:rFonts w:ascii="Cambria Math" w:eastAsia="Calibri" w:hAnsi="Cambria Math"/>
                          <w:sz w:val="16"/>
                          <w:szCs w:val="16"/>
                        </w:rPr>
                        <m:t>Numberofpublicationsin</m:t>
                      </m:r>
                      <m:ctrlPr>
                        <w:rPr>
                          <w:rFonts w:ascii="Cambria Math" w:eastAsia="Cambria Math" w:hAnsi="Sylfaen" w:cs="Cambria Math"/>
                          <w:b/>
                          <w:bCs/>
                          <w:sz w:val="16"/>
                          <w:szCs w:val="16"/>
                        </w:rPr>
                      </m:ctrlPr>
                    </m:e>
                    <m:e>
                      <m:r>
                        <m:rPr>
                          <m:sty m:val="p"/>
                        </m:rPr>
                        <w:rPr>
                          <w:rFonts w:ascii="Cambria Math" w:eastAsia="Calibri" w:hAnsi="Cambria Math"/>
                          <w:sz w:val="16"/>
                          <w:szCs w:val="16"/>
                        </w:rPr>
                        <m:t>UGCnotifiedjournals</m:t>
                      </m:r>
                      <m:r>
                        <m:rPr>
                          <m:sty m:val="p"/>
                        </m:rPr>
                        <w:rPr>
                          <w:rFonts w:ascii="Cambria Math" w:eastAsia="Calibri" w:hAnsi="Sylfaen"/>
                          <w:sz w:val="16"/>
                          <w:szCs w:val="16"/>
                        </w:rPr>
                        <m:t xml:space="preserve"> during   the last five years                                </m:t>
                      </m:r>
                      <m:ctrlPr>
                        <w:rPr>
                          <w:rFonts w:ascii="Cambria Math" w:eastAsia="Cambria Math" w:hAnsi="Sylfaen" w:cs="Cambria Math"/>
                          <w:b/>
                          <w:sz w:val="16"/>
                          <w:szCs w:val="16"/>
                        </w:rPr>
                      </m:ctrlPr>
                    </m:e>
                    <m:e/>
                  </m:eqArr>
                </m:num>
                <m:den>
                  <m:r>
                    <m:rPr>
                      <m:sty m:val="p"/>
                    </m:rPr>
                    <w:rPr>
                      <w:rFonts w:ascii="Cambria Math" w:eastAsia="Calibri" w:hAnsi="Cambria Math"/>
                      <w:sz w:val="16"/>
                      <w:szCs w:val="16"/>
                    </w:rPr>
                    <m:t>Numberofteachers</m:t>
                  </m:r>
                </m:den>
              </m:f>
            </m:oMath>
            <w:r w:rsidR="0071483F" w:rsidRPr="00346235">
              <w:rPr>
                <w:sz w:val="24"/>
                <w:szCs w:val="24"/>
              </w:rPr>
              <w:fldChar w:fldCharType="end"/>
            </w:r>
            <w:r w:rsidR="0071483F" w:rsidRPr="00346235">
              <w:rPr>
                <w:sz w:val="24"/>
                <w:szCs w:val="24"/>
              </w:rPr>
              <w:fldChar w:fldCharType="begin"/>
            </w:r>
            <w:r w:rsidRPr="00346235">
              <w:rPr>
                <w:sz w:val="24"/>
                <w:szCs w:val="24"/>
              </w:rPr>
              <w:instrText xml:space="preserve"> QUOTE </w:instrText>
            </w:r>
            <m:oMath>
              <m:f>
                <m:fPr>
                  <m:ctrlPr>
                    <w:rPr>
                      <w:rFonts w:ascii="Cambria Math" w:hAnsi="Cambria Math"/>
                      <w:sz w:val="28"/>
                      <w:szCs w:val="28"/>
                    </w:rPr>
                  </m:ctrlPr>
                </m:fPr>
                <m:num>
                  <m:eqArr>
                    <m:eqArrPr>
                      <m:ctrlPr>
                        <w:rPr>
                          <w:rFonts w:ascii="Cambria Math" w:hAnsi="Cambria Math"/>
                          <w:sz w:val="28"/>
                          <w:szCs w:val="28"/>
                        </w:rPr>
                      </m:ctrlPr>
                    </m:eqArrPr>
                    <m:e>
                      <m:r>
                        <m:rPr>
                          <m:sty m:val="p"/>
                        </m:rPr>
                        <w:rPr>
                          <w:rFonts w:ascii="Cambria Math" w:hAnsi="Cambria Math"/>
                          <w:sz w:val="28"/>
                          <w:szCs w:val="28"/>
                        </w:rPr>
                        <m:t xml:space="preserve">Number of publications   in </m:t>
                      </m:r>
                      <m:ctrlPr>
                        <w:rPr>
                          <w:rFonts w:ascii="Cambria Math" w:eastAsia="Cambria Math" w:hAnsi="Cambria Math"/>
                          <w:sz w:val="28"/>
                          <w:szCs w:val="28"/>
                        </w:rPr>
                      </m:ctrlPr>
                    </m:e>
                    <m:e>
                      <m:r>
                        <m:rPr>
                          <m:sty m:val="p"/>
                        </m:rPr>
                        <w:rPr>
                          <w:rFonts w:ascii="Cambria Math" w:hAnsi="Cambria Math"/>
                          <w:sz w:val="28"/>
                          <w:szCs w:val="28"/>
                        </w:rPr>
                        <m:t xml:space="preserve">UGC notified journals during   the last five years                                </m:t>
                      </m:r>
                      <m:ctrlPr>
                        <w:rPr>
                          <w:rFonts w:ascii="Cambria Math" w:eastAsia="Cambria Math" w:hAnsi="Cambria Math"/>
                          <w:sz w:val="28"/>
                          <w:szCs w:val="28"/>
                        </w:rPr>
                      </m:ctrlPr>
                    </m:e>
                    <m:e/>
                  </m:eqArr>
                </m:num>
                <m:den>
                  <m:r>
                    <m:rPr>
                      <m:sty m:val="p"/>
                    </m:rPr>
                    <w:rPr>
                      <w:rFonts w:ascii="Cambria Math" w:hAnsi="Cambria Math"/>
                      <w:sz w:val="28"/>
                      <w:szCs w:val="28"/>
                    </w:rPr>
                    <m:t>Total number of teachers</m:t>
                  </m:r>
                </m:den>
              </m:f>
            </m:oMath>
            <w:r w:rsidR="0071483F" w:rsidRPr="00346235">
              <w:rPr>
                <w:sz w:val="24"/>
                <w:szCs w:val="24"/>
              </w:rPr>
              <w:fldChar w:fldCharType="end"/>
            </w:r>
          </w:p>
        </w:tc>
        <w:tc>
          <w:tcPr>
            <w:tcW w:w="1501" w:type="dxa"/>
          </w:tcPr>
          <w:p w:rsidR="0076155C" w:rsidRPr="00346235" w:rsidRDefault="0076155C" w:rsidP="00DE7341">
            <w:pPr>
              <w:rPr>
                <w:b/>
                <w:bCs/>
                <w:sz w:val="24"/>
                <w:szCs w:val="24"/>
              </w:rPr>
            </w:pPr>
          </w:p>
          <w:p w:rsidR="0076155C" w:rsidRPr="00346235" w:rsidRDefault="0076155C" w:rsidP="00DE7341">
            <w:pPr>
              <w:rPr>
                <w:b/>
                <w:bCs/>
                <w:sz w:val="24"/>
                <w:szCs w:val="24"/>
              </w:rPr>
            </w:pPr>
          </w:p>
          <w:p w:rsidR="0076155C" w:rsidRPr="00346235" w:rsidRDefault="0076155C" w:rsidP="00DE7341">
            <w:pPr>
              <w:jc w:val="center"/>
              <w:rPr>
                <w:b/>
                <w:bCs/>
                <w:strike/>
                <w:sz w:val="24"/>
                <w:szCs w:val="24"/>
              </w:rPr>
            </w:pPr>
            <w:r>
              <w:rPr>
                <w:b/>
                <w:bCs/>
                <w:sz w:val="24"/>
                <w:szCs w:val="24"/>
              </w:rPr>
              <w:t>20</w:t>
            </w:r>
          </w:p>
        </w:tc>
      </w:tr>
      <w:tr w:rsidR="0076155C" w:rsidRPr="00346235" w:rsidTr="00DE7341">
        <w:trPr>
          <w:trHeight w:val="558"/>
        </w:trPr>
        <w:tc>
          <w:tcPr>
            <w:tcW w:w="1167" w:type="dxa"/>
          </w:tcPr>
          <w:p w:rsidR="0076155C" w:rsidRPr="00346235" w:rsidRDefault="0076155C" w:rsidP="00DE7341">
            <w:pPr>
              <w:jc w:val="center"/>
              <w:rPr>
                <w:b/>
                <w:bCs/>
                <w:sz w:val="24"/>
                <w:szCs w:val="24"/>
              </w:rPr>
            </w:pPr>
            <w:r w:rsidRPr="00346235">
              <w:rPr>
                <w:b/>
                <w:bCs/>
                <w:sz w:val="24"/>
                <w:szCs w:val="24"/>
              </w:rPr>
              <w:t>3.4.</w:t>
            </w:r>
            <w:r>
              <w:rPr>
                <w:b/>
                <w:bCs/>
                <w:sz w:val="24"/>
                <w:szCs w:val="24"/>
              </w:rPr>
              <w:t>5</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55" w:type="dxa"/>
          </w:tcPr>
          <w:p w:rsidR="0076155C" w:rsidRPr="00346235" w:rsidRDefault="0076155C" w:rsidP="00DE7341">
            <w:pPr>
              <w:widowControl w:val="0"/>
              <w:autoSpaceDE w:val="0"/>
              <w:autoSpaceDN w:val="0"/>
              <w:adjustRightInd w:val="0"/>
              <w:ind w:right="59"/>
              <w:rPr>
                <w:b/>
                <w:i/>
                <w:sz w:val="24"/>
                <w:szCs w:val="24"/>
              </w:rPr>
            </w:pPr>
            <w:r w:rsidRPr="00346235">
              <w:rPr>
                <w:b/>
                <w:bCs/>
                <w:i/>
                <w:sz w:val="24"/>
                <w:szCs w:val="24"/>
              </w:rPr>
              <w:t>Number of books and  chapters in edited volumes</w:t>
            </w:r>
            <w:r w:rsidRPr="00346235">
              <w:rPr>
                <w:b/>
                <w:i/>
                <w:sz w:val="24"/>
                <w:szCs w:val="24"/>
              </w:rPr>
              <w:t xml:space="preserve"> p</w:t>
            </w:r>
            <w:r w:rsidRPr="00346235">
              <w:rPr>
                <w:b/>
                <w:bCs/>
                <w:i/>
                <w:sz w:val="24"/>
                <w:szCs w:val="24"/>
              </w:rPr>
              <w:t xml:space="preserve">ublished per teacher </w:t>
            </w:r>
            <w:r w:rsidRPr="00346235">
              <w:rPr>
                <w:b/>
                <w:i/>
                <w:sz w:val="24"/>
                <w:szCs w:val="24"/>
              </w:rPr>
              <w:t>during the last five years</w:t>
            </w:r>
          </w:p>
          <w:p w:rsidR="0076155C" w:rsidRPr="00346235" w:rsidRDefault="0076155C" w:rsidP="00DE7341">
            <w:pPr>
              <w:widowControl w:val="0"/>
              <w:autoSpaceDE w:val="0"/>
              <w:autoSpaceDN w:val="0"/>
              <w:adjustRightInd w:val="0"/>
              <w:ind w:right="59"/>
              <w:rPr>
                <w:b/>
                <w:i/>
                <w:strike/>
                <w:sz w:val="24"/>
                <w:szCs w:val="24"/>
              </w:rPr>
            </w:pPr>
          </w:p>
          <w:p w:rsidR="0076155C" w:rsidRPr="00346235" w:rsidRDefault="0071483F" w:rsidP="00DE7341">
            <w:pPr>
              <w:rPr>
                <w:sz w:val="24"/>
                <w:szCs w:val="24"/>
              </w:rPr>
            </w:pPr>
            <w:r>
              <w:rPr>
                <w:noProof/>
                <w:sz w:val="24"/>
                <w:szCs w:val="24"/>
                <w:lang w:bidi="ar-SA"/>
              </w:rPr>
              <w:pict>
                <v:rect id="_x0000_s1233" style="position:absolute;margin-left:185.55pt;margin-top:18.45pt;width:13.05pt;height:10.7pt;z-index:251826176"/>
              </w:pict>
            </w:r>
            <w:r w:rsidR="0076155C" w:rsidRPr="00346235">
              <w:rPr>
                <w:sz w:val="24"/>
                <w:szCs w:val="24"/>
              </w:rPr>
              <w:t>3.4.</w:t>
            </w:r>
            <w:r w:rsidR="0076155C">
              <w:rPr>
                <w:sz w:val="24"/>
                <w:szCs w:val="24"/>
              </w:rPr>
              <w:t>5</w:t>
            </w:r>
            <w:r w:rsidR="0076155C" w:rsidRPr="00346235">
              <w:rPr>
                <w:sz w:val="24"/>
                <w:szCs w:val="24"/>
              </w:rPr>
              <w:t>.1: Total number of books and chapters in edite</w:t>
            </w:r>
            <w:r w:rsidR="0076155C">
              <w:rPr>
                <w:sz w:val="24"/>
                <w:szCs w:val="24"/>
              </w:rPr>
              <w:t xml:space="preserve">d volumes / books published </w:t>
            </w:r>
            <w:r w:rsidR="0076155C" w:rsidRPr="00346235">
              <w:rPr>
                <w:sz w:val="24"/>
                <w:szCs w:val="24"/>
              </w:rPr>
              <w:t xml:space="preserve">during the last five years </w:t>
            </w:r>
          </w:p>
          <w:p w:rsidR="0076155C" w:rsidRPr="00346235" w:rsidRDefault="0076155C" w:rsidP="00DE7341"/>
          <w:p w:rsidR="0076155C" w:rsidRPr="00346235" w:rsidRDefault="0076155C" w:rsidP="00DE7341">
            <w:pPr>
              <w:rPr>
                <w:sz w:val="24"/>
                <w:szCs w:val="24"/>
              </w:rPr>
            </w:pPr>
          </w:p>
          <w:p w:rsidR="0076155C" w:rsidRPr="00346235" w:rsidRDefault="0076155C" w:rsidP="00DE7341">
            <w:pPr>
              <w:contextualSpacing/>
              <w:rPr>
                <w:sz w:val="24"/>
                <w:szCs w:val="24"/>
              </w:rPr>
            </w:pPr>
            <w:r w:rsidRPr="00346235">
              <w:rPr>
                <w:sz w:val="24"/>
                <w:szCs w:val="24"/>
              </w:rPr>
              <w:t>Formula:</w:t>
            </w:r>
          </w:p>
          <w:p w:rsidR="0076155C" w:rsidRPr="00346235" w:rsidRDefault="0076155C" w:rsidP="00DE7341">
            <w:pPr>
              <w:contextualSpacing/>
              <w:rPr>
                <w:sz w:val="6"/>
                <w:szCs w:val="6"/>
              </w:rPr>
            </w:pPr>
          </w:p>
          <w:p w:rsidR="0076155C" w:rsidRPr="00D62464" w:rsidRDefault="0071483F" w:rsidP="00DE7341">
            <w:pPr>
              <w:contextualSpacing/>
              <w:jc w:val="center"/>
              <w:rPr>
                <w:sz w:val="16"/>
                <w:szCs w:val="16"/>
              </w:rPr>
            </w:pPr>
            <m:oMathPara>
              <m:oMath>
                <m:f>
                  <m:fPr>
                    <m:ctrlPr>
                      <w:rPr>
                        <w:rFonts w:ascii="Cambria Math" w:eastAsia="Calibri" w:hAnsi="Sylfaen"/>
                        <w:bCs/>
                        <w:sz w:val="16"/>
                        <w:szCs w:val="16"/>
                      </w:rPr>
                    </m:ctrlPr>
                  </m:fPr>
                  <m:num>
                    <m:eqArr>
                      <m:eqArrPr>
                        <m:ctrlPr>
                          <w:rPr>
                            <w:rFonts w:ascii="Cambria Math" w:eastAsia="Calibri" w:hAnsi="Sylfaen"/>
                            <w:bCs/>
                            <w:sz w:val="16"/>
                            <w:szCs w:val="16"/>
                          </w:rPr>
                        </m:ctrlPr>
                      </m:eqArrPr>
                      <m:e>
                        <m:r>
                          <m:rPr>
                            <m:sty m:val="p"/>
                          </m:rPr>
                          <w:rPr>
                            <w:rFonts w:ascii="Cambria Math" w:eastAsia="Calibri" w:hAnsi="Sylfaen"/>
                            <w:sz w:val="16"/>
                            <w:szCs w:val="16"/>
                          </w:rPr>
                          <m:t>Total number of  books and chapters in edited volumes, books</m:t>
                        </m:r>
                      </m:e>
                      <m:e>
                        <m:r>
                          <m:rPr>
                            <m:sty m:val="p"/>
                          </m:rPr>
                          <w:rPr>
                            <w:rFonts w:ascii="Cambria Math" w:eastAsia="Calibri" w:hAnsi="Sylfaen"/>
                            <w:sz w:val="16"/>
                            <w:szCs w:val="16"/>
                          </w:rPr>
                          <m:t>published during the last five years</m:t>
                        </m:r>
                      </m:e>
                    </m:eqArr>
                  </m:num>
                  <m:den>
                    <m:r>
                      <m:rPr>
                        <m:sty m:val="p"/>
                      </m:rPr>
                      <w:rPr>
                        <w:rFonts w:ascii="Cambria Math" w:eastAsia="Calibri" w:hAnsiTheme="minorHAnsi" w:cstheme="minorHAnsi"/>
                        <w:sz w:val="16"/>
                        <w:szCs w:val="16"/>
                      </w:rPr>
                      <m:t>(2.2  Number of full time teachers(without repeat count)during the last five years)</m:t>
                    </m:r>
                  </m:den>
                </m:f>
              </m:oMath>
            </m:oMathPara>
          </w:p>
          <w:p w:rsidR="0076155C" w:rsidRPr="00346235" w:rsidRDefault="0076155C" w:rsidP="00DE7341">
            <w:pPr>
              <w:contextualSpacing/>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4530" w:rsidRDefault="0076155C" w:rsidP="00E035F5">
            <w:pPr>
              <w:pStyle w:val="ListParagraph"/>
              <w:numPr>
                <w:ilvl w:val="0"/>
                <w:numId w:val="62"/>
              </w:numPr>
              <w:rPr>
                <w:b/>
                <w:color w:val="FF0000"/>
              </w:rPr>
            </w:pPr>
            <w:r w:rsidRPr="00E24530">
              <w:rPr>
                <w:b/>
                <w:color w:val="FF0000"/>
              </w:rPr>
              <w:t xml:space="preserve">E-copy of the Cover page, content page and first page of the publication indicating ISBN number and year of publication for books/chapters </w:t>
            </w:r>
          </w:p>
          <w:p w:rsidR="0076155C" w:rsidRDefault="0076155C" w:rsidP="00E035F5">
            <w:pPr>
              <w:pStyle w:val="ListParagraph"/>
              <w:numPr>
                <w:ilvl w:val="0"/>
                <w:numId w:val="62"/>
              </w:numPr>
              <w:rPr>
                <w:b/>
                <w:color w:val="FF0000"/>
              </w:rPr>
            </w:pPr>
            <w:r>
              <w:rPr>
                <w:b/>
                <w:color w:val="FF0000"/>
              </w:rPr>
              <w:t xml:space="preserve">List of </w:t>
            </w:r>
            <w:r w:rsidRPr="00E24530">
              <w:rPr>
                <w:b/>
                <w:color w:val="FF0000"/>
              </w:rPr>
              <w:t>chapter/book with the links redirecting to the source website.</w:t>
            </w:r>
          </w:p>
          <w:p w:rsidR="00C06EA8" w:rsidRDefault="00C06EA8"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rPr>
                <w:b/>
                <w:bCs/>
                <w:sz w:val="24"/>
                <w:szCs w:val="24"/>
              </w:rPr>
            </w:pPr>
            <w:r w:rsidRPr="007802DA">
              <w:rPr>
                <w:rFonts w:cs="Calibri"/>
                <w:b/>
                <w:color w:val="FF0000"/>
                <w:sz w:val="20"/>
              </w:rPr>
              <w:t>Provide Links for any other relevant document to support the claim (if any)</w:t>
            </w:r>
          </w:p>
        </w:tc>
        <w:tc>
          <w:tcPr>
            <w:tcW w:w="1501"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sidRPr="00346235">
              <w:rPr>
                <w:b/>
                <w:bCs/>
                <w:sz w:val="24"/>
                <w:szCs w:val="24"/>
              </w:rPr>
              <w:t>1</w:t>
            </w:r>
            <w:r>
              <w:rPr>
                <w:b/>
                <w:bCs/>
                <w:sz w:val="24"/>
                <w:szCs w:val="24"/>
              </w:rPr>
              <w:t>0</w:t>
            </w:r>
          </w:p>
        </w:tc>
      </w:tr>
      <w:tr w:rsidR="0076155C" w:rsidRPr="00346235" w:rsidTr="00DE7341">
        <w:trPr>
          <w:trHeight w:val="274"/>
        </w:trPr>
        <w:tc>
          <w:tcPr>
            <w:tcW w:w="1167" w:type="dxa"/>
          </w:tcPr>
          <w:p w:rsidR="0076155C" w:rsidRPr="00346235" w:rsidRDefault="0076155C" w:rsidP="00DE7341">
            <w:pPr>
              <w:jc w:val="center"/>
              <w:rPr>
                <w:b/>
                <w:bCs/>
                <w:sz w:val="24"/>
                <w:szCs w:val="24"/>
              </w:rPr>
            </w:pPr>
            <w:r w:rsidRPr="00346235">
              <w:rPr>
                <w:b/>
                <w:bCs/>
                <w:sz w:val="24"/>
                <w:szCs w:val="24"/>
              </w:rPr>
              <w:lastRenderedPageBreak/>
              <w:t>3.4.</w:t>
            </w:r>
            <w:r>
              <w:rPr>
                <w:b/>
                <w:bCs/>
                <w:sz w:val="24"/>
                <w:szCs w:val="24"/>
              </w:rPr>
              <w:t>6</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55" w:type="dxa"/>
          </w:tcPr>
          <w:p w:rsidR="0076155C" w:rsidRPr="00346235" w:rsidRDefault="0076155C" w:rsidP="00DE7341">
            <w:pPr>
              <w:pStyle w:val="NoSpacing"/>
              <w:rPr>
                <w:rFonts w:ascii="Times New Roman" w:hAnsi="Times New Roman" w:cs="Times New Roman"/>
                <w:b/>
                <w:i/>
                <w:sz w:val="24"/>
                <w:szCs w:val="24"/>
              </w:rPr>
            </w:pPr>
            <w:r w:rsidRPr="00346235">
              <w:rPr>
                <w:rFonts w:ascii="Times New Roman" w:hAnsi="Times New Roman" w:cs="Times New Roman"/>
                <w:b/>
                <w:i/>
                <w:sz w:val="24"/>
                <w:szCs w:val="24"/>
              </w:rPr>
              <w:t>E-content is developed by teachers :</w:t>
            </w:r>
          </w:p>
          <w:p w:rsidR="0076155C" w:rsidRPr="00346235" w:rsidRDefault="0076155C" w:rsidP="00DE7341">
            <w:pPr>
              <w:pStyle w:val="NoSpacing"/>
              <w:rPr>
                <w:rFonts w:ascii="Times New Roman" w:hAnsi="Times New Roman" w:cs="Times New Roman"/>
                <w:b/>
                <w:i/>
                <w:sz w:val="24"/>
                <w:szCs w:val="24"/>
              </w:rPr>
            </w:pPr>
          </w:p>
          <w:p w:rsidR="0076155C" w:rsidRPr="00346235" w:rsidRDefault="0076155C" w:rsidP="00E035F5">
            <w:pPr>
              <w:pStyle w:val="NoSpacing"/>
              <w:numPr>
                <w:ilvl w:val="0"/>
                <w:numId w:val="43"/>
              </w:numPr>
              <w:rPr>
                <w:rFonts w:ascii="Times New Roman" w:hAnsi="Times New Roman" w:cs="Times New Roman"/>
                <w:b/>
                <w:i/>
                <w:sz w:val="24"/>
                <w:szCs w:val="24"/>
              </w:rPr>
            </w:pPr>
            <w:r w:rsidRPr="00346235">
              <w:rPr>
                <w:rFonts w:ascii="Times New Roman" w:hAnsi="Times New Roman" w:cs="Times New Roman"/>
                <w:b/>
                <w:i/>
                <w:sz w:val="24"/>
                <w:szCs w:val="24"/>
              </w:rPr>
              <w:t>For e-PG-</w:t>
            </w:r>
            <w:proofErr w:type="spellStart"/>
            <w:r w:rsidRPr="00346235">
              <w:rPr>
                <w:rFonts w:ascii="Times New Roman" w:hAnsi="Times New Roman" w:cs="Times New Roman"/>
                <w:b/>
                <w:i/>
                <w:sz w:val="24"/>
                <w:szCs w:val="24"/>
              </w:rPr>
              <w:t>Pathshala</w:t>
            </w:r>
            <w:proofErr w:type="spellEnd"/>
          </w:p>
          <w:p w:rsidR="0076155C" w:rsidRPr="00346235" w:rsidRDefault="0076155C" w:rsidP="00E035F5">
            <w:pPr>
              <w:pStyle w:val="NoSpacing"/>
              <w:numPr>
                <w:ilvl w:val="0"/>
                <w:numId w:val="43"/>
              </w:numPr>
              <w:rPr>
                <w:rFonts w:ascii="Times New Roman" w:hAnsi="Times New Roman" w:cs="Times New Roman"/>
                <w:b/>
                <w:i/>
                <w:sz w:val="24"/>
                <w:szCs w:val="24"/>
              </w:rPr>
            </w:pPr>
            <w:r w:rsidRPr="00346235">
              <w:rPr>
                <w:rFonts w:ascii="Times New Roman" w:hAnsi="Times New Roman" w:cs="Times New Roman"/>
                <w:b/>
                <w:i/>
                <w:sz w:val="24"/>
                <w:szCs w:val="24"/>
              </w:rPr>
              <w:t xml:space="preserve">For CEC (Undergraduate) </w:t>
            </w:r>
          </w:p>
          <w:p w:rsidR="0076155C" w:rsidRPr="003A108D" w:rsidRDefault="0076155C" w:rsidP="00E035F5">
            <w:pPr>
              <w:pStyle w:val="ListParagraph"/>
              <w:numPr>
                <w:ilvl w:val="0"/>
                <w:numId w:val="43"/>
              </w:numPr>
              <w:spacing w:after="0" w:line="240" w:lineRule="auto"/>
              <w:ind w:left="896" w:hanging="357"/>
              <w:rPr>
                <w:rFonts w:ascii="Times New Roman" w:hAnsi="Times New Roman"/>
                <w:b/>
                <w:i/>
                <w:color w:val="0070C0"/>
                <w:sz w:val="24"/>
                <w:szCs w:val="24"/>
                <w:lang w:eastAsia="en-IN"/>
              </w:rPr>
            </w:pPr>
            <w:r w:rsidRPr="003A108D">
              <w:rPr>
                <w:rFonts w:ascii="Times New Roman" w:hAnsi="Times New Roman"/>
                <w:b/>
                <w:i/>
                <w:sz w:val="24"/>
                <w:szCs w:val="24"/>
              </w:rPr>
              <w:t>For SWAYAM</w:t>
            </w:r>
          </w:p>
          <w:p w:rsidR="0076155C" w:rsidRPr="00346235" w:rsidRDefault="0076155C" w:rsidP="00E035F5">
            <w:pPr>
              <w:pStyle w:val="NoSpacing"/>
              <w:numPr>
                <w:ilvl w:val="0"/>
                <w:numId w:val="43"/>
              </w:numPr>
              <w:ind w:left="896" w:hanging="357"/>
              <w:rPr>
                <w:rFonts w:ascii="Times New Roman" w:hAnsi="Times New Roman" w:cs="Times New Roman"/>
                <w:b/>
                <w:i/>
                <w:sz w:val="24"/>
                <w:szCs w:val="24"/>
              </w:rPr>
            </w:pPr>
            <w:r w:rsidRPr="003A108D">
              <w:rPr>
                <w:rFonts w:ascii="Times New Roman" w:hAnsi="Times New Roman" w:cs="Times New Roman"/>
                <w:b/>
                <w:i/>
                <w:sz w:val="24"/>
                <w:szCs w:val="24"/>
              </w:rPr>
              <w:t>For other MOOCs platforms</w:t>
            </w:r>
          </w:p>
          <w:p w:rsidR="0076155C" w:rsidRPr="003A108D" w:rsidRDefault="0076155C" w:rsidP="00E035F5">
            <w:pPr>
              <w:pStyle w:val="NoSpacing"/>
              <w:numPr>
                <w:ilvl w:val="0"/>
                <w:numId w:val="43"/>
              </w:numPr>
              <w:rPr>
                <w:rFonts w:ascii="Times New Roman" w:hAnsi="Times New Roman" w:cs="Times New Roman"/>
                <w:b/>
                <w:i/>
                <w:sz w:val="24"/>
                <w:szCs w:val="24"/>
              </w:rPr>
            </w:pPr>
            <w:r>
              <w:rPr>
                <w:rFonts w:ascii="Times New Roman" w:hAnsi="Times New Roman" w:cs="Times New Roman"/>
                <w:b/>
                <w:i/>
                <w:sz w:val="24"/>
                <w:szCs w:val="24"/>
              </w:rPr>
              <w:t>A</w:t>
            </w:r>
            <w:r w:rsidRPr="003A108D">
              <w:rPr>
                <w:rFonts w:ascii="Times New Roman" w:hAnsi="Times New Roman" w:cs="Times New Roman"/>
                <w:b/>
                <w:i/>
                <w:sz w:val="24"/>
                <w:szCs w:val="24"/>
              </w:rPr>
              <w:t>ny other Government Initiatives</w:t>
            </w:r>
          </w:p>
          <w:p w:rsidR="0076155C" w:rsidRPr="00346235" w:rsidRDefault="0076155C" w:rsidP="00E035F5">
            <w:pPr>
              <w:pStyle w:val="NoSpacing"/>
              <w:numPr>
                <w:ilvl w:val="0"/>
                <w:numId w:val="43"/>
              </w:numPr>
              <w:rPr>
                <w:rFonts w:ascii="Times New Roman" w:hAnsi="Times New Roman" w:cs="Times New Roman"/>
                <w:b/>
                <w:i/>
                <w:sz w:val="24"/>
                <w:szCs w:val="24"/>
              </w:rPr>
            </w:pPr>
            <w:r w:rsidRPr="00346235">
              <w:rPr>
                <w:rFonts w:ascii="Times New Roman" w:hAnsi="Times New Roman" w:cs="Times New Roman"/>
                <w:b/>
                <w:i/>
                <w:sz w:val="24"/>
                <w:szCs w:val="24"/>
              </w:rPr>
              <w:t>For Institutional LMS</w:t>
            </w:r>
          </w:p>
          <w:p w:rsidR="0076155C" w:rsidRPr="00346235" w:rsidRDefault="0076155C" w:rsidP="00DE7341">
            <w:pPr>
              <w:pStyle w:val="NoSpacing"/>
              <w:rPr>
                <w:rFonts w:ascii="Times New Roman" w:hAnsi="Times New Roman" w:cs="Times New Roman"/>
                <w:b/>
                <w:i/>
                <w:sz w:val="24"/>
                <w:szCs w:val="24"/>
              </w:rPr>
            </w:pPr>
          </w:p>
          <w:p w:rsidR="0076155C" w:rsidRPr="00D62464" w:rsidRDefault="0076155C" w:rsidP="00DE7341">
            <w:pPr>
              <w:pStyle w:val="NoSpacing"/>
              <w:rPr>
                <w:rFonts w:ascii="Times New Roman" w:hAnsi="Times New Roman" w:cs="Times New Roman"/>
                <w:bCs/>
                <w:i/>
                <w:sz w:val="24"/>
                <w:szCs w:val="24"/>
              </w:rPr>
            </w:pPr>
            <w:r w:rsidRPr="00D62464">
              <w:rPr>
                <w:rFonts w:ascii="Times New Roman" w:hAnsi="Times New Roman" w:cs="Times New Roman"/>
                <w:bCs/>
                <w:i/>
                <w:sz w:val="24"/>
                <w:szCs w:val="24"/>
              </w:rPr>
              <w:t>Options:</w:t>
            </w:r>
          </w:p>
          <w:p w:rsidR="0076155C" w:rsidRPr="00D62464" w:rsidRDefault="0071483F" w:rsidP="00E035F5">
            <w:pPr>
              <w:pStyle w:val="ListParagraph"/>
              <w:widowControl w:val="0"/>
              <w:numPr>
                <w:ilvl w:val="0"/>
                <w:numId w:val="44"/>
              </w:numPr>
              <w:autoSpaceDE w:val="0"/>
              <w:autoSpaceDN w:val="0"/>
              <w:adjustRightInd w:val="0"/>
              <w:spacing w:after="0" w:line="240" w:lineRule="auto"/>
              <w:ind w:right="38"/>
              <w:rPr>
                <w:bCs/>
                <w:i/>
                <w:sz w:val="24"/>
                <w:szCs w:val="24"/>
              </w:rPr>
            </w:pPr>
            <w:r w:rsidRPr="0071483F">
              <w:rPr>
                <w:noProof/>
                <w:lang w:val="en-IN"/>
              </w:rPr>
              <w:pict>
                <v:shape id="_x0000_s1182" type="#_x0000_t88" style="position:absolute;left:0;text-align:left;margin-left:177.6pt;margin-top:9.9pt;width:13.8pt;height:66.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"/>
              </w:pict>
            </w:r>
            <w:r w:rsidR="0076155C" w:rsidRPr="00D62464">
              <w:rPr>
                <w:bCs/>
                <w:i/>
                <w:sz w:val="24"/>
                <w:szCs w:val="24"/>
              </w:rPr>
              <w:t>Any 4 or more of the above</w:t>
            </w:r>
          </w:p>
          <w:p w:rsidR="0076155C" w:rsidRPr="00D62464" w:rsidRDefault="0076155C" w:rsidP="00E035F5">
            <w:pPr>
              <w:pStyle w:val="ListParagraph"/>
              <w:widowControl w:val="0"/>
              <w:numPr>
                <w:ilvl w:val="0"/>
                <w:numId w:val="44"/>
              </w:numPr>
              <w:autoSpaceDE w:val="0"/>
              <w:autoSpaceDN w:val="0"/>
              <w:adjustRightInd w:val="0"/>
              <w:spacing w:after="0" w:line="240" w:lineRule="auto"/>
              <w:ind w:right="38"/>
              <w:rPr>
                <w:bCs/>
                <w:i/>
                <w:sz w:val="24"/>
                <w:szCs w:val="24"/>
              </w:rPr>
            </w:pPr>
            <w:r w:rsidRPr="00D62464">
              <w:rPr>
                <w:bCs/>
                <w:i/>
                <w:sz w:val="24"/>
                <w:szCs w:val="24"/>
              </w:rPr>
              <w:t>Any 3 of the above</w:t>
            </w:r>
          </w:p>
          <w:p w:rsidR="0076155C" w:rsidRPr="00D62464" w:rsidRDefault="0076155C" w:rsidP="00E035F5">
            <w:pPr>
              <w:widowControl w:val="0"/>
              <w:numPr>
                <w:ilvl w:val="0"/>
                <w:numId w:val="44"/>
              </w:numPr>
              <w:autoSpaceDE w:val="0"/>
              <w:autoSpaceDN w:val="0"/>
              <w:adjustRightInd w:val="0"/>
              <w:ind w:right="38"/>
              <w:rPr>
                <w:bCs/>
                <w:i/>
                <w:sz w:val="24"/>
                <w:szCs w:val="24"/>
              </w:rPr>
            </w:pPr>
            <w:r w:rsidRPr="00D62464">
              <w:rPr>
                <w:bCs/>
                <w:i/>
                <w:sz w:val="24"/>
                <w:szCs w:val="24"/>
              </w:rPr>
              <w:t>Any 2 of the above</w:t>
            </w:r>
          </w:p>
          <w:p w:rsidR="0076155C" w:rsidRPr="00D62464" w:rsidRDefault="0076155C" w:rsidP="00E035F5">
            <w:pPr>
              <w:widowControl w:val="0"/>
              <w:numPr>
                <w:ilvl w:val="0"/>
                <w:numId w:val="44"/>
              </w:numPr>
              <w:autoSpaceDE w:val="0"/>
              <w:autoSpaceDN w:val="0"/>
              <w:adjustRightInd w:val="0"/>
              <w:ind w:right="38"/>
              <w:rPr>
                <w:bCs/>
                <w:i/>
                <w:sz w:val="24"/>
                <w:szCs w:val="24"/>
              </w:rPr>
            </w:pPr>
            <w:r w:rsidRPr="00D62464">
              <w:rPr>
                <w:bCs/>
                <w:i/>
                <w:sz w:val="24"/>
                <w:szCs w:val="24"/>
              </w:rPr>
              <w:t>Any 1 of the above</w:t>
            </w:r>
          </w:p>
          <w:p w:rsidR="0076155C" w:rsidRPr="00346235" w:rsidRDefault="0076155C" w:rsidP="00E035F5">
            <w:pPr>
              <w:widowControl w:val="0"/>
              <w:numPr>
                <w:ilvl w:val="0"/>
                <w:numId w:val="44"/>
              </w:numPr>
              <w:autoSpaceDE w:val="0"/>
              <w:autoSpaceDN w:val="0"/>
              <w:adjustRightInd w:val="0"/>
              <w:ind w:right="38"/>
              <w:rPr>
                <w:b/>
                <w:bCs/>
                <w:sz w:val="24"/>
                <w:szCs w:val="24"/>
              </w:rPr>
            </w:pPr>
            <w:r w:rsidRPr="00D62464">
              <w:rPr>
                <w:bCs/>
                <w:i/>
                <w:sz w:val="24"/>
                <w:szCs w:val="24"/>
              </w:rPr>
              <w:t>None of the above</w:t>
            </w:r>
            <w:r w:rsidRPr="00346235">
              <w:rPr>
                <w:b/>
                <w:bCs/>
                <w:i/>
                <w:sz w:val="24"/>
                <w:szCs w:val="24"/>
              </w:rPr>
              <w:t xml:space="preserve">                       </w:t>
            </w:r>
            <w:r w:rsidRPr="00346235">
              <w:rPr>
                <w:b/>
                <w:bCs/>
                <w:iCs/>
              </w:rPr>
              <w:t>(Opt any one)</w:t>
            </w:r>
          </w:p>
          <w:p w:rsidR="0076155C" w:rsidRPr="00346235" w:rsidRDefault="0076155C" w:rsidP="00DE7341">
            <w:pPr>
              <w:widowControl w:val="0"/>
              <w:autoSpaceDE w:val="0"/>
              <w:autoSpaceDN w:val="0"/>
              <w:adjustRightInd w:val="0"/>
              <w:ind w:left="342" w:right="38"/>
              <w:rPr>
                <w:b/>
                <w:b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4530" w:rsidRDefault="0076155C" w:rsidP="00E035F5">
            <w:pPr>
              <w:pStyle w:val="ListParagraph"/>
              <w:numPr>
                <w:ilvl w:val="0"/>
                <w:numId w:val="63"/>
              </w:numPr>
              <w:rPr>
                <w:b/>
                <w:color w:val="FF0000"/>
              </w:rPr>
            </w:pPr>
            <w:r w:rsidRPr="00E24530">
              <w:rPr>
                <w:b/>
                <w:color w:val="FF0000"/>
              </w:rPr>
              <w:t xml:space="preserve">Give links to upload document of e-content developed showing the authorship/contribution.  </w:t>
            </w:r>
          </w:p>
          <w:p w:rsidR="0076155C" w:rsidRPr="00E24530" w:rsidRDefault="0076155C" w:rsidP="00E035F5">
            <w:pPr>
              <w:pStyle w:val="ListParagraph"/>
              <w:numPr>
                <w:ilvl w:val="0"/>
                <w:numId w:val="63"/>
              </w:numPr>
              <w:rPr>
                <w:b/>
                <w:color w:val="FF0000"/>
              </w:rPr>
            </w:pPr>
            <w:r w:rsidRPr="00E24530">
              <w:rPr>
                <w:b/>
                <w:color w:val="FF0000"/>
              </w:rPr>
              <w:t xml:space="preserve"> Supporting documents from the sponsoring agency for the e- content developed by the teachers need to be provided.</w:t>
            </w:r>
          </w:p>
          <w:p w:rsidR="0076155C" w:rsidRDefault="0076155C" w:rsidP="00E035F5">
            <w:pPr>
              <w:pStyle w:val="ListParagraph"/>
              <w:numPr>
                <w:ilvl w:val="0"/>
                <w:numId w:val="63"/>
              </w:numPr>
              <w:rPr>
                <w:b/>
                <w:color w:val="FF0000"/>
              </w:rPr>
            </w:pPr>
            <w:r w:rsidRPr="00E24530">
              <w:rPr>
                <w:b/>
                <w:color w:val="FF0000"/>
              </w:rPr>
              <w:t xml:space="preserve"> For institution LMS a summary of the e-content developed and the links to the e-content should be provided</w:t>
            </w:r>
          </w:p>
          <w:p w:rsidR="00C06EA8" w:rsidRDefault="00C06EA8"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rPr>
                <w:b/>
                <w:i/>
                <w:sz w:val="24"/>
                <w:szCs w:val="24"/>
              </w:rPr>
            </w:pPr>
            <w:r w:rsidRPr="007802DA">
              <w:rPr>
                <w:rFonts w:cs="Calibri"/>
                <w:b/>
                <w:color w:val="FF0000"/>
                <w:sz w:val="20"/>
              </w:rPr>
              <w:t>Provide Links for any other relevant document to support the claim (if any)</w:t>
            </w:r>
          </w:p>
        </w:tc>
        <w:tc>
          <w:tcPr>
            <w:tcW w:w="1501"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Pr>
                <w:b/>
                <w:bCs/>
                <w:sz w:val="24"/>
                <w:szCs w:val="24"/>
              </w:rPr>
              <w:t>15</w:t>
            </w:r>
          </w:p>
        </w:tc>
      </w:tr>
      <w:tr w:rsidR="0076155C" w:rsidRPr="00346235" w:rsidTr="007D0E8E">
        <w:trPr>
          <w:trHeight w:val="460"/>
        </w:trPr>
        <w:tc>
          <w:tcPr>
            <w:tcW w:w="1167" w:type="dxa"/>
          </w:tcPr>
          <w:p w:rsidR="0076155C" w:rsidRPr="00346235" w:rsidRDefault="0076155C" w:rsidP="00DE7341">
            <w:pPr>
              <w:jc w:val="center"/>
              <w:rPr>
                <w:b/>
                <w:bCs/>
                <w:sz w:val="24"/>
                <w:szCs w:val="24"/>
              </w:rPr>
            </w:pPr>
            <w:r w:rsidRPr="00346235">
              <w:rPr>
                <w:b/>
                <w:bCs/>
                <w:sz w:val="24"/>
                <w:szCs w:val="24"/>
              </w:rPr>
              <w:t>3.4.</w:t>
            </w:r>
            <w:r>
              <w:rPr>
                <w:b/>
                <w:bCs/>
                <w:sz w:val="24"/>
                <w:szCs w:val="24"/>
              </w:rPr>
              <w:t>7</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255" w:type="dxa"/>
          </w:tcPr>
          <w:p w:rsidR="0076155C" w:rsidRPr="00346235" w:rsidRDefault="0076155C" w:rsidP="00DE7341">
            <w:pPr>
              <w:rPr>
                <w:b/>
                <w:i/>
                <w:sz w:val="24"/>
                <w:szCs w:val="24"/>
              </w:rPr>
            </w:pPr>
            <w:proofErr w:type="spellStart"/>
            <w:r w:rsidRPr="00346235">
              <w:rPr>
                <w:b/>
                <w:i/>
                <w:sz w:val="24"/>
                <w:szCs w:val="24"/>
              </w:rPr>
              <w:t>Bibliometrics</w:t>
            </w:r>
            <w:proofErr w:type="spellEnd"/>
            <w:r w:rsidRPr="00346235">
              <w:rPr>
                <w:b/>
                <w:i/>
                <w:sz w:val="24"/>
                <w:szCs w:val="24"/>
              </w:rPr>
              <w:t xml:space="preserve"> of the publications during the last five years based on average  Citation Index in Scopus/ Web of Science</w:t>
            </w:r>
          </w:p>
          <w:p w:rsidR="0076155C" w:rsidRPr="00346235" w:rsidRDefault="0076155C" w:rsidP="00DE7341">
            <w:pPr>
              <w:rPr>
                <w:b/>
                <w:i/>
                <w:sz w:val="24"/>
                <w:szCs w:val="24"/>
              </w:rPr>
            </w:pPr>
          </w:p>
          <w:p w:rsidR="0076155C" w:rsidRPr="00346235" w:rsidRDefault="0076155C" w:rsidP="00DE7341">
            <w:pPr>
              <w:rPr>
                <w:bCs/>
                <w:sz w:val="24"/>
                <w:szCs w:val="24"/>
              </w:rPr>
            </w:pPr>
            <w:r w:rsidRPr="00346235">
              <w:rPr>
                <w:bCs/>
                <w:sz w:val="24"/>
                <w:szCs w:val="24"/>
              </w:rPr>
              <w:t>Data to be provided for the last five years:</w:t>
            </w:r>
          </w:p>
          <w:p w:rsidR="0076155C" w:rsidRPr="00346235" w:rsidRDefault="0076155C" w:rsidP="00DE7341">
            <w:pPr>
              <w:numPr>
                <w:ilvl w:val="0"/>
                <w:numId w:val="8"/>
              </w:numPr>
              <w:rPr>
                <w:sz w:val="24"/>
                <w:szCs w:val="24"/>
              </w:rPr>
            </w:pPr>
            <w:r w:rsidRPr="00346235">
              <w:rPr>
                <w:sz w:val="24"/>
                <w:szCs w:val="24"/>
              </w:rPr>
              <w:t>Title of the paper</w:t>
            </w:r>
          </w:p>
          <w:p w:rsidR="0076155C" w:rsidRPr="00346235" w:rsidRDefault="0076155C" w:rsidP="00DE7341">
            <w:pPr>
              <w:numPr>
                <w:ilvl w:val="0"/>
                <w:numId w:val="8"/>
              </w:numPr>
              <w:rPr>
                <w:sz w:val="24"/>
                <w:szCs w:val="24"/>
              </w:rPr>
            </w:pPr>
            <w:r w:rsidRPr="00346235">
              <w:rPr>
                <w:sz w:val="24"/>
                <w:szCs w:val="24"/>
              </w:rPr>
              <w:t>Name of the author</w:t>
            </w:r>
          </w:p>
          <w:p w:rsidR="0076155C" w:rsidRPr="00346235" w:rsidRDefault="0076155C" w:rsidP="00DE7341">
            <w:pPr>
              <w:numPr>
                <w:ilvl w:val="0"/>
                <w:numId w:val="8"/>
              </w:numPr>
              <w:rPr>
                <w:sz w:val="24"/>
                <w:szCs w:val="24"/>
              </w:rPr>
            </w:pPr>
            <w:r w:rsidRPr="00346235">
              <w:rPr>
                <w:sz w:val="24"/>
                <w:szCs w:val="24"/>
              </w:rPr>
              <w:t>Title of the journal</w:t>
            </w:r>
          </w:p>
          <w:p w:rsidR="0076155C" w:rsidRPr="00346235" w:rsidRDefault="0076155C" w:rsidP="00DE7341">
            <w:pPr>
              <w:numPr>
                <w:ilvl w:val="0"/>
                <w:numId w:val="8"/>
              </w:numPr>
              <w:rPr>
                <w:iCs/>
                <w:sz w:val="24"/>
                <w:szCs w:val="24"/>
              </w:rPr>
            </w:pPr>
            <w:r w:rsidRPr="00346235">
              <w:rPr>
                <w:iCs/>
                <w:sz w:val="24"/>
                <w:szCs w:val="24"/>
              </w:rPr>
              <w:lastRenderedPageBreak/>
              <w:t>Year of publication</w:t>
            </w:r>
          </w:p>
          <w:p w:rsidR="0076155C" w:rsidRPr="00346235" w:rsidRDefault="0076155C" w:rsidP="00DE7341">
            <w:pPr>
              <w:numPr>
                <w:ilvl w:val="0"/>
                <w:numId w:val="8"/>
              </w:numPr>
              <w:contextualSpacing/>
              <w:rPr>
                <w:b/>
                <w:bCs/>
                <w:sz w:val="24"/>
                <w:szCs w:val="24"/>
              </w:rPr>
            </w:pPr>
            <w:r w:rsidRPr="00346235">
              <w:rPr>
                <w:sz w:val="24"/>
                <w:szCs w:val="24"/>
              </w:rPr>
              <w:t>Citation Index</w:t>
            </w:r>
          </w:p>
          <w:p w:rsidR="0076155C" w:rsidRPr="00346235" w:rsidRDefault="0076155C" w:rsidP="00DE7341">
            <w:pPr>
              <w:rPr>
                <w:sz w:val="24"/>
                <w:szCs w:val="24"/>
              </w:rPr>
            </w:pPr>
          </w:p>
          <w:p w:rsidR="0076155C" w:rsidRPr="00346235" w:rsidRDefault="0076155C" w:rsidP="00DE7341">
            <w:pPr>
              <w:rPr>
                <w:sz w:val="24"/>
                <w:szCs w:val="24"/>
              </w:rPr>
            </w:pPr>
            <w:r w:rsidRPr="00346235">
              <w:rPr>
                <w:sz w:val="24"/>
                <w:szCs w:val="24"/>
              </w:rPr>
              <w:t xml:space="preserve">Formula: </w:t>
            </w:r>
          </w:p>
          <w:p w:rsidR="0076155C" w:rsidRPr="00346235" w:rsidRDefault="0076155C" w:rsidP="00DE7341">
            <w:pPr>
              <w:rPr>
                <w:sz w:val="24"/>
                <w:szCs w:val="24"/>
              </w:rPr>
            </w:pPr>
          </w:p>
          <w:p w:rsidR="0076155C" w:rsidRPr="00346235" w:rsidRDefault="0071483F" w:rsidP="00DE7341">
            <w:pPr>
              <w:jc w:val="center"/>
              <w:rPr>
                <w:sz w:val="20"/>
                <w:szCs w:val="20"/>
              </w:rPr>
            </w:pPr>
            <m:oMathPara>
              <m:oMath>
                <m:f>
                  <m:fPr>
                    <m:ctrlPr>
                      <w:rPr>
                        <w:rFonts w:ascii="Cambria Math" w:hAnsi="Cambria Math"/>
                        <w:bCs/>
                        <w:iCs/>
                        <w:sz w:val="20"/>
                        <w:szCs w:val="20"/>
                      </w:rPr>
                    </m:ctrlPr>
                  </m:fPr>
                  <m:num>
                    <m:eqArr>
                      <m:eqArrPr>
                        <m:ctrlPr>
                          <w:rPr>
                            <w:rFonts w:ascii="Cambria Math" w:hAnsi="Cambria Math"/>
                            <w:sz w:val="20"/>
                            <w:szCs w:val="20"/>
                          </w:rPr>
                        </m:ctrlPr>
                      </m:eqArrPr>
                      <m:e>
                        <m:r>
                          <m:rPr>
                            <m:sty m:val="p"/>
                          </m:rPr>
                          <w:rPr>
                            <w:rFonts w:ascii="Cambria Math" w:hAnsi="Cambria Math" w:cs="Cambria Math"/>
                            <w:sz w:val="20"/>
                            <w:szCs w:val="20"/>
                            <w:lang w:val="en-IN" w:eastAsia="en-IN" w:bidi="ar-SA"/>
                          </w:rPr>
                          <m:t>Total number of Citation in SCOPUS in five years +</m:t>
                        </m:r>
                      </m:e>
                      <m:e>
                        <m:r>
                          <m:rPr>
                            <m:sty m:val="p"/>
                          </m:rPr>
                          <w:rPr>
                            <w:rFonts w:ascii="Cambria Math" w:hAnsi="Cambria Math" w:cs="Cambria Math"/>
                            <w:sz w:val="20"/>
                            <w:szCs w:val="20"/>
                            <w:lang w:val="en-IN" w:eastAsia="en-IN" w:bidi="ar-SA"/>
                          </w:rPr>
                          <m:t>Total number of Citation in Web of Science in five years</m:t>
                        </m:r>
                      </m:e>
                    </m:eqArr>
                  </m:num>
                  <m:den>
                    <m:eqArr>
                      <m:eqArrPr>
                        <m:ctrlPr>
                          <w:rPr>
                            <w:rFonts w:ascii="Cambria Math" w:hAnsi="Cambria Math"/>
                            <w:sz w:val="20"/>
                            <w:szCs w:val="20"/>
                          </w:rPr>
                        </m:ctrlPr>
                      </m:eqArrPr>
                      <m:e>
                        <m:r>
                          <m:rPr>
                            <m:sty m:val="p"/>
                          </m:rPr>
                          <w:rPr>
                            <w:rFonts w:ascii="Cambria Math" w:hAnsi="Cambria Math" w:cs="Cambria Math"/>
                            <w:sz w:val="20"/>
                            <w:szCs w:val="20"/>
                            <w:lang w:val="en-IN" w:eastAsia="en-IN" w:bidi="ar-SA"/>
                          </w:rPr>
                          <m:t>Total number of Publication in SCOPUS in five years +</m:t>
                        </m:r>
                      </m:e>
                      <m:e>
                        <m:r>
                          <m:rPr>
                            <m:sty m:val="p"/>
                          </m:rPr>
                          <w:rPr>
                            <w:rFonts w:ascii="Cambria Math" w:hAnsi="Cambria Math" w:cs="Cambria Math"/>
                            <w:sz w:val="20"/>
                            <w:szCs w:val="20"/>
                            <w:lang w:val="en-IN" w:eastAsia="en-IN" w:bidi="ar-SA"/>
                          </w:rPr>
                          <m:t xml:space="preserve">Total number of Publication in Web of Science in five years </m:t>
                        </m:r>
                      </m:e>
                    </m:eqArr>
                  </m:den>
                </m:f>
              </m:oMath>
            </m:oMathPara>
          </w:p>
          <w:p w:rsidR="0076155C" w:rsidRPr="00346235" w:rsidRDefault="0076155C" w:rsidP="00DE7341">
            <w:pPr>
              <w:rPr>
                <w:sz w:val="24"/>
                <w:szCs w:val="24"/>
              </w:rPr>
            </w:pPr>
          </w:p>
          <w:p w:rsidR="0076155C" w:rsidRPr="00346235" w:rsidRDefault="0076155C" w:rsidP="00DE7341">
            <w:pPr>
              <w:rPr>
                <w:b/>
              </w:rPr>
            </w:pPr>
            <w:r w:rsidRPr="00346235">
              <w:rPr>
                <w:b/>
              </w:rPr>
              <w:t>File Description (Upload)</w:t>
            </w:r>
          </w:p>
          <w:p w:rsidR="0076155C" w:rsidRPr="00346235" w:rsidRDefault="0076155C" w:rsidP="00DE7341">
            <w:pPr>
              <w:numPr>
                <w:ilvl w:val="0"/>
                <w:numId w:val="18"/>
              </w:numPr>
              <w:spacing w:line="276" w:lineRule="auto"/>
            </w:pPr>
            <w:r w:rsidRPr="00346235">
              <w:t>Any additional information</w:t>
            </w:r>
          </w:p>
          <w:p w:rsidR="0076155C" w:rsidRPr="00346235" w:rsidRDefault="0076155C" w:rsidP="00DE7341">
            <w:pPr>
              <w:numPr>
                <w:ilvl w:val="0"/>
                <w:numId w:val="18"/>
              </w:numPr>
              <w:spacing w:after="200" w:line="276" w:lineRule="auto"/>
              <w:rPr>
                <w:b/>
                <w:bCs/>
                <w:sz w:val="24"/>
                <w:szCs w:val="24"/>
              </w:rPr>
            </w:pPr>
            <w:proofErr w:type="spellStart"/>
            <w:r w:rsidRPr="00346235">
              <w:t>Bibliometrics</w:t>
            </w:r>
            <w:proofErr w:type="spellEnd"/>
            <w:r w:rsidRPr="00346235">
              <w:t xml:space="preserve"> of the publications during the last five years</w:t>
            </w:r>
          </w:p>
          <w:p w:rsidR="0076155C" w:rsidRDefault="0076155C" w:rsidP="00DE7341">
            <w:pPr>
              <w:spacing w:after="200" w:line="276" w:lineRule="auto"/>
              <w:rPr>
                <w:i/>
              </w:rPr>
            </w:pPr>
            <w:r w:rsidRPr="00346235">
              <w:t xml:space="preserve">* </w:t>
            </w:r>
            <w:r w:rsidRPr="00346235">
              <w:rPr>
                <w:i/>
              </w:rPr>
              <w:t xml:space="preserve">The Data obtained from </w:t>
            </w:r>
            <w:proofErr w:type="spellStart"/>
            <w:r w:rsidRPr="00346235">
              <w:rPr>
                <w:i/>
              </w:rPr>
              <w:t>inflibnet</w:t>
            </w:r>
            <w:proofErr w:type="spellEnd"/>
            <w:r w:rsidRPr="00346235">
              <w:rPr>
                <w:i/>
              </w:rPr>
              <w:t xml:space="preserve"> will be used for the purposes of calculation of scores.</w:t>
            </w:r>
          </w:p>
          <w:p w:rsidR="0076155C" w:rsidRPr="00346235" w:rsidRDefault="0076155C" w:rsidP="00DE7341">
            <w:pPr>
              <w:spacing w:after="200" w:line="276" w:lineRule="auto"/>
              <w:rPr>
                <w:i/>
                <w:strike/>
              </w:rPr>
            </w:pPr>
            <w:proofErr w:type="spellStart"/>
            <w:r w:rsidRPr="000607AF">
              <w:rPr>
                <w:b/>
                <w:color w:val="FF0000"/>
              </w:rPr>
              <w:t>Bibliometric</w:t>
            </w:r>
            <w:proofErr w:type="spellEnd"/>
            <w:r w:rsidRPr="000607AF">
              <w:rPr>
                <w:b/>
                <w:color w:val="FF0000"/>
              </w:rPr>
              <w:t xml:space="preserve"> of the publications: citation report for the last five calendar</w:t>
            </w:r>
            <w:r>
              <w:rPr>
                <w:b/>
                <w:color w:val="FF0000"/>
              </w:rPr>
              <w:t xml:space="preserve"> </w:t>
            </w:r>
            <w:r w:rsidRPr="000607AF">
              <w:rPr>
                <w:b/>
                <w:color w:val="FF0000"/>
              </w:rPr>
              <w:t>years counting backward from SSR submission date</w:t>
            </w:r>
            <w:r>
              <w:rPr>
                <w:b/>
                <w:color w:val="FF0000"/>
              </w:rPr>
              <w:t xml:space="preserve"> to be uploaded</w:t>
            </w:r>
          </w:p>
        </w:tc>
        <w:tc>
          <w:tcPr>
            <w:tcW w:w="1501"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Pr>
                <w:b/>
                <w:bCs/>
                <w:sz w:val="24"/>
                <w:szCs w:val="24"/>
              </w:rPr>
              <w:t>20</w:t>
            </w:r>
          </w:p>
        </w:tc>
      </w:tr>
      <w:tr w:rsidR="0076155C" w:rsidRPr="00346235" w:rsidTr="00067767">
        <w:trPr>
          <w:trHeight w:val="601"/>
        </w:trPr>
        <w:tc>
          <w:tcPr>
            <w:tcW w:w="1167" w:type="dxa"/>
          </w:tcPr>
          <w:p w:rsidR="0076155C" w:rsidRPr="00346235" w:rsidRDefault="0076155C" w:rsidP="00DE7341">
            <w:pPr>
              <w:jc w:val="center"/>
              <w:rPr>
                <w:rFonts w:ascii="Book Antiqua" w:hAnsi="Book Antiqua"/>
                <w:b/>
                <w:bCs/>
                <w:sz w:val="24"/>
                <w:szCs w:val="24"/>
              </w:rPr>
            </w:pPr>
            <w:r w:rsidRPr="00346235">
              <w:rPr>
                <w:rFonts w:ascii="Book Antiqua" w:hAnsi="Book Antiqua"/>
                <w:b/>
                <w:bCs/>
                <w:sz w:val="24"/>
                <w:szCs w:val="24"/>
              </w:rPr>
              <w:lastRenderedPageBreak/>
              <w:t>3.4.</w:t>
            </w:r>
            <w:r>
              <w:rPr>
                <w:rFonts w:ascii="Book Antiqua" w:hAnsi="Book Antiqua"/>
                <w:b/>
                <w:bCs/>
                <w:sz w:val="24"/>
                <w:szCs w:val="24"/>
              </w:rPr>
              <w:t>8</w:t>
            </w:r>
          </w:p>
          <w:p w:rsidR="0076155C" w:rsidRPr="00346235" w:rsidRDefault="0076155C" w:rsidP="00DE7341">
            <w:pPr>
              <w:jc w:val="center"/>
              <w:rPr>
                <w:rFonts w:ascii="Book Antiqua" w:hAnsi="Book Antiqua"/>
                <w:b/>
                <w:bCs/>
                <w:sz w:val="24"/>
                <w:szCs w:val="24"/>
              </w:rPr>
            </w:pPr>
          </w:p>
          <w:p w:rsidR="0076155C" w:rsidRPr="00346235" w:rsidRDefault="0076155C" w:rsidP="00DE7341">
            <w:pPr>
              <w:jc w:val="center"/>
              <w:rPr>
                <w:rFonts w:ascii="Book Antiqua" w:hAnsi="Book Antiqua"/>
                <w:b/>
                <w:bCs/>
                <w:sz w:val="24"/>
                <w:szCs w:val="24"/>
              </w:rPr>
            </w:pPr>
          </w:p>
          <w:p w:rsidR="0076155C" w:rsidRPr="00346235" w:rsidRDefault="0076155C" w:rsidP="00DE7341">
            <w:pPr>
              <w:jc w:val="center"/>
              <w:rPr>
                <w:b/>
                <w:bCs/>
                <w:sz w:val="28"/>
                <w:szCs w:val="28"/>
              </w:rPr>
            </w:pPr>
            <w:proofErr w:type="spellStart"/>
            <w:r w:rsidRPr="00346235">
              <w:rPr>
                <w:rFonts w:ascii="Book Antiqua" w:hAnsi="Book Antiqua"/>
                <w:b/>
                <w:bCs/>
                <w:sz w:val="24"/>
                <w:szCs w:val="24"/>
              </w:rPr>
              <w:t>Q</w:t>
            </w:r>
            <w:r w:rsidRPr="00346235">
              <w:rPr>
                <w:rFonts w:ascii="Book Antiqua" w:hAnsi="Book Antiqua"/>
                <w:b/>
                <w:bCs/>
                <w:sz w:val="24"/>
                <w:szCs w:val="24"/>
                <w:vertAlign w:val="subscript"/>
              </w:rPr>
              <w:t>n</w:t>
            </w:r>
            <w:r w:rsidRPr="00346235">
              <w:rPr>
                <w:rFonts w:ascii="Book Antiqua" w:hAnsi="Book Antiqua"/>
                <w:b/>
                <w:bCs/>
                <w:sz w:val="24"/>
                <w:szCs w:val="24"/>
              </w:rPr>
              <w:t>M</w:t>
            </w:r>
            <w:proofErr w:type="spellEnd"/>
          </w:p>
        </w:tc>
        <w:tc>
          <w:tcPr>
            <w:tcW w:w="7255" w:type="dxa"/>
          </w:tcPr>
          <w:p w:rsidR="0076155C" w:rsidRDefault="0076155C" w:rsidP="00DE7341">
            <w:pPr>
              <w:rPr>
                <w:b/>
                <w:i/>
                <w:sz w:val="24"/>
                <w:szCs w:val="24"/>
              </w:rPr>
            </w:pPr>
            <w:proofErr w:type="spellStart"/>
            <w:r w:rsidRPr="00346235">
              <w:rPr>
                <w:b/>
                <w:i/>
                <w:sz w:val="24"/>
                <w:szCs w:val="24"/>
              </w:rPr>
              <w:t>Bibliometrics</w:t>
            </w:r>
            <w:proofErr w:type="spellEnd"/>
            <w:r w:rsidRPr="00346235">
              <w:rPr>
                <w:b/>
                <w:i/>
                <w:sz w:val="24"/>
                <w:szCs w:val="24"/>
              </w:rPr>
              <w:t xml:space="preserve"> of the publications during the last five years based on Scopus/ Web of  Science – h-Index of the University  </w:t>
            </w:r>
          </w:p>
          <w:p w:rsidR="00FD1B41" w:rsidRDefault="00FD1B41" w:rsidP="00DE7341">
            <w:pPr>
              <w:rPr>
                <w:b/>
                <w:i/>
                <w:sz w:val="24"/>
                <w:szCs w:val="24"/>
              </w:rPr>
            </w:pPr>
          </w:p>
          <w:p w:rsidR="00FD1B41" w:rsidRDefault="00FD1B41" w:rsidP="00FD1B41">
            <w:pPr>
              <w:rPr>
                <w:sz w:val="24"/>
                <w:szCs w:val="24"/>
              </w:rPr>
            </w:pPr>
            <w:r w:rsidRPr="00F95AD2">
              <w:rPr>
                <w:sz w:val="24"/>
                <w:szCs w:val="24"/>
              </w:rPr>
              <w:t xml:space="preserve">h-index of the institution based on publications made in </w:t>
            </w:r>
            <w:r>
              <w:rPr>
                <w:sz w:val="24"/>
                <w:szCs w:val="24"/>
              </w:rPr>
              <w:t xml:space="preserve">Scopus </w:t>
            </w:r>
            <w:r w:rsidRPr="00F95AD2">
              <w:rPr>
                <w:sz w:val="24"/>
                <w:szCs w:val="24"/>
              </w:rPr>
              <w:t>Web of Science during the last five years</w:t>
            </w:r>
          </w:p>
          <w:p w:rsidR="00FD1B41" w:rsidRPr="00346235" w:rsidRDefault="00FD1B41" w:rsidP="00DE7341">
            <w:pPr>
              <w:rPr>
                <w:b/>
                <w:i/>
                <w:sz w:val="24"/>
                <w:szCs w:val="24"/>
              </w:rPr>
            </w:pPr>
          </w:p>
          <w:p w:rsidR="0076155C" w:rsidRPr="00346235" w:rsidRDefault="0076155C" w:rsidP="00DE7341">
            <w:pPr>
              <w:rPr>
                <w:bCs/>
                <w:strike/>
                <w:sz w:val="24"/>
                <w:szCs w:val="24"/>
              </w:rPr>
            </w:pPr>
            <w:r w:rsidRPr="00346235">
              <w:rPr>
                <w:bCs/>
                <w:sz w:val="24"/>
                <w:szCs w:val="24"/>
              </w:rPr>
              <w:t>Data for the last five years</w:t>
            </w:r>
            <w:r w:rsidR="00FD1B41">
              <w:rPr>
                <w:bCs/>
                <w:sz w:val="24"/>
                <w:szCs w:val="24"/>
              </w:rPr>
              <w:t xml:space="preserve"> will be considered</w:t>
            </w:r>
          </w:p>
          <w:p w:rsidR="0076155C" w:rsidRPr="00346235" w:rsidRDefault="0076155C" w:rsidP="00DE7341">
            <w:pPr>
              <w:numPr>
                <w:ilvl w:val="0"/>
                <w:numId w:val="8"/>
              </w:numPr>
              <w:rPr>
                <w:sz w:val="24"/>
                <w:szCs w:val="24"/>
              </w:rPr>
            </w:pPr>
            <w:r w:rsidRPr="00346235">
              <w:rPr>
                <w:sz w:val="24"/>
                <w:szCs w:val="24"/>
              </w:rPr>
              <w:t>Title of the paper</w:t>
            </w:r>
          </w:p>
          <w:p w:rsidR="0076155C" w:rsidRPr="00346235" w:rsidRDefault="0076155C" w:rsidP="00DE7341">
            <w:pPr>
              <w:numPr>
                <w:ilvl w:val="0"/>
                <w:numId w:val="8"/>
              </w:numPr>
              <w:rPr>
                <w:sz w:val="24"/>
                <w:szCs w:val="24"/>
              </w:rPr>
            </w:pPr>
            <w:r w:rsidRPr="00346235">
              <w:rPr>
                <w:sz w:val="24"/>
                <w:szCs w:val="24"/>
              </w:rPr>
              <w:t>Name of the author</w:t>
            </w:r>
          </w:p>
          <w:p w:rsidR="0076155C" w:rsidRPr="00346235" w:rsidRDefault="0076155C" w:rsidP="00DE7341">
            <w:pPr>
              <w:numPr>
                <w:ilvl w:val="0"/>
                <w:numId w:val="8"/>
              </w:numPr>
              <w:rPr>
                <w:sz w:val="24"/>
                <w:szCs w:val="24"/>
              </w:rPr>
            </w:pPr>
            <w:r w:rsidRPr="00346235">
              <w:rPr>
                <w:sz w:val="24"/>
                <w:szCs w:val="24"/>
              </w:rPr>
              <w:t>Title of the journal</w:t>
            </w:r>
          </w:p>
          <w:p w:rsidR="0076155C" w:rsidRPr="00346235" w:rsidRDefault="0076155C" w:rsidP="00DE7341">
            <w:pPr>
              <w:numPr>
                <w:ilvl w:val="0"/>
                <w:numId w:val="8"/>
              </w:numPr>
              <w:rPr>
                <w:iCs/>
                <w:sz w:val="24"/>
                <w:szCs w:val="24"/>
              </w:rPr>
            </w:pPr>
            <w:r w:rsidRPr="00346235">
              <w:rPr>
                <w:iCs/>
                <w:sz w:val="24"/>
                <w:szCs w:val="24"/>
              </w:rPr>
              <w:t>Year of publication</w:t>
            </w:r>
          </w:p>
          <w:p w:rsidR="0076155C" w:rsidRPr="00346235" w:rsidRDefault="0076155C" w:rsidP="00DE7341">
            <w:pPr>
              <w:numPr>
                <w:ilvl w:val="0"/>
                <w:numId w:val="8"/>
              </w:numPr>
              <w:rPr>
                <w:iCs/>
                <w:sz w:val="24"/>
                <w:szCs w:val="24"/>
              </w:rPr>
            </w:pPr>
            <w:r w:rsidRPr="00346235">
              <w:rPr>
                <w:sz w:val="24"/>
                <w:szCs w:val="24"/>
              </w:rPr>
              <w:t>H index</w:t>
            </w:r>
          </w:p>
          <w:p w:rsidR="0076155C" w:rsidRPr="00346235" w:rsidRDefault="0076155C" w:rsidP="00DE7341">
            <w:pPr>
              <w:rPr>
                <w:b/>
                <w:bCs/>
                <w:sz w:val="24"/>
                <w:szCs w:val="24"/>
              </w:rPr>
            </w:pPr>
          </w:p>
          <w:p w:rsidR="0076155C" w:rsidRPr="00346235" w:rsidRDefault="0076155C" w:rsidP="00DE7341">
            <w:pPr>
              <w:rPr>
                <w:b/>
                <w:bCs/>
                <w:sz w:val="24"/>
                <w:szCs w:val="24"/>
              </w:rPr>
            </w:pPr>
          </w:p>
          <w:p w:rsidR="0076155C" w:rsidRPr="00346235" w:rsidRDefault="0076155C" w:rsidP="00DE7341">
            <w:pPr>
              <w:rPr>
                <w:sz w:val="24"/>
                <w:szCs w:val="24"/>
              </w:rPr>
            </w:pPr>
            <w:r w:rsidRPr="00346235">
              <w:rPr>
                <w:sz w:val="24"/>
                <w:szCs w:val="24"/>
              </w:rPr>
              <w:t xml:space="preserve">Formula: </w:t>
            </w:r>
          </w:p>
          <w:p w:rsidR="0076155C" w:rsidRPr="00346235" w:rsidRDefault="0076155C" w:rsidP="00DE7341">
            <w:pPr>
              <w:rPr>
                <w:sz w:val="24"/>
                <w:szCs w:val="24"/>
              </w:rPr>
            </w:pPr>
          </w:p>
          <w:p w:rsidR="0076155C" w:rsidRPr="00346235" w:rsidRDefault="0071483F" w:rsidP="00DE7341">
            <w:pPr>
              <w:ind w:left="720"/>
              <w:jc w:val="center"/>
              <w:rPr>
                <w:rFonts w:cs="Mangal"/>
                <w:lang w:eastAsia="en-IN"/>
              </w:rPr>
            </w:pPr>
            <m:oMathPara>
              <m:oMath>
                <m:f>
                  <m:fPr>
                    <m:ctrlPr>
                      <w:rPr>
                        <w:rFonts w:ascii="Cambria Math" w:hAnsi="Cambria Math"/>
                        <w:bCs/>
                        <w:iCs/>
                      </w:rPr>
                    </m:ctrlPr>
                  </m:fPr>
                  <m:num>
                    <m:eqArr>
                      <m:eqArrPr>
                        <m:ctrlPr>
                          <w:rPr>
                            <w:rFonts w:ascii="Cambria Math" w:hAnsi="Cambria Math"/>
                          </w:rPr>
                        </m:ctrlPr>
                      </m:eqArrPr>
                      <m:e>
                        <m:r>
                          <m:rPr>
                            <m:sty m:val="p"/>
                          </m:rPr>
                          <w:rPr>
                            <w:rFonts w:ascii="Cambria Math" w:hAnsi="Cambria Math" w:cs="Cambria Math"/>
                            <w:lang w:val="en-IN" w:eastAsia="en-IN" w:bidi="ar-SA"/>
                          </w:rPr>
                          <m:t xml:space="preserve">h – Index of Scopus + h – index of Web of Science </m:t>
                        </m:r>
                      </m:e>
                      <m:e>
                        <m:r>
                          <m:rPr>
                            <m:sty m:val="p"/>
                          </m:rPr>
                          <w:rPr>
                            <w:rFonts w:ascii="Cambria Math" w:hAnsi="Cambria Math" w:cs="Cambria Math"/>
                            <w:lang w:val="en-IN" w:eastAsia="en-IN" w:bidi="ar-SA"/>
                          </w:rPr>
                          <m:t>during the last five years</m:t>
                        </m:r>
                      </m:e>
                    </m:eqArr>
                  </m:num>
                  <m:den>
                    <m:eqArr>
                      <m:eqArrPr>
                        <m:ctrlPr>
                          <w:rPr>
                            <w:rFonts w:ascii="Cambria Math" w:hAnsi="Cambria Math"/>
                          </w:rPr>
                        </m:ctrlPr>
                      </m:eqArrPr>
                      <m:e>
                        <m:r>
                          <m:rPr>
                            <m:sty m:val="p"/>
                          </m:rPr>
                          <w:rPr>
                            <w:rFonts w:ascii="Cambria Math" w:hAnsi="Cambria Math" w:cs="Cambria Math"/>
                            <w:lang w:val="en-IN" w:eastAsia="en-IN" w:bidi="ar-SA"/>
                          </w:rPr>
                          <m:t>2</m:t>
                        </m:r>
                      </m:e>
                    </m:eqArr>
                  </m:den>
                </m:f>
              </m:oMath>
            </m:oMathPara>
          </w:p>
          <w:p w:rsidR="0076155C" w:rsidRPr="00346235" w:rsidRDefault="0076155C" w:rsidP="00DE7341">
            <w:pPr>
              <w:rPr>
                <w:sz w:val="24"/>
                <w:szCs w:val="24"/>
              </w:rPr>
            </w:pPr>
          </w:p>
          <w:p w:rsidR="0076155C" w:rsidRPr="00346235" w:rsidRDefault="0076155C" w:rsidP="00DE7341">
            <w:pPr>
              <w:rPr>
                <w:b/>
              </w:rPr>
            </w:pPr>
            <w:r w:rsidRPr="00346235">
              <w:rPr>
                <w:b/>
              </w:rPr>
              <w:t>File Description (Upload)</w:t>
            </w:r>
          </w:p>
          <w:p w:rsidR="0076155C" w:rsidRPr="000607AF" w:rsidRDefault="0076155C" w:rsidP="00DE7341">
            <w:pPr>
              <w:numPr>
                <w:ilvl w:val="0"/>
                <w:numId w:val="19"/>
              </w:numPr>
              <w:spacing w:line="276" w:lineRule="auto"/>
              <w:rPr>
                <w:b/>
                <w:color w:val="FF0000"/>
              </w:rPr>
            </w:pPr>
            <w:proofErr w:type="spellStart"/>
            <w:r w:rsidRPr="000607AF">
              <w:rPr>
                <w:b/>
                <w:color w:val="FF0000"/>
              </w:rPr>
              <w:t>Bibiliometrics</w:t>
            </w:r>
            <w:proofErr w:type="spellEnd"/>
            <w:r w:rsidRPr="000607AF">
              <w:rPr>
                <w:b/>
                <w:color w:val="FF0000"/>
              </w:rPr>
              <w:t xml:space="preserve"> of publications based on Scopus/ Web of Science - h-index of the Institution</w:t>
            </w:r>
          </w:p>
          <w:p w:rsidR="0076155C" w:rsidRPr="00346235" w:rsidRDefault="0076155C" w:rsidP="00DE7341">
            <w:pPr>
              <w:numPr>
                <w:ilvl w:val="0"/>
                <w:numId w:val="19"/>
              </w:numPr>
              <w:spacing w:line="276" w:lineRule="auto"/>
              <w:rPr>
                <w:bCs/>
                <w:iCs/>
                <w:sz w:val="18"/>
                <w:szCs w:val="18"/>
                <w:lang w:eastAsia="en-IN"/>
              </w:rPr>
            </w:pPr>
            <w:r w:rsidRPr="00346235">
              <w:t>Any additional information</w:t>
            </w:r>
          </w:p>
          <w:p w:rsidR="0076155C" w:rsidRPr="00346235" w:rsidRDefault="0076155C" w:rsidP="00DB08C3">
            <w:pPr>
              <w:rPr>
                <w:b/>
                <w:bCs/>
                <w:sz w:val="28"/>
                <w:szCs w:val="28"/>
              </w:rPr>
            </w:pPr>
            <w:r w:rsidRPr="00346235">
              <w:t xml:space="preserve">* The Data obtained from </w:t>
            </w:r>
            <w:r w:rsidR="00DB08C3">
              <w:t>INFLIBNET</w:t>
            </w:r>
            <w:r w:rsidRPr="00346235">
              <w:t xml:space="preserve"> will be used for the purpose of calculation of scores.</w:t>
            </w:r>
          </w:p>
        </w:tc>
        <w:tc>
          <w:tcPr>
            <w:tcW w:w="1501" w:type="dxa"/>
          </w:tcPr>
          <w:p w:rsidR="0076155C" w:rsidRPr="00346235" w:rsidRDefault="0076155C" w:rsidP="00DE7341">
            <w:pPr>
              <w:jc w:val="center"/>
              <w:rPr>
                <w:b/>
                <w:bCs/>
                <w:sz w:val="24"/>
                <w:szCs w:val="24"/>
              </w:rPr>
            </w:pPr>
            <w:r>
              <w:rPr>
                <w:b/>
                <w:bCs/>
                <w:sz w:val="24"/>
                <w:szCs w:val="24"/>
              </w:rPr>
              <w:t>20</w:t>
            </w:r>
          </w:p>
        </w:tc>
      </w:tr>
    </w:tbl>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Pr="00346235" w:rsidRDefault="0076155C" w:rsidP="0076155C">
      <w:pPr>
        <w:ind w:left="2160" w:firstLine="720"/>
        <w:rPr>
          <w:b/>
          <w:bCs/>
          <w:sz w:val="24"/>
          <w:szCs w:val="24"/>
        </w:rPr>
      </w:pPr>
      <w:r w:rsidRPr="00346235">
        <w:rPr>
          <w:b/>
          <w:bCs/>
          <w:sz w:val="24"/>
          <w:szCs w:val="24"/>
        </w:rPr>
        <w:t xml:space="preserve">Key Indicators - 3.5 </w:t>
      </w:r>
      <w:proofErr w:type="gramStart"/>
      <w:r w:rsidRPr="00346235">
        <w:rPr>
          <w:b/>
          <w:bCs/>
          <w:sz w:val="24"/>
          <w:szCs w:val="24"/>
        </w:rPr>
        <w:t>Consultancy</w:t>
      </w:r>
      <w:proofErr w:type="gramEnd"/>
      <w:r w:rsidRPr="00346235">
        <w:rPr>
          <w:b/>
          <w:bCs/>
          <w:sz w:val="24"/>
          <w:szCs w:val="24"/>
        </w:rPr>
        <w:t xml:space="preserve"> (20)</w:t>
      </w:r>
    </w:p>
    <w:tbl>
      <w:tblPr>
        <w:tblpPr w:leftFromText="180" w:rightFromText="180" w:vertAnchor="text" w:horzAnchor="margin" w:tblpY="28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7336"/>
        <w:gridCol w:w="1417"/>
      </w:tblGrid>
      <w:tr w:rsidR="0076155C" w:rsidRPr="00346235" w:rsidTr="00DE7341">
        <w:trPr>
          <w:trHeight w:val="559"/>
        </w:trPr>
        <w:tc>
          <w:tcPr>
            <w:tcW w:w="1136" w:type="dxa"/>
          </w:tcPr>
          <w:p w:rsidR="0076155C" w:rsidRPr="00346235" w:rsidRDefault="0076155C" w:rsidP="00DE7341">
            <w:pPr>
              <w:jc w:val="center"/>
              <w:rPr>
                <w:b/>
                <w:bCs/>
                <w:sz w:val="24"/>
                <w:szCs w:val="24"/>
              </w:rPr>
            </w:pPr>
            <w:r w:rsidRPr="00346235">
              <w:rPr>
                <w:b/>
                <w:bCs/>
                <w:sz w:val="24"/>
                <w:szCs w:val="24"/>
              </w:rPr>
              <w:lastRenderedPageBreak/>
              <w:t>Metric No.</w:t>
            </w:r>
          </w:p>
        </w:tc>
        <w:tc>
          <w:tcPr>
            <w:tcW w:w="7336" w:type="dxa"/>
          </w:tcPr>
          <w:p w:rsidR="0076155C" w:rsidRPr="00346235" w:rsidRDefault="0076155C" w:rsidP="00DE7341">
            <w:pPr>
              <w:jc w:val="center"/>
              <w:rPr>
                <w:b/>
                <w:bCs/>
                <w:sz w:val="24"/>
                <w:szCs w:val="24"/>
              </w:rPr>
            </w:pPr>
          </w:p>
        </w:tc>
        <w:tc>
          <w:tcPr>
            <w:tcW w:w="1417" w:type="dxa"/>
          </w:tcPr>
          <w:p w:rsidR="0076155C" w:rsidRPr="00346235" w:rsidRDefault="0076155C" w:rsidP="00DE7341">
            <w:pPr>
              <w:jc w:val="center"/>
              <w:rPr>
                <w:b/>
                <w:bCs/>
                <w:sz w:val="24"/>
                <w:szCs w:val="24"/>
              </w:rPr>
            </w:pPr>
          </w:p>
        </w:tc>
      </w:tr>
      <w:tr w:rsidR="0076155C" w:rsidRPr="00346235" w:rsidTr="00DE7341">
        <w:trPr>
          <w:trHeight w:val="810"/>
        </w:trPr>
        <w:tc>
          <w:tcPr>
            <w:tcW w:w="1136" w:type="dxa"/>
          </w:tcPr>
          <w:p w:rsidR="0076155C" w:rsidRPr="00346235" w:rsidRDefault="0076155C" w:rsidP="00DE7341">
            <w:pPr>
              <w:jc w:val="center"/>
              <w:rPr>
                <w:b/>
                <w:bCs/>
                <w:sz w:val="24"/>
                <w:szCs w:val="24"/>
              </w:rPr>
            </w:pPr>
            <w:r w:rsidRPr="00346235">
              <w:rPr>
                <w:b/>
                <w:bCs/>
                <w:sz w:val="24"/>
                <w:szCs w:val="24"/>
              </w:rPr>
              <w:t>3.5.</w:t>
            </w:r>
            <w:r>
              <w:rPr>
                <w:b/>
                <w:bCs/>
                <w:sz w:val="24"/>
                <w:szCs w:val="24"/>
              </w:rPr>
              <w:t>1</w:t>
            </w:r>
          </w:p>
          <w:p w:rsidR="0076155C" w:rsidRPr="00346235" w:rsidRDefault="0076155C" w:rsidP="00DE7341">
            <w:pPr>
              <w:jc w:val="center"/>
              <w:rPr>
                <w:b/>
                <w:bCs/>
                <w:sz w:val="24"/>
                <w:szCs w:val="24"/>
                <w:vertAlign w:val="subscript"/>
              </w:rPr>
            </w:pPr>
          </w:p>
          <w:p w:rsidR="0076155C" w:rsidRPr="00346235" w:rsidRDefault="0076155C" w:rsidP="00DE7341">
            <w:pPr>
              <w:jc w:val="center"/>
              <w:rPr>
                <w:b/>
                <w:bCs/>
                <w:sz w:val="24"/>
                <w:szCs w:val="24"/>
                <w:vertAlign w:val="subscript"/>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336" w:type="dxa"/>
          </w:tcPr>
          <w:p w:rsidR="0076155C" w:rsidRPr="00346235" w:rsidRDefault="0076155C" w:rsidP="00DE7341">
            <w:pPr>
              <w:rPr>
                <w:b/>
                <w:i/>
                <w:sz w:val="24"/>
                <w:szCs w:val="24"/>
              </w:rPr>
            </w:pPr>
            <w:r w:rsidRPr="00346235">
              <w:rPr>
                <w:b/>
                <w:i/>
                <w:sz w:val="24"/>
                <w:szCs w:val="24"/>
              </w:rPr>
              <w:t xml:space="preserve">Revenue generated from consultancy and corporate training during the last five years </w:t>
            </w:r>
          </w:p>
          <w:p w:rsidR="0076155C" w:rsidRPr="00346235" w:rsidRDefault="0076155C" w:rsidP="00DE7341">
            <w:pPr>
              <w:rPr>
                <w:b/>
                <w:i/>
                <w:sz w:val="24"/>
                <w:szCs w:val="24"/>
              </w:rPr>
            </w:pPr>
          </w:p>
          <w:p w:rsidR="0076155C" w:rsidRPr="00346235" w:rsidRDefault="0076155C" w:rsidP="00DE7341">
            <w:pPr>
              <w:rPr>
                <w:sz w:val="24"/>
                <w:szCs w:val="24"/>
              </w:rPr>
            </w:pPr>
            <w:r>
              <w:rPr>
                <w:sz w:val="24"/>
                <w:szCs w:val="24"/>
              </w:rPr>
              <w:t>3.5.1</w:t>
            </w:r>
            <w:r w:rsidRPr="00346235">
              <w:rPr>
                <w:sz w:val="24"/>
                <w:szCs w:val="24"/>
              </w:rPr>
              <w:t xml:space="preserve">.1: Total amount generated from consultancy and corporate training  year-wise during the last five years (INR in </w:t>
            </w:r>
            <w:proofErr w:type="spellStart"/>
            <w:r w:rsidRPr="00346235">
              <w:rPr>
                <w:sz w:val="24"/>
                <w:szCs w:val="24"/>
              </w:rPr>
              <w:t>lakhs</w:t>
            </w:r>
            <w:proofErr w:type="spellEnd"/>
            <w:r w:rsidRPr="00346235">
              <w:rPr>
                <w:sz w:val="24"/>
                <w:szCs w:val="24"/>
              </w:rPr>
              <w:t xml:space="preserve">) </w:t>
            </w:r>
          </w:p>
          <w:p w:rsidR="0076155C" w:rsidRPr="00346235" w:rsidRDefault="0076155C" w:rsidP="00DE7341"/>
          <w:tbl>
            <w:tblPr>
              <w:tblW w:w="550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818"/>
              <w:gridCol w:w="655"/>
              <w:gridCol w:w="819"/>
              <w:gridCol w:w="1005"/>
              <w:gridCol w:w="1005"/>
            </w:tblGrid>
            <w:tr w:rsidR="0076155C" w:rsidRPr="00346235" w:rsidTr="00DE7341">
              <w:trPr>
                <w:trHeight w:val="336"/>
              </w:trPr>
              <w:tc>
                <w:tcPr>
                  <w:tcW w:w="1206" w:type="dxa"/>
                </w:tcPr>
                <w:p w:rsidR="0076155C" w:rsidRPr="00346235" w:rsidRDefault="0076155C" w:rsidP="001248FB">
                  <w:pPr>
                    <w:framePr w:hSpace="180" w:wrap="around" w:vAnchor="text" w:hAnchor="margin" w:y="288"/>
                    <w:rPr>
                      <w:b/>
                    </w:rPr>
                  </w:pPr>
                  <w:r w:rsidRPr="00346235">
                    <w:rPr>
                      <w:b/>
                    </w:rPr>
                    <w:t>Year</w:t>
                  </w:r>
                </w:p>
              </w:tc>
              <w:tc>
                <w:tcPr>
                  <w:tcW w:w="818" w:type="dxa"/>
                </w:tcPr>
                <w:p w:rsidR="0076155C" w:rsidRPr="00346235" w:rsidRDefault="0076155C" w:rsidP="001248FB">
                  <w:pPr>
                    <w:framePr w:hSpace="180" w:wrap="around" w:vAnchor="text" w:hAnchor="margin" w:y="288"/>
                  </w:pPr>
                </w:p>
              </w:tc>
              <w:tc>
                <w:tcPr>
                  <w:tcW w:w="655" w:type="dxa"/>
                </w:tcPr>
                <w:p w:rsidR="0076155C" w:rsidRPr="00346235" w:rsidRDefault="0076155C" w:rsidP="001248FB">
                  <w:pPr>
                    <w:framePr w:hSpace="180" w:wrap="around" w:vAnchor="text" w:hAnchor="margin" w:y="288"/>
                  </w:pPr>
                </w:p>
              </w:tc>
              <w:tc>
                <w:tcPr>
                  <w:tcW w:w="819" w:type="dxa"/>
                </w:tcPr>
                <w:p w:rsidR="0076155C" w:rsidRPr="00346235" w:rsidRDefault="0076155C" w:rsidP="001248FB">
                  <w:pPr>
                    <w:framePr w:hSpace="180" w:wrap="around" w:vAnchor="text" w:hAnchor="margin" w:y="288"/>
                  </w:pPr>
                </w:p>
              </w:tc>
              <w:tc>
                <w:tcPr>
                  <w:tcW w:w="1005" w:type="dxa"/>
                </w:tcPr>
                <w:p w:rsidR="0076155C" w:rsidRPr="00346235" w:rsidRDefault="0076155C" w:rsidP="001248FB">
                  <w:pPr>
                    <w:framePr w:hSpace="180" w:wrap="around" w:vAnchor="text" w:hAnchor="margin" w:y="288"/>
                  </w:pPr>
                </w:p>
              </w:tc>
              <w:tc>
                <w:tcPr>
                  <w:tcW w:w="1005" w:type="dxa"/>
                </w:tcPr>
                <w:p w:rsidR="0076155C" w:rsidRPr="00346235" w:rsidRDefault="0076155C" w:rsidP="001248FB">
                  <w:pPr>
                    <w:framePr w:hSpace="180" w:wrap="around" w:vAnchor="text" w:hAnchor="margin" w:y="288"/>
                  </w:pPr>
                </w:p>
              </w:tc>
            </w:tr>
            <w:tr w:rsidR="0076155C" w:rsidRPr="00346235" w:rsidTr="00DE7341">
              <w:trPr>
                <w:trHeight w:val="336"/>
              </w:trPr>
              <w:tc>
                <w:tcPr>
                  <w:tcW w:w="1206" w:type="dxa"/>
                </w:tcPr>
                <w:p w:rsidR="0076155C" w:rsidRPr="00346235" w:rsidRDefault="0076155C" w:rsidP="001248FB">
                  <w:pPr>
                    <w:framePr w:hSpace="180" w:wrap="around" w:vAnchor="text" w:hAnchor="margin" w:y="288"/>
                    <w:rPr>
                      <w:b/>
                    </w:rPr>
                  </w:pPr>
                  <w:r w:rsidRPr="00346235">
                    <w:rPr>
                      <w:b/>
                    </w:rPr>
                    <w:t xml:space="preserve">INR in </w:t>
                  </w:r>
                  <w:proofErr w:type="spellStart"/>
                  <w:r w:rsidRPr="00346235">
                    <w:rPr>
                      <w:b/>
                    </w:rPr>
                    <w:t>lakhs</w:t>
                  </w:r>
                  <w:proofErr w:type="spellEnd"/>
                </w:p>
              </w:tc>
              <w:tc>
                <w:tcPr>
                  <w:tcW w:w="818" w:type="dxa"/>
                </w:tcPr>
                <w:p w:rsidR="0076155C" w:rsidRPr="00346235" w:rsidRDefault="0076155C" w:rsidP="001248FB">
                  <w:pPr>
                    <w:framePr w:hSpace="180" w:wrap="around" w:vAnchor="text" w:hAnchor="margin" w:y="288"/>
                  </w:pPr>
                </w:p>
              </w:tc>
              <w:tc>
                <w:tcPr>
                  <w:tcW w:w="655" w:type="dxa"/>
                </w:tcPr>
                <w:p w:rsidR="0076155C" w:rsidRPr="00346235" w:rsidRDefault="0076155C" w:rsidP="001248FB">
                  <w:pPr>
                    <w:framePr w:hSpace="180" w:wrap="around" w:vAnchor="text" w:hAnchor="margin" w:y="288"/>
                  </w:pPr>
                </w:p>
              </w:tc>
              <w:tc>
                <w:tcPr>
                  <w:tcW w:w="819" w:type="dxa"/>
                </w:tcPr>
                <w:p w:rsidR="0076155C" w:rsidRPr="00346235" w:rsidRDefault="0076155C" w:rsidP="001248FB">
                  <w:pPr>
                    <w:framePr w:hSpace="180" w:wrap="around" w:vAnchor="text" w:hAnchor="margin" w:y="288"/>
                  </w:pPr>
                </w:p>
              </w:tc>
              <w:tc>
                <w:tcPr>
                  <w:tcW w:w="1005" w:type="dxa"/>
                </w:tcPr>
                <w:p w:rsidR="0076155C" w:rsidRPr="00346235" w:rsidRDefault="0076155C" w:rsidP="001248FB">
                  <w:pPr>
                    <w:framePr w:hSpace="180" w:wrap="around" w:vAnchor="text" w:hAnchor="margin" w:y="288"/>
                  </w:pPr>
                </w:p>
              </w:tc>
              <w:tc>
                <w:tcPr>
                  <w:tcW w:w="1005" w:type="dxa"/>
                </w:tcPr>
                <w:p w:rsidR="0076155C" w:rsidRPr="00346235" w:rsidRDefault="0076155C" w:rsidP="001248FB">
                  <w:pPr>
                    <w:framePr w:hSpace="180" w:wrap="around" w:vAnchor="text" w:hAnchor="margin" w:y="288"/>
                  </w:pPr>
                </w:p>
              </w:tc>
            </w:tr>
          </w:tbl>
          <w:p w:rsidR="0076155C" w:rsidRPr="00346235" w:rsidRDefault="0076155C" w:rsidP="00DE7341">
            <w:pPr>
              <w:rPr>
                <w:sz w:val="10"/>
                <w:szCs w:val="10"/>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0607AF" w:rsidRDefault="0076155C" w:rsidP="00E035F5">
            <w:pPr>
              <w:pStyle w:val="ListParagraph"/>
              <w:numPr>
                <w:ilvl w:val="0"/>
                <w:numId w:val="64"/>
              </w:numPr>
              <w:rPr>
                <w:b/>
                <w:color w:val="FF0000"/>
              </w:rPr>
            </w:pPr>
            <w:r w:rsidRPr="000607AF">
              <w:rPr>
                <w:b/>
                <w:color w:val="FF0000"/>
              </w:rPr>
              <w:t xml:space="preserve">Audited statements of accounts indicating the revenue generated through and corporate training/consultancy.  </w:t>
            </w:r>
          </w:p>
          <w:p w:rsidR="0076155C" w:rsidRPr="000607AF" w:rsidRDefault="0076155C" w:rsidP="00E035F5">
            <w:pPr>
              <w:pStyle w:val="ListParagraph"/>
              <w:numPr>
                <w:ilvl w:val="0"/>
                <w:numId w:val="64"/>
              </w:numPr>
              <w:rPr>
                <w:b/>
                <w:color w:val="FF0000"/>
              </w:rPr>
            </w:pPr>
            <w:r w:rsidRPr="000607AF">
              <w:rPr>
                <w:b/>
                <w:color w:val="FF0000"/>
              </w:rPr>
              <w:t xml:space="preserve"> Letter from the corporate </w:t>
            </w:r>
            <w:r w:rsidR="00A11107">
              <w:rPr>
                <w:b/>
                <w:color w:val="FF0000"/>
              </w:rPr>
              <w:t>to whom</w:t>
            </w:r>
            <w:r w:rsidRPr="000607AF">
              <w:rPr>
                <w:b/>
                <w:color w:val="FF0000"/>
              </w:rPr>
              <w:t xml:space="preserve"> training was imparted along with the fee paid.   </w:t>
            </w:r>
          </w:p>
          <w:p w:rsidR="0076155C" w:rsidRPr="000607AF" w:rsidRDefault="0076155C" w:rsidP="00E035F5">
            <w:pPr>
              <w:pStyle w:val="ListParagraph"/>
              <w:numPr>
                <w:ilvl w:val="0"/>
                <w:numId w:val="64"/>
              </w:numPr>
              <w:rPr>
                <w:b/>
                <w:color w:val="FF0000"/>
              </w:rPr>
            </w:pPr>
            <w:r w:rsidRPr="000607AF">
              <w:rPr>
                <w:b/>
                <w:color w:val="FF0000"/>
              </w:rPr>
              <w:t xml:space="preserve"> CA certified copy of statement of accounts as attested by head of the institution.</w:t>
            </w:r>
          </w:p>
          <w:p w:rsidR="0076155C" w:rsidRPr="000607AF" w:rsidRDefault="0076155C" w:rsidP="00E035F5">
            <w:pPr>
              <w:pStyle w:val="ListParagraph"/>
              <w:numPr>
                <w:ilvl w:val="0"/>
                <w:numId w:val="64"/>
              </w:numPr>
              <w:rPr>
                <w:b/>
                <w:color w:val="FF0000"/>
              </w:rPr>
            </w:pPr>
            <w:r w:rsidRPr="000607AF">
              <w:rPr>
                <w:b/>
                <w:color w:val="FF0000"/>
              </w:rPr>
              <w:t xml:space="preserve"> Letter from the beneficiary of the consultancy along with details of the consultancy fee.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5944D4" w:rsidRDefault="0076155C" w:rsidP="00DE7341">
            <w:pPr>
              <w:numPr>
                <w:ilvl w:val="0"/>
                <w:numId w:val="9"/>
              </w:numPr>
              <w:spacing w:line="276" w:lineRule="auto"/>
              <w:rPr>
                <w:b/>
                <w:bCs/>
                <w:iCs/>
                <w:sz w:val="24"/>
                <w:szCs w:val="24"/>
              </w:rPr>
            </w:pPr>
            <w:r w:rsidRPr="007802DA">
              <w:rPr>
                <w:rFonts w:cs="Calibri"/>
                <w:b/>
                <w:color w:val="FF0000"/>
                <w:sz w:val="20"/>
              </w:rPr>
              <w:t>Provide Links for any other relevant document to support the claim (if any)</w:t>
            </w:r>
          </w:p>
          <w:p w:rsidR="0076155C" w:rsidRPr="005944D4" w:rsidRDefault="0076155C" w:rsidP="00DE7341">
            <w:pPr>
              <w:spacing w:line="276" w:lineRule="auto"/>
              <w:ind w:left="360"/>
              <w:rPr>
                <w:bCs/>
                <w:iCs/>
                <w:sz w:val="24"/>
                <w:szCs w:val="24"/>
              </w:rPr>
            </w:pPr>
            <w:r w:rsidRPr="005944D4">
              <w:rPr>
                <w:rFonts w:cs="Calibri"/>
                <w:bCs/>
                <w:color w:val="000000" w:themeColor="text1"/>
                <w:sz w:val="20"/>
              </w:rPr>
              <w:t xml:space="preserve">Note: Corporate training is inclusive of all monetized training </w:t>
            </w:r>
          </w:p>
        </w:tc>
        <w:tc>
          <w:tcPr>
            <w:tcW w:w="1417" w:type="dxa"/>
          </w:tcPr>
          <w:p w:rsidR="0076155C" w:rsidRPr="00346235" w:rsidRDefault="0076155C" w:rsidP="00DE7341">
            <w:pPr>
              <w:jc w:val="center"/>
              <w:rPr>
                <w:b/>
                <w:bCs/>
                <w:strike/>
                <w:sz w:val="24"/>
                <w:szCs w:val="24"/>
              </w:rPr>
            </w:pPr>
            <w:r>
              <w:rPr>
                <w:b/>
                <w:bCs/>
                <w:iCs/>
                <w:sz w:val="24"/>
                <w:szCs w:val="24"/>
              </w:rPr>
              <w:t>20</w:t>
            </w:r>
          </w:p>
        </w:tc>
      </w:tr>
    </w:tbl>
    <w:p w:rsidR="0076155C" w:rsidRPr="00346235" w:rsidRDefault="0076155C" w:rsidP="0076155C">
      <w:pPr>
        <w:ind w:left="1440" w:firstLine="720"/>
        <w:rPr>
          <w:b/>
          <w:bCs/>
          <w:sz w:val="24"/>
          <w:szCs w:val="24"/>
          <w:highlight w:val="yellow"/>
        </w:rPr>
      </w:pPr>
    </w:p>
    <w:p w:rsidR="0076155C" w:rsidRPr="00346235" w:rsidRDefault="0076155C" w:rsidP="0076155C">
      <w:pPr>
        <w:ind w:left="1440" w:firstLine="720"/>
        <w:rPr>
          <w:b/>
          <w:bCs/>
          <w:sz w:val="24"/>
          <w:szCs w:val="24"/>
          <w:highlight w:val="yellow"/>
        </w:rPr>
      </w:pPr>
    </w:p>
    <w:p w:rsidR="00D62464" w:rsidRDefault="00D62464" w:rsidP="0076155C">
      <w:pPr>
        <w:ind w:left="1440" w:firstLine="720"/>
        <w:rPr>
          <w:b/>
          <w:bCs/>
          <w:sz w:val="24"/>
          <w:szCs w:val="24"/>
        </w:rPr>
      </w:pPr>
    </w:p>
    <w:p w:rsidR="0076155C" w:rsidRPr="00346235" w:rsidRDefault="0076155C" w:rsidP="0076155C">
      <w:pPr>
        <w:ind w:left="1440" w:firstLine="720"/>
        <w:rPr>
          <w:b/>
          <w:bCs/>
          <w:sz w:val="24"/>
          <w:szCs w:val="24"/>
        </w:rPr>
      </w:pPr>
      <w:r w:rsidRPr="00346235">
        <w:rPr>
          <w:b/>
          <w:bCs/>
          <w:sz w:val="24"/>
          <w:szCs w:val="24"/>
        </w:rPr>
        <w:t>Key Indicators - 3.6 Extension Activities (</w:t>
      </w:r>
      <w:r>
        <w:rPr>
          <w:b/>
          <w:bCs/>
          <w:sz w:val="24"/>
          <w:szCs w:val="24"/>
        </w:rPr>
        <w:t>20</w:t>
      </w:r>
      <w:r w:rsidRPr="00346235">
        <w:rPr>
          <w:b/>
          <w:bCs/>
          <w:sz w:val="24"/>
          <w:szCs w:val="24"/>
        </w:rPr>
        <w:t>)</w:t>
      </w:r>
    </w:p>
    <w:p w:rsidR="0076155C" w:rsidRPr="00346235" w:rsidRDefault="0076155C" w:rsidP="0076155C">
      <w:pPr>
        <w:ind w:left="1440" w:firstLine="720"/>
        <w:rPr>
          <w:b/>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7342"/>
        <w:gridCol w:w="1440"/>
      </w:tblGrid>
      <w:tr w:rsidR="0076155C" w:rsidRPr="00346235" w:rsidTr="00DE7341">
        <w:trPr>
          <w:trHeight w:val="251"/>
        </w:trPr>
        <w:tc>
          <w:tcPr>
            <w:tcW w:w="1136" w:type="dxa"/>
          </w:tcPr>
          <w:p w:rsidR="0076155C" w:rsidRPr="00346235" w:rsidRDefault="0076155C" w:rsidP="00DE7341">
            <w:pPr>
              <w:jc w:val="center"/>
              <w:rPr>
                <w:b/>
                <w:bCs/>
                <w:sz w:val="24"/>
                <w:szCs w:val="24"/>
              </w:rPr>
            </w:pPr>
            <w:r w:rsidRPr="00346235">
              <w:rPr>
                <w:b/>
                <w:bCs/>
                <w:sz w:val="24"/>
                <w:szCs w:val="24"/>
              </w:rPr>
              <w:t>Metric No.</w:t>
            </w:r>
          </w:p>
        </w:tc>
        <w:tc>
          <w:tcPr>
            <w:tcW w:w="7342" w:type="dxa"/>
          </w:tcPr>
          <w:p w:rsidR="0076155C" w:rsidRPr="00346235" w:rsidRDefault="0076155C" w:rsidP="00DE7341">
            <w:pPr>
              <w:jc w:val="center"/>
              <w:rPr>
                <w:b/>
                <w:bCs/>
                <w:sz w:val="24"/>
                <w:szCs w:val="24"/>
              </w:rPr>
            </w:pPr>
          </w:p>
        </w:tc>
        <w:tc>
          <w:tcPr>
            <w:tcW w:w="144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264"/>
        </w:trPr>
        <w:tc>
          <w:tcPr>
            <w:tcW w:w="1136" w:type="dxa"/>
          </w:tcPr>
          <w:p w:rsidR="0076155C" w:rsidRPr="00346235" w:rsidRDefault="0076155C" w:rsidP="00DE7341">
            <w:pPr>
              <w:jc w:val="center"/>
              <w:rPr>
                <w:b/>
                <w:bCs/>
                <w:sz w:val="24"/>
                <w:szCs w:val="24"/>
              </w:rPr>
            </w:pPr>
            <w:r w:rsidRPr="00346235">
              <w:rPr>
                <w:b/>
                <w:bCs/>
                <w:sz w:val="24"/>
                <w:szCs w:val="24"/>
              </w:rPr>
              <w:t>3.6.1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vertAlign w:val="subscript"/>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p w:rsidR="0076155C" w:rsidRPr="00346235" w:rsidRDefault="0076155C" w:rsidP="00DE7341">
            <w:pPr>
              <w:jc w:val="center"/>
              <w:rPr>
                <w:b/>
                <w:bCs/>
                <w:sz w:val="24"/>
                <w:szCs w:val="24"/>
              </w:rPr>
            </w:pPr>
          </w:p>
        </w:tc>
        <w:tc>
          <w:tcPr>
            <w:tcW w:w="7342" w:type="dxa"/>
          </w:tcPr>
          <w:p w:rsidR="0076155C" w:rsidRDefault="00A11107" w:rsidP="00DE7341">
            <w:pPr>
              <w:widowControl w:val="0"/>
              <w:autoSpaceDE w:val="0"/>
              <w:autoSpaceDN w:val="0"/>
              <w:adjustRightInd w:val="0"/>
              <w:ind w:right="44"/>
              <w:rPr>
                <w:b/>
                <w:i/>
                <w:sz w:val="24"/>
                <w:szCs w:val="24"/>
              </w:rPr>
            </w:pPr>
            <w:r>
              <w:rPr>
                <w:b/>
                <w:i/>
                <w:sz w:val="24"/>
                <w:szCs w:val="24"/>
              </w:rPr>
              <w:t>Outcomes of e</w:t>
            </w:r>
            <w:r w:rsidR="0076155C" w:rsidRPr="00346235">
              <w:rPr>
                <w:b/>
                <w:i/>
                <w:sz w:val="24"/>
                <w:szCs w:val="24"/>
              </w:rPr>
              <w:t>xtension</w:t>
            </w:r>
            <w:r w:rsidR="0076155C">
              <w:rPr>
                <w:b/>
                <w:i/>
                <w:sz w:val="24"/>
                <w:szCs w:val="24"/>
              </w:rPr>
              <w:t xml:space="preserve"> </w:t>
            </w:r>
            <w:r w:rsidR="0076155C" w:rsidRPr="00346235">
              <w:rPr>
                <w:b/>
                <w:i/>
                <w:sz w:val="24"/>
                <w:szCs w:val="24"/>
              </w:rPr>
              <w:t>activities</w:t>
            </w:r>
            <w:r w:rsidR="0076155C">
              <w:rPr>
                <w:b/>
                <w:i/>
                <w:sz w:val="24"/>
                <w:szCs w:val="24"/>
              </w:rPr>
              <w:t xml:space="preserve"> </w:t>
            </w:r>
            <w:r w:rsidR="0076155C" w:rsidRPr="00346235">
              <w:rPr>
                <w:b/>
                <w:i/>
                <w:sz w:val="24"/>
                <w:szCs w:val="24"/>
              </w:rPr>
              <w:t>in</w:t>
            </w:r>
            <w:r w:rsidR="0076155C">
              <w:rPr>
                <w:b/>
                <w:i/>
                <w:sz w:val="24"/>
                <w:szCs w:val="24"/>
              </w:rPr>
              <w:t xml:space="preserve"> </w:t>
            </w:r>
            <w:r w:rsidR="0076155C" w:rsidRPr="00346235">
              <w:rPr>
                <w:b/>
                <w:i/>
                <w:sz w:val="24"/>
                <w:szCs w:val="24"/>
              </w:rPr>
              <w:t>the</w:t>
            </w:r>
            <w:r w:rsidR="0076155C">
              <w:rPr>
                <w:b/>
                <w:i/>
                <w:sz w:val="24"/>
                <w:szCs w:val="24"/>
              </w:rPr>
              <w:t xml:space="preserve"> </w:t>
            </w:r>
            <w:r w:rsidR="0076155C" w:rsidRPr="00346235">
              <w:rPr>
                <w:b/>
                <w:i/>
                <w:spacing w:val="-7"/>
                <w:sz w:val="24"/>
                <w:szCs w:val="24"/>
              </w:rPr>
              <w:t xml:space="preserve">neighborhood </w:t>
            </w:r>
            <w:r w:rsidR="0076155C" w:rsidRPr="00346235">
              <w:rPr>
                <w:b/>
                <w:i/>
                <w:sz w:val="24"/>
                <w:szCs w:val="24"/>
              </w:rPr>
              <w:t>community</w:t>
            </w:r>
            <w:r w:rsidR="0076155C" w:rsidRPr="00346235">
              <w:rPr>
                <w:b/>
                <w:i/>
                <w:spacing w:val="-7"/>
                <w:sz w:val="24"/>
                <w:szCs w:val="24"/>
              </w:rPr>
              <w:t xml:space="preserve"> in terms of impact and  sensitizing the students to social issues and holistic development</w:t>
            </w:r>
            <w:r>
              <w:rPr>
                <w:b/>
                <w:i/>
                <w:spacing w:val="-7"/>
                <w:sz w:val="24"/>
                <w:szCs w:val="24"/>
              </w:rPr>
              <w:t>,</w:t>
            </w:r>
            <w:r w:rsidR="0076155C" w:rsidRPr="00346235">
              <w:rPr>
                <w:b/>
                <w:i/>
                <w:spacing w:val="-7"/>
                <w:sz w:val="24"/>
                <w:szCs w:val="24"/>
              </w:rPr>
              <w:t xml:space="preserve"> </w:t>
            </w:r>
            <w:r w:rsidR="0076155C">
              <w:rPr>
                <w:b/>
                <w:i/>
                <w:sz w:val="24"/>
                <w:szCs w:val="24"/>
              </w:rPr>
              <w:t xml:space="preserve"> and awards received if any </w:t>
            </w:r>
            <w:r>
              <w:rPr>
                <w:b/>
                <w:i/>
                <w:sz w:val="24"/>
                <w:szCs w:val="24"/>
              </w:rPr>
              <w:t>during the last five years</w:t>
            </w:r>
          </w:p>
          <w:p w:rsidR="0076155C" w:rsidRPr="00346235" w:rsidRDefault="0076155C" w:rsidP="00DE7341">
            <w:pPr>
              <w:widowControl w:val="0"/>
              <w:autoSpaceDE w:val="0"/>
              <w:autoSpaceDN w:val="0"/>
              <w:adjustRightInd w:val="0"/>
              <w:ind w:right="44"/>
              <w:rPr>
                <w:b/>
                <w:i/>
                <w:spacing w:val="-7"/>
                <w:sz w:val="24"/>
                <w:szCs w:val="24"/>
              </w:rPr>
            </w:pPr>
            <w:r>
              <w:rPr>
                <w:b/>
                <w:i/>
                <w:sz w:val="24"/>
                <w:szCs w:val="24"/>
              </w:rPr>
              <w:t xml:space="preserve">(Showcase at least </w:t>
            </w:r>
            <w:r w:rsidR="00DE7341">
              <w:rPr>
                <w:b/>
                <w:i/>
                <w:sz w:val="24"/>
                <w:szCs w:val="24"/>
              </w:rPr>
              <w:t>four</w:t>
            </w:r>
            <w:r>
              <w:rPr>
                <w:b/>
                <w:i/>
                <w:sz w:val="24"/>
                <w:szCs w:val="24"/>
              </w:rPr>
              <w:t xml:space="preserve"> case studies to the peer team)</w:t>
            </w:r>
          </w:p>
          <w:p w:rsidR="0076155C" w:rsidRPr="00346235" w:rsidRDefault="0076155C" w:rsidP="00DE7341">
            <w:pPr>
              <w:widowControl w:val="0"/>
              <w:autoSpaceDE w:val="0"/>
              <w:autoSpaceDN w:val="0"/>
              <w:adjustRightInd w:val="0"/>
              <w:ind w:right="44"/>
              <w:rPr>
                <w:b/>
                <w:i/>
                <w:spacing w:val="-7"/>
                <w:sz w:val="24"/>
                <w:szCs w:val="24"/>
              </w:rPr>
            </w:pPr>
          </w:p>
          <w:p w:rsidR="00A11107" w:rsidRPr="00F95AD2" w:rsidRDefault="00A11107" w:rsidP="00A11107">
            <w:pPr>
              <w:widowControl w:val="0"/>
              <w:autoSpaceDE w:val="0"/>
              <w:autoSpaceDN w:val="0"/>
              <w:adjustRightInd w:val="0"/>
              <w:ind w:right="44"/>
              <w:rPr>
                <w:sz w:val="24"/>
                <w:szCs w:val="24"/>
              </w:rPr>
            </w:pPr>
            <w:r w:rsidRPr="00F95AD2">
              <w:rPr>
                <w:sz w:val="24"/>
                <w:szCs w:val="24"/>
              </w:rPr>
              <w:t xml:space="preserve">Describe the impact of extension activities in </w:t>
            </w:r>
            <w:proofErr w:type="spellStart"/>
            <w:r w:rsidRPr="00F95AD2">
              <w:rPr>
                <w:sz w:val="24"/>
                <w:szCs w:val="24"/>
              </w:rPr>
              <w:t>sensitising</w:t>
            </w:r>
            <w:proofErr w:type="spellEnd"/>
            <w:r w:rsidRPr="00F95AD2">
              <w:rPr>
                <w:sz w:val="24"/>
                <w:szCs w:val="24"/>
              </w:rPr>
              <w:t xml:space="preserve"> students to social issues and holistic development with four case studies within a maximum of 500 words </w:t>
            </w:r>
          </w:p>
          <w:p w:rsidR="00A11107" w:rsidRDefault="00A11107" w:rsidP="00DE7341">
            <w:pPr>
              <w:rPr>
                <w:b/>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0"/>
              </w:numPr>
              <w:spacing w:line="276" w:lineRule="auto"/>
            </w:pPr>
            <w:r w:rsidRPr="00346235">
              <w:t>Provide the link for additional information</w:t>
            </w:r>
          </w:p>
          <w:p w:rsidR="0076155C" w:rsidRPr="007D0E8E" w:rsidRDefault="0076155C" w:rsidP="00D62464">
            <w:pPr>
              <w:numPr>
                <w:ilvl w:val="0"/>
                <w:numId w:val="20"/>
              </w:numPr>
              <w:spacing w:line="276" w:lineRule="auto"/>
              <w:rPr>
                <w:iCs/>
                <w:noProof/>
                <w:sz w:val="24"/>
                <w:szCs w:val="24"/>
              </w:rPr>
            </w:pPr>
            <w:r w:rsidRPr="00346235">
              <w:t>Upload any additional information</w:t>
            </w:r>
          </w:p>
          <w:p w:rsidR="007D0E8E" w:rsidRDefault="007D0E8E"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D0E8E" w:rsidRPr="00D62464" w:rsidRDefault="007D0E8E" w:rsidP="007D0E8E">
            <w:pPr>
              <w:spacing w:line="276" w:lineRule="auto"/>
              <w:ind w:left="720"/>
              <w:rPr>
                <w:iCs/>
                <w:noProof/>
                <w:sz w:val="24"/>
                <w:szCs w:val="24"/>
              </w:rPr>
            </w:pPr>
          </w:p>
        </w:tc>
        <w:tc>
          <w:tcPr>
            <w:tcW w:w="1440" w:type="dxa"/>
            <w:vAlign w:val="center"/>
          </w:tcPr>
          <w:p w:rsidR="0076155C" w:rsidRPr="00346235" w:rsidRDefault="0076155C" w:rsidP="00DE7341">
            <w:pPr>
              <w:jc w:val="center"/>
              <w:rPr>
                <w:b/>
                <w:bCs/>
                <w:sz w:val="24"/>
                <w:szCs w:val="24"/>
              </w:rPr>
            </w:pPr>
            <w:r>
              <w:rPr>
                <w:b/>
                <w:bCs/>
                <w:sz w:val="24"/>
                <w:szCs w:val="24"/>
              </w:rPr>
              <w:t>10</w:t>
            </w:r>
          </w:p>
        </w:tc>
      </w:tr>
      <w:tr w:rsidR="0076155C" w:rsidRPr="00346235" w:rsidTr="00D62464">
        <w:trPr>
          <w:trHeight w:val="5731"/>
        </w:trPr>
        <w:tc>
          <w:tcPr>
            <w:tcW w:w="1136" w:type="dxa"/>
          </w:tcPr>
          <w:p w:rsidR="0076155C" w:rsidRPr="00346235" w:rsidRDefault="0076155C" w:rsidP="00DE7341">
            <w:pPr>
              <w:jc w:val="center"/>
              <w:rPr>
                <w:b/>
                <w:bCs/>
                <w:sz w:val="24"/>
                <w:szCs w:val="24"/>
              </w:rPr>
            </w:pPr>
            <w:r w:rsidRPr="00346235">
              <w:rPr>
                <w:b/>
                <w:bCs/>
                <w:sz w:val="24"/>
                <w:szCs w:val="24"/>
              </w:rPr>
              <w:lastRenderedPageBreak/>
              <w:t>3.6.</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42" w:type="dxa"/>
          </w:tcPr>
          <w:p w:rsidR="00A11107" w:rsidRDefault="0076155C" w:rsidP="00A11107">
            <w:pPr>
              <w:rPr>
                <w:b/>
                <w:bCs/>
                <w:i/>
                <w:iCs/>
                <w:sz w:val="24"/>
                <w:szCs w:val="24"/>
              </w:rPr>
            </w:pPr>
            <w:r w:rsidRPr="00346235">
              <w:rPr>
                <w:b/>
                <w:bCs/>
                <w:i/>
                <w:sz w:val="24"/>
                <w:szCs w:val="24"/>
              </w:rPr>
              <w:t xml:space="preserve">Number of extension and outreach programs conducted </w:t>
            </w:r>
            <w:r w:rsidR="00A11107">
              <w:rPr>
                <w:b/>
                <w:bCs/>
                <w:i/>
                <w:sz w:val="24"/>
                <w:szCs w:val="24"/>
              </w:rPr>
              <w:t xml:space="preserve">by the institution </w:t>
            </w:r>
            <w:r w:rsidRPr="00346235">
              <w:rPr>
                <w:b/>
                <w:bCs/>
                <w:i/>
                <w:sz w:val="24"/>
                <w:szCs w:val="24"/>
              </w:rPr>
              <w:t xml:space="preserve"> </w:t>
            </w:r>
            <w:r w:rsidR="00A11479">
              <w:rPr>
                <w:b/>
                <w:bCs/>
                <w:i/>
                <w:sz w:val="24"/>
                <w:szCs w:val="24"/>
              </w:rPr>
              <w:t xml:space="preserve">through organized  forums </w:t>
            </w:r>
            <w:r w:rsidR="00A11107">
              <w:rPr>
                <w:b/>
                <w:bCs/>
                <w:i/>
                <w:sz w:val="24"/>
                <w:szCs w:val="24"/>
              </w:rPr>
              <w:t xml:space="preserve">like NSS/NCC </w:t>
            </w:r>
            <w:r w:rsidR="00A11107" w:rsidRPr="00F95AD2">
              <w:rPr>
                <w:b/>
                <w:bCs/>
                <w:i/>
                <w:iCs/>
                <w:sz w:val="24"/>
                <w:szCs w:val="24"/>
              </w:rPr>
              <w:t xml:space="preserve">with involvement of community </w:t>
            </w:r>
            <w:r w:rsidR="001343B6">
              <w:rPr>
                <w:b/>
                <w:bCs/>
                <w:i/>
                <w:iCs/>
                <w:sz w:val="24"/>
                <w:szCs w:val="24"/>
              </w:rPr>
              <w:t xml:space="preserve">year wise </w:t>
            </w:r>
            <w:r w:rsidR="00A11107" w:rsidRPr="00F95AD2">
              <w:rPr>
                <w:b/>
                <w:bCs/>
                <w:i/>
                <w:iCs/>
                <w:sz w:val="24"/>
                <w:szCs w:val="24"/>
              </w:rPr>
              <w:t>during the last five years</w:t>
            </w:r>
          </w:p>
          <w:p w:rsidR="00C02F42" w:rsidRPr="00F95AD2" w:rsidRDefault="00C02F42" w:rsidP="00A11107">
            <w:pPr>
              <w:rPr>
                <w:b/>
                <w:bCs/>
                <w:i/>
                <w:iCs/>
                <w:sz w:val="24"/>
                <w:szCs w:val="24"/>
              </w:rPr>
            </w:pPr>
          </w:p>
          <w:p w:rsidR="001343B6" w:rsidRDefault="0076155C" w:rsidP="00DE7341">
            <w:pPr>
              <w:rPr>
                <w:sz w:val="24"/>
                <w:szCs w:val="24"/>
              </w:rPr>
            </w:pPr>
            <w:r w:rsidRPr="00346235">
              <w:rPr>
                <w:sz w:val="24"/>
                <w:szCs w:val="24"/>
              </w:rPr>
              <w:t>3.6.</w:t>
            </w:r>
            <w:r>
              <w:rPr>
                <w:sz w:val="24"/>
                <w:szCs w:val="24"/>
              </w:rPr>
              <w:t>2</w:t>
            </w:r>
            <w:r w:rsidRPr="00346235">
              <w:rPr>
                <w:sz w:val="24"/>
                <w:szCs w:val="24"/>
              </w:rPr>
              <w:t>.1: </w:t>
            </w:r>
            <w:r w:rsidR="001343B6" w:rsidRPr="00F95AD2">
              <w:rPr>
                <w:sz w:val="24"/>
                <w:szCs w:val="24"/>
              </w:rPr>
              <w:t xml:space="preserve">Number of extension and outreach programs conducted by the institution through organized forums including NSS/NCC with involvement of community </w:t>
            </w:r>
            <w:r w:rsidR="001343B6">
              <w:rPr>
                <w:sz w:val="24"/>
                <w:szCs w:val="24"/>
              </w:rPr>
              <w:t xml:space="preserve">year wise </w:t>
            </w:r>
            <w:r w:rsidR="001343B6" w:rsidRPr="00F95AD2">
              <w:rPr>
                <w:sz w:val="24"/>
                <w:szCs w:val="24"/>
              </w:rPr>
              <w:t>during the last five years.</w:t>
            </w:r>
          </w:p>
          <w:p w:rsidR="001343B6" w:rsidRPr="00346235" w:rsidRDefault="001343B6" w:rsidP="00DE7341">
            <w:pPr>
              <w:rPr>
                <w:sz w:val="24"/>
                <w:szCs w:val="24"/>
              </w:rPr>
            </w:pPr>
          </w:p>
          <w:tbl>
            <w:tblPr>
              <w:tblW w:w="476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t>Number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Default="0076155C" w:rsidP="00DE7341"/>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0607AF" w:rsidRDefault="0076155C" w:rsidP="00E035F5">
            <w:pPr>
              <w:pStyle w:val="ListParagraph"/>
              <w:numPr>
                <w:ilvl w:val="0"/>
                <w:numId w:val="65"/>
              </w:numPr>
              <w:ind w:left="720"/>
              <w:rPr>
                <w:b/>
                <w:color w:val="FF0000"/>
              </w:rPr>
            </w:pPr>
            <w:r w:rsidRPr="000607AF">
              <w:rPr>
                <w:b/>
                <w:color w:val="FF0000"/>
              </w:rPr>
              <w:t>Detailed list and report for each extension and outreach program to be made available, with specific mention of number of students participated and the details of the collaborating agency</w:t>
            </w:r>
          </w:p>
          <w:p w:rsidR="0076155C" w:rsidRDefault="0076155C" w:rsidP="00E035F5">
            <w:pPr>
              <w:pStyle w:val="ListParagraph"/>
              <w:numPr>
                <w:ilvl w:val="0"/>
                <w:numId w:val="65"/>
              </w:numPr>
              <w:ind w:left="720"/>
              <w:rPr>
                <w:b/>
                <w:color w:val="FF0000"/>
              </w:rPr>
            </w:pPr>
            <w:r w:rsidRPr="000607AF">
              <w:rPr>
                <w:b/>
                <w:color w:val="FF0000"/>
              </w:rPr>
              <w:t>Geo-tagged Photographs and any other supporting document of relevance should have proper captions and dates.</w:t>
            </w:r>
          </w:p>
          <w:p w:rsidR="007D0E8E" w:rsidRDefault="007D0E8E"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 w:rsidR="0076155C" w:rsidRPr="00E93AB5" w:rsidRDefault="0076155C" w:rsidP="00E035F5">
            <w:pPr>
              <w:pStyle w:val="ListParagraph"/>
              <w:numPr>
                <w:ilvl w:val="0"/>
                <w:numId w:val="66"/>
              </w:numPr>
              <w:jc w:val="both"/>
              <w:rPr>
                <w:sz w:val="24"/>
                <w:szCs w:val="24"/>
              </w:rPr>
            </w:pPr>
            <w:r w:rsidRPr="000607AF">
              <w:rPr>
                <w:rFonts w:cs="Calibri"/>
                <w:b/>
                <w:color w:val="FF0000"/>
                <w:sz w:val="20"/>
              </w:rPr>
              <w:t>Provide Links for any other relevant document to support the claim (if any)</w:t>
            </w:r>
          </w:p>
          <w:p w:rsidR="0076155C" w:rsidRPr="00E93AB5" w:rsidRDefault="0076155C" w:rsidP="00DE7341">
            <w:pPr>
              <w:pStyle w:val="ListParagraph"/>
              <w:jc w:val="both"/>
              <w:rPr>
                <w:color w:val="000000" w:themeColor="text1"/>
                <w:sz w:val="24"/>
                <w:szCs w:val="24"/>
              </w:rPr>
            </w:pPr>
            <w:r w:rsidRPr="00E93AB5">
              <w:rPr>
                <w:rFonts w:cs="Calibri"/>
                <w:b/>
                <w:color w:val="000000" w:themeColor="text1"/>
                <w:sz w:val="20"/>
              </w:rPr>
              <w:t>Note:  Celebration of commemorative days to be avoided here</w:t>
            </w:r>
          </w:p>
        </w:tc>
        <w:tc>
          <w:tcPr>
            <w:tcW w:w="1440"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Pr>
                <w:b/>
                <w:bCs/>
                <w:sz w:val="24"/>
                <w:szCs w:val="24"/>
              </w:rPr>
              <w:t>10</w:t>
            </w:r>
          </w:p>
        </w:tc>
      </w:tr>
    </w:tbl>
    <w:p w:rsidR="0076155C" w:rsidRDefault="0076155C" w:rsidP="0076155C">
      <w:pPr>
        <w:jc w:val="center"/>
        <w:rPr>
          <w:b/>
          <w:bCs/>
          <w:sz w:val="24"/>
          <w:szCs w:val="24"/>
        </w:rPr>
      </w:pPr>
    </w:p>
    <w:p w:rsidR="0076155C" w:rsidRPr="00346235" w:rsidRDefault="0076155C" w:rsidP="0076155C">
      <w:pPr>
        <w:jc w:val="center"/>
        <w:rPr>
          <w:b/>
          <w:bCs/>
          <w:sz w:val="24"/>
          <w:szCs w:val="24"/>
        </w:rPr>
      </w:pPr>
      <w:r w:rsidRPr="00346235">
        <w:rPr>
          <w:b/>
          <w:bCs/>
          <w:sz w:val="24"/>
          <w:szCs w:val="24"/>
        </w:rPr>
        <w:t xml:space="preserve">Key Indicator - </w:t>
      </w:r>
      <w:proofErr w:type="gramStart"/>
      <w:r w:rsidRPr="00346235">
        <w:rPr>
          <w:b/>
          <w:bCs/>
          <w:sz w:val="24"/>
          <w:szCs w:val="24"/>
        </w:rPr>
        <w:t>3.7 Collaboration (</w:t>
      </w:r>
      <w:r>
        <w:rPr>
          <w:b/>
          <w:bCs/>
          <w:sz w:val="24"/>
          <w:szCs w:val="24"/>
        </w:rPr>
        <w:t>1</w:t>
      </w:r>
      <w:r w:rsidRPr="00346235">
        <w:rPr>
          <w:b/>
          <w:bCs/>
          <w:sz w:val="24"/>
          <w:szCs w:val="24"/>
        </w:rPr>
        <w:t>0)</w:t>
      </w:r>
      <w:proofErr w:type="gramEnd"/>
    </w:p>
    <w:p w:rsidR="0076155C" w:rsidRPr="00346235" w:rsidRDefault="0076155C" w:rsidP="0076155C">
      <w:pPr>
        <w:jc w:val="center"/>
        <w:rPr>
          <w:b/>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343"/>
        <w:gridCol w:w="1440"/>
      </w:tblGrid>
      <w:tr w:rsidR="0076155C" w:rsidRPr="00346235" w:rsidTr="00DE7341">
        <w:trPr>
          <w:trHeight w:val="386"/>
        </w:trPr>
        <w:tc>
          <w:tcPr>
            <w:tcW w:w="1135" w:type="dxa"/>
          </w:tcPr>
          <w:p w:rsidR="0076155C" w:rsidRPr="00346235" w:rsidRDefault="0076155C" w:rsidP="00DE7341">
            <w:pPr>
              <w:jc w:val="center"/>
              <w:rPr>
                <w:b/>
                <w:bCs/>
                <w:sz w:val="24"/>
                <w:szCs w:val="24"/>
              </w:rPr>
            </w:pPr>
            <w:r w:rsidRPr="00346235">
              <w:rPr>
                <w:b/>
                <w:bCs/>
                <w:sz w:val="24"/>
                <w:szCs w:val="24"/>
              </w:rPr>
              <w:t>Metric No.</w:t>
            </w:r>
          </w:p>
        </w:tc>
        <w:tc>
          <w:tcPr>
            <w:tcW w:w="7343" w:type="dxa"/>
          </w:tcPr>
          <w:p w:rsidR="0076155C" w:rsidRPr="00346235" w:rsidRDefault="0076155C" w:rsidP="00DE7341">
            <w:pPr>
              <w:jc w:val="center"/>
              <w:rPr>
                <w:b/>
                <w:bCs/>
                <w:sz w:val="24"/>
                <w:szCs w:val="24"/>
              </w:rPr>
            </w:pPr>
          </w:p>
        </w:tc>
        <w:tc>
          <w:tcPr>
            <w:tcW w:w="144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rPr>
          <w:trHeight w:val="440"/>
        </w:trPr>
        <w:tc>
          <w:tcPr>
            <w:tcW w:w="1135" w:type="dxa"/>
          </w:tcPr>
          <w:p w:rsidR="0076155C" w:rsidRPr="00346235" w:rsidRDefault="0076155C" w:rsidP="00DE7341">
            <w:pPr>
              <w:jc w:val="center"/>
              <w:rPr>
                <w:b/>
                <w:bCs/>
                <w:sz w:val="24"/>
                <w:szCs w:val="24"/>
              </w:rPr>
            </w:pPr>
            <w:r w:rsidRPr="00346235">
              <w:rPr>
                <w:b/>
                <w:bCs/>
                <w:sz w:val="24"/>
                <w:szCs w:val="24"/>
              </w:rPr>
              <w:t>3.7.</w:t>
            </w:r>
            <w:r>
              <w:rPr>
                <w:b/>
                <w:bCs/>
                <w:sz w:val="24"/>
                <w:szCs w:val="24"/>
              </w:rPr>
              <w:t>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343" w:type="dxa"/>
          </w:tcPr>
          <w:p w:rsidR="0076155C" w:rsidRPr="00346235" w:rsidRDefault="0076155C" w:rsidP="00DE7341">
            <w:pPr>
              <w:rPr>
                <w:b/>
                <w:i/>
                <w:sz w:val="24"/>
                <w:szCs w:val="24"/>
              </w:rPr>
            </w:pPr>
            <w:r w:rsidRPr="00346235">
              <w:rPr>
                <w:b/>
                <w:i/>
                <w:sz w:val="24"/>
                <w:szCs w:val="24"/>
              </w:rPr>
              <w:t>Number of</w:t>
            </w:r>
            <w:r w:rsidR="00C02F42">
              <w:rPr>
                <w:b/>
                <w:i/>
                <w:sz w:val="24"/>
                <w:szCs w:val="24"/>
              </w:rPr>
              <w:t xml:space="preserve"> </w:t>
            </w:r>
            <w:r w:rsidRPr="00346235">
              <w:rPr>
                <w:b/>
                <w:i/>
                <w:sz w:val="24"/>
                <w:szCs w:val="24"/>
              </w:rPr>
              <w:t xml:space="preserve"> functional </w:t>
            </w:r>
            <w:proofErr w:type="spellStart"/>
            <w:r w:rsidRPr="00346235">
              <w:rPr>
                <w:b/>
                <w:i/>
                <w:sz w:val="24"/>
                <w:szCs w:val="24"/>
              </w:rPr>
              <w:t>MoUs</w:t>
            </w:r>
            <w:proofErr w:type="spellEnd"/>
            <w:r w:rsidRPr="00346235">
              <w:rPr>
                <w:b/>
                <w:i/>
                <w:sz w:val="24"/>
                <w:szCs w:val="24"/>
              </w:rPr>
              <w:t xml:space="preserve"> </w:t>
            </w:r>
            <w:r>
              <w:rPr>
                <w:b/>
                <w:i/>
                <w:sz w:val="24"/>
                <w:szCs w:val="24"/>
              </w:rPr>
              <w:t xml:space="preserve">/linkage </w:t>
            </w:r>
            <w:r w:rsidRPr="00346235">
              <w:rPr>
                <w:b/>
                <w:i/>
                <w:sz w:val="24"/>
                <w:szCs w:val="24"/>
              </w:rPr>
              <w:t>with institutions/ industries  in India and abroad for internship, on-the-job training, project work, student / faculty exchange and  collaborative research  during the last five years</w:t>
            </w:r>
          </w:p>
          <w:p w:rsidR="0076155C" w:rsidRPr="00346235" w:rsidRDefault="0071483F" w:rsidP="00DE7341">
            <w:pPr>
              <w:jc w:val="both"/>
            </w:pPr>
            <w:r w:rsidRPr="0071483F">
              <w:rPr>
                <w:noProof/>
                <w:sz w:val="24"/>
                <w:szCs w:val="24"/>
                <w:lang w:val="en-IN" w:eastAsia="en-IN" w:bidi="kn-IN"/>
              </w:rPr>
              <w:pict>
                <v:rect id="Rectangle 69" o:spid="_x0000_s1195" style="position:absolute;left:0;text-align:left;margin-left:290.25pt;margin-top:28.7pt;width:17.35pt;height:18.25pt;z-index:251809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"/>
              </w:pict>
            </w:r>
            <w:r w:rsidR="0076155C" w:rsidRPr="00346235">
              <w:rPr>
                <w:sz w:val="24"/>
                <w:szCs w:val="24"/>
              </w:rPr>
              <w:t>3.7.</w:t>
            </w:r>
            <w:r w:rsidR="0076155C">
              <w:rPr>
                <w:sz w:val="24"/>
                <w:szCs w:val="24"/>
              </w:rPr>
              <w:t>1</w:t>
            </w:r>
            <w:r w:rsidR="0076155C" w:rsidRPr="00346235">
              <w:rPr>
                <w:sz w:val="24"/>
                <w:szCs w:val="24"/>
              </w:rPr>
              <w:t xml:space="preserve">.1: Number of functional </w:t>
            </w:r>
            <w:proofErr w:type="spellStart"/>
            <w:r w:rsidR="0076155C" w:rsidRPr="00346235">
              <w:rPr>
                <w:sz w:val="24"/>
                <w:szCs w:val="24"/>
              </w:rPr>
              <w:t>MoUs</w:t>
            </w:r>
            <w:proofErr w:type="spellEnd"/>
            <w:r w:rsidR="0076155C" w:rsidRPr="00346235">
              <w:rPr>
                <w:sz w:val="24"/>
                <w:szCs w:val="24"/>
              </w:rPr>
              <w:t xml:space="preserve"> with </w:t>
            </w:r>
            <w:r w:rsidR="0076155C" w:rsidRPr="00346235">
              <w:t xml:space="preserve">institutions/ industries  in India and abroad for internship, on-the-job training, project work, student / faculty exchange and  collaborative research  during the last five years </w:t>
            </w:r>
          </w:p>
          <w:p w:rsidR="0076155C" w:rsidRPr="00346235" w:rsidRDefault="0076155C" w:rsidP="00DE7341">
            <w:pPr>
              <w:jc w:val="both"/>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0607AF" w:rsidRDefault="0076155C" w:rsidP="00E035F5">
            <w:pPr>
              <w:pStyle w:val="ListParagraph"/>
              <w:numPr>
                <w:ilvl w:val="0"/>
                <w:numId w:val="66"/>
              </w:numPr>
              <w:rPr>
                <w:b/>
                <w:color w:val="FF0000"/>
              </w:rPr>
            </w:pPr>
            <w:r w:rsidRPr="000607AF">
              <w:rPr>
                <w:b/>
                <w:color w:val="FF0000"/>
              </w:rPr>
              <w:t xml:space="preserve">List and Copies of documents indicating the </w:t>
            </w:r>
            <w:proofErr w:type="spellStart"/>
            <w:r w:rsidRPr="000607AF">
              <w:rPr>
                <w:b/>
                <w:color w:val="FF0000"/>
              </w:rPr>
              <w:t>functiona</w:t>
            </w:r>
            <w:proofErr w:type="spellEnd"/>
            <w:r w:rsidRPr="000607AF">
              <w:rPr>
                <w:b/>
                <w:color w:val="FF0000"/>
              </w:rPr>
              <w:t xml:space="preserve"> </w:t>
            </w:r>
            <w:proofErr w:type="spellStart"/>
            <w:r w:rsidRPr="000607AF">
              <w:rPr>
                <w:b/>
                <w:color w:val="FF0000"/>
              </w:rPr>
              <w:t>MoUs</w:t>
            </w:r>
            <w:proofErr w:type="spellEnd"/>
            <w:r w:rsidRPr="000607AF">
              <w:rPr>
                <w:b/>
                <w:color w:val="FF0000"/>
              </w:rPr>
              <w:t>/linkage/collaboration activity-wise and year-wise</w:t>
            </w:r>
          </w:p>
          <w:p w:rsidR="0076155C" w:rsidRPr="000607AF" w:rsidRDefault="0076155C" w:rsidP="00E035F5">
            <w:pPr>
              <w:pStyle w:val="ListParagraph"/>
              <w:numPr>
                <w:ilvl w:val="0"/>
                <w:numId w:val="66"/>
              </w:numPr>
              <w:rPr>
                <w:b/>
                <w:color w:val="FF0000"/>
              </w:rPr>
            </w:pPr>
            <w:r w:rsidRPr="000607AF">
              <w:rPr>
                <w:b/>
                <w:color w:val="FF0000"/>
              </w:rPr>
              <w:t xml:space="preserve">Summary of the functional </w:t>
            </w:r>
            <w:proofErr w:type="spellStart"/>
            <w:r w:rsidRPr="000607AF">
              <w:rPr>
                <w:b/>
                <w:color w:val="FF0000"/>
              </w:rPr>
              <w:t>MoUs</w:t>
            </w:r>
            <w:proofErr w:type="spellEnd"/>
            <w:r w:rsidRPr="000607AF">
              <w:rPr>
                <w:b/>
                <w:color w:val="FF0000"/>
              </w:rPr>
              <w:t>/linkage/collaboration indicating start date, end date, nature of collaboration etc.</w:t>
            </w:r>
          </w:p>
          <w:p w:rsidR="0076155C" w:rsidRDefault="0076155C" w:rsidP="00E035F5">
            <w:pPr>
              <w:pStyle w:val="ListParagraph"/>
              <w:numPr>
                <w:ilvl w:val="0"/>
                <w:numId w:val="66"/>
              </w:numPr>
              <w:rPr>
                <w:b/>
                <w:color w:val="FF0000"/>
              </w:rPr>
            </w:pPr>
            <w:r w:rsidRPr="000607AF">
              <w:rPr>
                <w:b/>
                <w:color w:val="FF0000"/>
              </w:rPr>
              <w:t>List of year wise activities and exchange should be provided</w:t>
            </w:r>
          </w:p>
          <w:p w:rsidR="007D0E8E" w:rsidRDefault="007D0E8E"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D0E8E" w:rsidRDefault="0076155C" w:rsidP="00DE7341">
            <w:pPr>
              <w:spacing w:line="276" w:lineRule="auto"/>
              <w:rPr>
                <w:rFonts w:cs="Calibri"/>
                <w:b/>
                <w:color w:val="FF0000"/>
                <w:sz w:val="20"/>
              </w:rPr>
            </w:pPr>
            <w:r w:rsidRPr="007802DA">
              <w:rPr>
                <w:rFonts w:cs="Calibri"/>
                <w:b/>
                <w:color w:val="FF0000"/>
                <w:sz w:val="20"/>
              </w:rPr>
              <w:lastRenderedPageBreak/>
              <w:t>Provide Links for any other relevant document to support the claim (if any)</w:t>
            </w:r>
          </w:p>
          <w:p w:rsidR="00C308EA" w:rsidRPr="00C308EA" w:rsidRDefault="00C308EA" w:rsidP="00DE7341">
            <w:pPr>
              <w:spacing w:line="276" w:lineRule="auto"/>
              <w:rPr>
                <w:b/>
                <w:bCs/>
                <w:sz w:val="24"/>
                <w:szCs w:val="24"/>
              </w:rPr>
            </w:pPr>
            <w:r w:rsidRPr="00C308EA">
              <w:rPr>
                <w:rFonts w:cs="Calibri"/>
                <w:b/>
                <w:sz w:val="20"/>
              </w:rPr>
              <w:t>Note:</w:t>
            </w:r>
            <w:r>
              <w:rPr>
                <w:rFonts w:cs="Calibri"/>
                <w:b/>
                <w:sz w:val="20"/>
              </w:rPr>
              <w:t xml:space="preserve"> </w:t>
            </w:r>
            <w:proofErr w:type="spellStart"/>
            <w:r>
              <w:rPr>
                <w:rFonts w:cs="Calibri"/>
                <w:b/>
                <w:sz w:val="20"/>
              </w:rPr>
              <w:t>MoUs</w:t>
            </w:r>
            <w:proofErr w:type="spellEnd"/>
            <w:r>
              <w:rPr>
                <w:rFonts w:cs="Calibri"/>
                <w:b/>
                <w:sz w:val="20"/>
              </w:rPr>
              <w:t xml:space="preserve"> /Linkage without any evidence of activity will not be considered</w:t>
            </w:r>
          </w:p>
        </w:tc>
        <w:tc>
          <w:tcPr>
            <w:tcW w:w="1440" w:type="dxa"/>
          </w:tcPr>
          <w:p w:rsidR="0076155C" w:rsidRPr="00346235" w:rsidRDefault="0076155C" w:rsidP="00DE7341">
            <w:pPr>
              <w:jc w:val="center"/>
              <w:rPr>
                <w:b/>
                <w:sz w:val="24"/>
                <w:szCs w:val="24"/>
              </w:rPr>
            </w:pPr>
          </w:p>
          <w:p w:rsidR="0076155C" w:rsidRPr="00346235" w:rsidRDefault="0076155C" w:rsidP="00DE7341">
            <w:pPr>
              <w:jc w:val="center"/>
              <w:rPr>
                <w:b/>
                <w:sz w:val="24"/>
                <w:szCs w:val="24"/>
              </w:rPr>
            </w:pPr>
            <w:r w:rsidRPr="00346235">
              <w:rPr>
                <w:b/>
                <w:bCs/>
                <w:sz w:val="24"/>
                <w:szCs w:val="24"/>
              </w:rPr>
              <w:t>10</w:t>
            </w:r>
          </w:p>
        </w:tc>
      </w:tr>
    </w:tbl>
    <w:p w:rsidR="0076155C" w:rsidRDefault="0076155C" w:rsidP="0076155C">
      <w:pPr>
        <w:ind w:left="720" w:firstLine="720"/>
        <w:rPr>
          <w:rFonts w:ascii="Book Antiqua" w:hAnsi="Book Antiqua"/>
          <w:b/>
          <w:sz w:val="24"/>
          <w:szCs w:val="24"/>
        </w:rPr>
      </w:pPr>
    </w:p>
    <w:p w:rsidR="0076155C" w:rsidRPr="00346235" w:rsidRDefault="0076155C" w:rsidP="0076155C">
      <w:pPr>
        <w:ind w:left="720" w:firstLine="720"/>
        <w:rPr>
          <w:rFonts w:ascii="Book Antiqua" w:hAnsi="Book Antiqua"/>
          <w:b/>
          <w:sz w:val="24"/>
          <w:szCs w:val="24"/>
        </w:rPr>
      </w:pPr>
      <w:r w:rsidRPr="00346235">
        <w:rPr>
          <w:rFonts w:ascii="Book Antiqua" w:hAnsi="Book Antiqua"/>
          <w:b/>
          <w:sz w:val="24"/>
          <w:szCs w:val="24"/>
        </w:rPr>
        <w:t>Criterion 4 – Infrastructure and Learning Resources (100)</w:t>
      </w:r>
    </w:p>
    <w:p w:rsidR="0076155C" w:rsidRPr="00346235" w:rsidRDefault="0076155C" w:rsidP="0076155C">
      <w:pPr>
        <w:ind w:left="720" w:firstLine="720"/>
        <w:rPr>
          <w:rFonts w:ascii="Book Antiqua" w:hAnsi="Book Antiqua"/>
          <w:b/>
          <w:sz w:val="24"/>
          <w:szCs w:val="24"/>
        </w:rPr>
      </w:pPr>
    </w:p>
    <w:p w:rsidR="0076155C" w:rsidRPr="00346235" w:rsidRDefault="0076155C" w:rsidP="0076155C">
      <w:pPr>
        <w:jc w:val="center"/>
        <w:rPr>
          <w:b/>
          <w:sz w:val="24"/>
          <w:szCs w:val="24"/>
        </w:rPr>
      </w:pPr>
      <w:r w:rsidRPr="00346235">
        <w:rPr>
          <w:b/>
          <w:bCs/>
          <w:sz w:val="24"/>
          <w:szCs w:val="24"/>
        </w:rPr>
        <w:t xml:space="preserve">Key Indicator - 4.1 </w:t>
      </w:r>
      <w:r w:rsidRPr="00346235">
        <w:rPr>
          <w:b/>
          <w:sz w:val="24"/>
          <w:szCs w:val="24"/>
        </w:rPr>
        <w:t>Physical Facilities (</w:t>
      </w:r>
      <w:r>
        <w:rPr>
          <w:b/>
          <w:sz w:val="24"/>
          <w:szCs w:val="24"/>
        </w:rPr>
        <w:t>30</w:t>
      </w:r>
      <w:r w:rsidRPr="00346235">
        <w:rPr>
          <w:b/>
          <w:sz w:val="24"/>
          <w:szCs w:val="24"/>
        </w:rPr>
        <w:t>)</w:t>
      </w:r>
    </w:p>
    <w:p w:rsidR="0076155C" w:rsidRPr="00346235" w:rsidRDefault="0076155C" w:rsidP="0076155C">
      <w:pPr>
        <w:jc w:val="center"/>
        <w:rPr>
          <w:b/>
          <w:bCs/>
          <w:spacing w:val="-2"/>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7065"/>
        <w:gridCol w:w="1559"/>
      </w:tblGrid>
      <w:tr w:rsidR="0076155C" w:rsidRPr="00346235" w:rsidTr="00DE7341">
        <w:trPr>
          <w:trHeight w:val="539"/>
        </w:trPr>
        <w:tc>
          <w:tcPr>
            <w:tcW w:w="1265" w:type="dxa"/>
            <w:vAlign w:val="center"/>
          </w:tcPr>
          <w:p w:rsidR="0076155C" w:rsidRPr="00346235" w:rsidRDefault="0076155C" w:rsidP="00DE7341">
            <w:pPr>
              <w:jc w:val="center"/>
              <w:rPr>
                <w:b/>
                <w:bCs/>
                <w:sz w:val="24"/>
                <w:szCs w:val="24"/>
              </w:rPr>
            </w:pPr>
            <w:r w:rsidRPr="00346235">
              <w:rPr>
                <w:b/>
                <w:bCs/>
                <w:sz w:val="24"/>
                <w:szCs w:val="24"/>
              </w:rPr>
              <w:t>Metric No</w:t>
            </w:r>
          </w:p>
        </w:tc>
        <w:tc>
          <w:tcPr>
            <w:tcW w:w="7065" w:type="dxa"/>
          </w:tcPr>
          <w:p w:rsidR="0076155C" w:rsidRPr="00346235" w:rsidRDefault="0076155C" w:rsidP="00DE7341">
            <w:pPr>
              <w:jc w:val="center"/>
              <w:rPr>
                <w:b/>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800"/>
        </w:trPr>
        <w:tc>
          <w:tcPr>
            <w:tcW w:w="1265" w:type="dxa"/>
          </w:tcPr>
          <w:p w:rsidR="0076155C" w:rsidRPr="00346235" w:rsidRDefault="0076155C" w:rsidP="00DE7341">
            <w:pPr>
              <w:jc w:val="center"/>
              <w:rPr>
                <w:b/>
                <w:bCs/>
                <w:sz w:val="24"/>
                <w:szCs w:val="24"/>
              </w:rPr>
            </w:pPr>
            <w:r w:rsidRPr="00346235">
              <w:rPr>
                <w:b/>
                <w:bCs/>
                <w:sz w:val="24"/>
                <w:szCs w:val="24"/>
              </w:rPr>
              <w:t>4.1.1</w:t>
            </w:r>
          </w:p>
          <w:p w:rsidR="0076155C" w:rsidRPr="00346235" w:rsidRDefault="0076155C" w:rsidP="00DE7341">
            <w:pPr>
              <w:jc w:val="center"/>
              <w:rPr>
                <w:sz w:val="24"/>
                <w:szCs w:val="24"/>
              </w:rPr>
            </w:pPr>
          </w:p>
          <w:p w:rsidR="0076155C" w:rsidRPr="00346235" w:rsidRDefault="0076155C" w:rsidP="00DE7341">
            <w:pPr>
              <w:jc w:val="center"/>
              <w:rPr>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065" w:type="dxa"/>
          </w:tcPr>
          <w:p w:rsidR="0076155C" w:rsidRDefault="0076155C" w:rsidP="00DE7341">
            <w:pPr>
              <w:rPr>
                <w:b/>
                <w:i/>
                <w:sz w:val="24"/>
                <w:szCs w:val="24"/>
              </w:rPr>
            </w:pPr>
            <w:r w:rsidRPr="00346235">
              <w:rPr>
                <w:b/>
                <w:i/>
                <w:sz w:val="24"/>
                <w:szCs w:val="24"/>
              </w:rPr>
              <w:t xml:space="preserve">The institution has adequate </w:t>
            </w:r>
            <w:r>
              <w:rPr>
                <w:b/>
                <w:i/>
                <w:sz w:val="24"/>
                <w:szCs w:val="24"/>
              </w:rPr>
              <w:t xml:space="preserve">infrastructure </w:t>
            </w:r>
            <w:r w:rsidRPr="00346235">
              <w:rPr>
                <w:b/>
                <w:i/>
                <w:sz w:val="24"/>
                <w:szCs w:val="24"/>
              </w:rPr>
              <w:t xml:space="preserve">facilities for </w:t>
            </w:r>
          </w:p>
          <w:p w:rsidR="0076155C" w:rsidRDefault="0076155C" w:rsidP="00DE7341">
            <w:pPr>
              <w:rPr>
                <w:b/>
                <w:i/>
                <w:sz w:val="24"/>
                <w:szCs w:val="24"/>
              </w:rPr>
            </w:pPr>
            <w:proofErr w:type="gramStart"/>
            <w:r>
              <w:rPr>
                <w:b/>
                <w:i/>
                <w:sz w:val="24"/>
                <w:szCs w:val="24"/>
              </w:rPr>
              <w:t>a</w:t>
            </w:r>
            <w:proofErr w:type="gramEnd"/>
            <w:r>
              <w:rPr>
                <w:b/>
                <w:i/>
                <w:sz w:val="24"/>
                <w:szCs w:val="24"/>
              </w:rPr>
              <w:t xml:space="preserve">. </w:t>
            </w:r>
            <w:r w:rsidRPr="00346235">
              <w:rPr>
                <w:b/>
                <w:i/>
                <w:sz w:val="24"/>
                <w:szCs w:val="24"/>
              </w:rPr>
              <w:t xml:space="preserve">teaching - learning. viz., classrooms, laboratories, </w:t>
            </w:r>
          </w:p>
          <w:p w:rsidR="0076155C" w:rsidRDefault="0076155C" w:rsidP="00DE7341">
            <w:pPr>
              <w:rPr>
                <w:b/>
                <w:i/>
                <w:sz w:val="24"/>
                <w:szCs w:val="24"/>
              </w:rPr>
            </w:pPr>
            <w:proofErr w:type="gramStart"/>
            <w:r>
              <w:rPr>
                <w:b/>
                <w:i/>
                <w:sz w:val="24"/>
                <w:szCs w:val="24"/>
              </w:rPr>
              <w:t>b. ICT</w:t>
            </w:r>
            <w:proofErr w:type="gramEnd"/>
            <w:r>
              <w:rPr>
                <w:b/>
                <w:i/>
                <w:sz w:val="24"/>
                <w:szCs w:val="24"/>
              </w:rPr>
              <w:t xml:space="preserve"> enabled facilities such as smart classes, LMS etc</w:t>
            </w:r>
            <w:r w:rsidRPr="00346235">
              <w:rPr>
                <w:b/>
                <w:i/>
                <w:sz w:val="24"/>
                <w:szCs w:val="24"/>
              </w:rPr>
              <w:t>.</w:t>
            </w:r>
          </w:p>
          <w:p w:rsidR="0076155C" w:rsidRPr="00346235" w:rsidRDefault="0076155C" w:rsidP="00DE7341">
            <w:pPr>
              <w:rPr>
                <w:b/>
                <w:i/>
                <w:sz w:val="24"/>
                <w:szCs w:val="24"/>
              </w:rPr>
            </w:pPr>
            <w:r>
              <w:rPr>
                <w:b/>
                <w:i/>
                <w:sz w:val="24"/>
                <w:szCs w:val="24"/>
              </w:rPr>
              <w:t xml:space="preserve">c. Facilities for cultural and sports </w:t>
            </w:r>
            <w:proofErr w:type="gramStart"/>
            <w:r>
              <w:rPr>
                <w:b/>
                <w:i/>
                <w:sz w:val="24"/>
                <w:szCs w:val="24"/>
              </w:rPr>
              <w:t>activities ,</w:t>
            </w:r>
            <w:proofErr w:type="gramEnd"/>
            <w:r>
              <w:rPr>
                <w:b/>
                <w:i/>
                <w:sz w:val="24"/>
                <w:szCs w:val="24"/>
              </w:rPr>
              <w:t xml:space="preserve"> yoga centre, games (indoor and outdoor) gymnasium, auditorium etc.</w:t>
            </w:r>
          </w:p>
          <w:p w:rsidR="0076155C" w:rsidRPr="00346235" w:rsidRDefault="0076155C" w:rsidP="00DE7341">
            <w:pPr>
              <w:jc w:val="right"/>
              <w:rPr>
                <w:b/>
                <w:bCs/>
                <w:sz w:val="24"/>
                <w:szCs w:val="24"/>
              </w:rPr>
            </w:pPr>
          </w:p>
          <w:p w:rsidR="0076155C" w:rsidRDefault="0076155C" w:rsidP="00DE7341">
            <w:pPr>
              <w:rPr>
                <w:sz w:val="24"/>
                <w:szCs w:val="24"/>
              </w:rPr>
            </w:pPr>
            <w:r w:rsidRPr="00346235">
              <w:rPr>
                <w:sz w:val="24"/>
                <w:szCs w:val="24"/>
              </w:rPr>
              <w:t xml:space="preserve">Describe the adequacy of facilities for teaching-learning as per the minimum specified requirement by the statutory bodies, within a maximum of </w:t>
            </w:r>
            <w:r>
              <w:rPr>
                <w:sz w:val="24"/>
                <w:szCs w:val="24"/>
              </w:rPr>
              <w:t>5</w:t>
            </w:r>
            <w:r w:rsidRPr="00346235">
              <w:rPr>
                <w:sz w:val="24"/>
                <w:szCs w:val="24"/>
              </w:rPr>
              <w:t xml:space="preserve">00 words </w:t>
            </w:r>
          </w:p>
          <w:p w:rsidR="00C02F42" w:rsidRPr="00346235" w:rsidRDefault="00C02F42" w:rsidP="00DE7341">
            <w:pPr>
              <w:rPr>
                <w:sz w:val="24"/>
                <w:szCs w:val="24"/>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spacing w:line="276" w:lineRule="auto"/>
            </w:pPr>
            <w:r w:rsidRPr="00346235">
              <w:t>Upload any additional information</w:t>
            </w:r>
          </w:p>
          <w:p w:rsidR="0076155C" w:rsidRPr="00C02F42" w:rsidRDefault="0076155C" w:rsidP="00DE7341">
            <w:pPr>
              <w:numPr>
                <w:ilvl w:val="0"/>
                <w:numId w:val="21"/>
              </w:numPr>
              <w:rPr>
                <w:b/>
                <w:bCs/>
                <w:sz w:val="24"/>
                <w:szCs w:val="24"/>
              </w:rPr>
            </w:pPr>
            <w:r w:rsidRPr="00346235">
              <w:t>Provide the</w:t>
            </w:r>
            <w:r>
              <w:t xml:space="preserve"> </w:t>
            </w:r>
            <w:r w:rsidRPr="00346235">
              <w:t>link for additional information</w:t>
            </w:r>
          </w:p>
          <w:p w:rsidR="00C02F42" w:rsidRPr="00346235" w:rsidRDefault="00C02F42" w:rsidP="00C02F42">
            <w:pPr>
              <w:ind w:left="720"/>
              <w:rPr>
                <w:b/>
                <w:bCs/>
                <w:sz w:val="24"/>
                <w:szCs w:val="24"/>
              </w:rPr>
            </w:pPr>
          </w:p>
        </w:tc>
        <w:tc>
          <w:tcPr>
            <w:tcW w:w="1559" w:type="dxa"/>
          </w:tcPr>
          <w:p w:rsidR="0076155C" w:rsidRPr="00346235" w:rsidRDefault="0076155C" w:rsidP="00DE7341">
            <w:pPr>
              <w:jc w:val="center"/>
              <w:rPr>
                <w:bCs/>
                <w:sz w:val="24"/>
                <w:szCs w:val="24"/>
              </w:rPr>
            </w:pPr>
            <w:r>
              <w:rPr>
                <w:b/>
                <w:bCs/>
                <w:sz w:val="24"/>
                <w:szCs w:val="24"/>
              </w:rPr>
              <w:t>20</w:t>
            </w:r>
          </w:p>
        </w:tc>
      </w:tr>
      <w:tr w:rsidR="0076155C" w:rsidRPr="00346235" w:rsidTr="00DE7341">
        <w:trPr>
          <w:trHeight w:val="936"/>
        </w:trPr>
        <w:tc>
          <w:tcPr>
            <w:tcW w:w="1265" w:type="dxa"/>
          </w:tcPr>
          <w:p w:rsidR="0076155C" w:rsidRPr="00346235" w:rsidRDefault="0076155C" w:rsidP="00DE7341">
            <w:pPr>
              <w:jc w:val="center"/>
              <w:rPr>
                <w:b/>
                <w:bCs/>
                <w:sz w:val="24"/>
                <w:szCs w:val="24"/>
              </w:rPr>
            </w:pPr>
            <w:r w:rsidRPr="00346235">
              <w:rPr>
                <w:b/>
                <w:bCs/>
                <w:sz w:val="24"/>
                <w:szCs w:val="24"/>
              </w:rPr>
              <w:t>4.1.</w:t>
            </w:r>
            <w:r>
              <w:rPr>
                <w:b/>
                <w:bCs/>
                <w:sz w:val="24"/>
                <w:szCs w:val="24"/>
              </w:rPr>
              <w:t>2</w:t>
            </w:r>
          </w:p>
          <w:p w:rsidR="0076155C" w:rsidRPr="00346235" w:rsidRDefault="0076155C" w:rsidP="00DE7341">
            <w:pPr>
              <w:jc w:val="center"/>
              <w:rPr>
                <w:sz w:val="24"/>
                <w:szCs w:val="24"/>
              </w:rPr>
            </w:pPr>
          </w:p>
          <w:p w:rsidR="0076155C" w:rsidRPr="00346235" w:rsidRDefault="0076155C" w:rsidP="00DE7341">
            <w:pPr>
              <w:jc w:val="center"/>
              <w:rPr>
                <w:b/>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065" w:type="dxa"/>
          </w:tcPr>
          <w:p w:rsidR="0076155C" w:rsidRDefault="0076155C" w:rsidP="00DE7341">
            <w:pPr>
              <w:rPr>
                <w:b/>
                <w:i/>
                <w:sz w:val="24"/>
                <w:szCs w:val="24"/>
              </w:rPr>
            </w:pPr>
            <w:r>
              <w:rPr>
                <w:b/>
                <w:i/>
                <w:sz w:val="24"/>
                <w:szCs w:val="24"/>
              </w:rPr>
              <w:t>P</w:t>
            </w:r>
            <w:r w:rsidRPr="00346235">
              <w:rPr>
                <w:b/>
                <w:i/>
                <w:sz w:val="24"/>
                <w:szCs w:val="24"/>
              </w:rPr>
              <w:t xml:space="preserve">ercentage of expenditure excluding salary, for infrastructure </w:t>
            </w:r>
            <w:r>
              <w:rPr>
                <w:b/>
                <w:i/>
                <w:sz w:val="24"/>
                <w:szCs w:val="24"/>
              </w:rPr>
              <w:t xml:space="preserve">development and </w:t>
            </w:r>
            <w:r w:rsidRPr="00346235">
              <w:rPr>
                <w:b/>
                <w:i/>
                <w:sz w:val="24"/>
                <w:szCs w:val="24"/>
              </w:rPr>
              <w:t xml:space="preserve">augmentation </w:t>
            </w:r>
            <w:r w:rsidR="0070359C">
              <w:rPr>
                <w:b/>
                <w:i/>
                <w:sz w:val="24"/>
                <w:szCs w:val="24"/>
              </w:rPr>
              <w:t xml:space="preserve">year wise </w:t>
            </w:r>
            <w:r w:rsidRPr="00346235">
              <w:rPr>
                <w:b/>
                <w:i/>
                <w:sz w:val="24"/>
                <w:szCs w:val="24"/>
              </w:rPr>
              <w:t xml:space="preserve">during the last five years </w:t>
            </w:r>
          </w:p>
          <w:p w:rsidR="00250F78" w:rsidRPr="00346235" w:rsidRDefault="00250F78" w:rsidP="00DE7341">
            <w:pPr>
              <w:rPr>
                <w:sz w:val="24"/>
                <w:szCs w:val="24"/>
              </w:rPr>
            </w:pPr>
          </w:p>
          <w:p w:rsidR="0076155C" w:rsidRPr="00346235" w:rsidRDefault="0076155C" w:rsidP="00DE7341">
            <w:pPr>
              <w:jc w:val="both"/>
            </w:pPr>
            <w:r w:rsidRPr="00346235">
              <w:t>4.1.</w:t>
            </w:r>
            <w:r>
              <w:t>2</w:t>
            </w:r>
            <w:r w:rsidRPr="00346235">
              <w:t xml:space="preserve">.1: Expenditure for infrastructure </w:t>
            </w:r>
            <w:r w:rsidR="00DE7341">
              <w:t xml:space="preserve">development and </w:t>
            </w:r>
            <w:r w:rsidRPr="00346235">
              <w:t xml:space="preserve">augmentation excluding salary, </w:t>
            </w:r>
            <w:r w:rsidR="0070359C">
              <w:t xml:space="preserve">year wise </w:t>
            </w:r>
            <w:r w:rsidRPr="00346235">
              <w:t xml:space="preserve">during the last five years (INR in </w:t>
            </w:r>
            <w:proofErr w:type="spellStart"/>
            <w:r w:rsidRPr="00346235">
              <w:t>lakhs</w:t>
            </w:r>
            <w:proofErr w:type="spellEnd"/>
            <w:r w:rsidRPr="00346235">
              <w:t xml:space="preserve">)  </w:t>
            </w:r>
          </w:p>
          <w:p w:rsidR="0076155C" w:rsidRPr="00346235" w:rsidRDefault="0076155C" w:rsidP="00DE7341"/>
          <w:tbl>
            <w:tblPr>
              <w:tblW w:w="529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8"/>
              <w:gridCol w:w="786"/>
              <w:gridCol w:w="629"/>
              <w:gridCol w:w="787"/>
              <w:gridCol w:w="965"/>
              <w:gridCol w:w="965"/>
            </w:tblGrid>
            <w:tr w:rsidR="0076155C" w:rsidRPr="00346235" w:rsidTr="00DE7341">
              <w:trPr>
                <w:trHeight w:val="340"/>
              </w:trPr>
              <w:tc>
                <w:tcPr>
                  <w:tcW w:w="1158" w:type="dxa"/>
                </w:tcPr>
                <w:p w:rsidR="0076155C" w:rsidRPr="00346235" w:rsidRDefault="0076155C" w:rsidP="00DE7341">
                  <w:pPr>
                    <w:rPr>
                      <w:b/>
                    </w:rPr>
                  </w:pPr>
                  <w:r w:rsidRPr="00346235">
                    <w:rPr>
                      <w:b/>
                    </w:rPr>
                    <w:t>Year</w:t>
                  </w:r>
                </w:p>
              </w:tc>
              <w:tc>
                <w:tcPr>
                  <w:tcW w:w="786" w:type="dxa"/>
                </w:tcPr>
                <w:p w:rsidR="0076155C" w:rsidRPr="00346235" w:rsidRDefault="0076155C" w:rsidP="00DE7341"/>
              </w:tc>
              <w:tc>
                <w:tcPr>
                  <w:tcW w:w="629" w:type="dxa"/>
                </w:tcPr>
                <w:p w:rsidR="0076155C" w:rsidRPr="00346235" w:rsidRDefault="0076155C" w:rsidP="00DE7341"/>
              </w:tc>
              <w:tc>
                <w:tcPr>
                  <w:tcW w:w="787" w:type="dxa"/>
                </w:tcPr>
                <w:p w:rsidR="0076155C" w:rsidRPr="00346235" w:rsidRDefault="0076155C" w:rsidP="00DE7341"/>
              </w:tc>
              <w:tc>
                <w:tcPr>
                  <w:tcW w:w="965" w:type="dxa"/>
                </w:tcPr>
                <w:p w:rsidR="0076155C" w:rsidRPr="00346235" w:rsidRDefault="0076155C" w:rsidP="00DE7341"/>
              </w:tc>
              <w:tc>
                <w:tcPr>
                  <w:tcW w:w="965" w:type="dxa"/>
                </w:tcPr>
                <w:p w:rsidR="0076155C" w:rsidRPr="00346235" w:rsidRDefault="0076155C" w:rsidP="00DE7341"/>
              </w:tc>
            </w:tr>
            <w:tr w:rsidR="0076155C" w:rsidRPr="00346235" w:rsidTr="00DE7341">
              <w:trPr>
                <w:trHeight w:val="574"/>
              </w:trPr>
              <w:tc>
                <w:tcPr>
                  <w:tcW w:w="1158" w:type="dxa"/>
                </w:tcPr>
                <w:p w:rsidR="0076155C" w:rsidRPr="00346235" w:rsidRDefault="0076155C" w:rsidP="00DE7341">
                  <w:pPr>
                    <w:rPr>
                      <w:b/>
                    </w:rPr>
                  </w:pPr>
                  <w:r w:rsidRPr="00346235">
                    <w:rPr>
                      <w:b/>
                    </w:rPr>
                    <w:t xml:space="preserve">INR in </w:t>
                  </w:r>
                  <w:proofErr w:type="spellStart"/>
                  <w:r w:rsidRPr="00346235">
                    <w:rPr>
                      <w:b/>
                    </w:rPr>
                    <w:t>lakhs</w:t>
                  </w:r>
                  <w:proofErr w:type="spellEnd"/>
                </w:p>
              </w:tc>
              <w:tc>
                <w:tcPr>
                  <w:tcW w:w="786" w:type="dxa"/>
                </w:tcPr>
                <w:p w:rsidR="0076155C" w:rsidRPr="00346235" w:rsidRDefault="0076155C" w:rsidP="00DE7341"/>
              </w:tc>
              <w:tc>
                <w:tcPr>
                  <w:tcW w:w="629" w:type="dxa"/>
                </w:tcPr>
                <w:p w:rsidR="0076155C" w:rsidRPr="00346235" w:rsidRDefault="0076155C" w:rsidP="00DE7341"/>
              </w:tc>
              <w:tc>
                <w:tcPr>
                  <w:tcW w:w="787" w:type="dxa"/>
                </w:tcPr>
                <w:p w:rsidR="0076155C" w:rsidRPr="00346235" w:rsidRDefault="0076155C" w:rsidP="00DE7341"/>
              </w:tc>
              <w:tc>
                <w:tcPr>
                  <w:tcW w:w="965" w:type="dxa"/>
                </w:tcPr>
                <w:p w:rsidR="0076155C" w:rsidRPr="00346235" w:rsidRDefault="0076155C" w:rsidP="00DE7341"/>
              </w:tc>
              <w:tc>
                <w:tcPr>
                  <w:tcW w:w="965" w:type="dxa"/>
                </w:tcPr>
                <w:p w:rsidR="0076155C" w:rsidRPr="00346235" w:rsidRDefault="0076155C" w:rsidP="00DE7341"/>
              </w:tc>
            </w:tr>
          </w:tbl>
          <w:p w:rsidR="0076155C" w:rsidRPr="00346235" w:rsidRDefault="0076155C" w:rsidP="00DE7341">
            <w:pPr>
              <w:ind w:left="720"/>
              <w:contextualSpacing/>
              <w:rPr>
                <w:bCs/>
                <w:sz w:val="24"/>
                <w:szCs w:val="24"/>
              </w:rPr>
            </w:pPr>
          </w:p>
          <w:p w:rsidR="0076155C" w:rsidRPr="00346235" w:rsidRDefault="0076155C" w:rsidP="00DE7341">
            <w:pPr>
              <w:rPr>
                <w:bCs/>
                <w:sz w:val="24"/>
                <w:szCs w:val="24"/>
              </w:rPr>
            </w:pPr>
            <w:r w:rsidRPr="00346235">
              <w:rPr>
                <w:bCs/>
                <w:sz w:val="24"/>
                <w:szCs w:val="24"/>
              </w:rPr>
              <w:t xml:space="preserve">Formula: </w:t>
            </w:r>
          </w:p>
          <w:p w:rsidR="0076155C" w:rsidRDefault="0076155C" w:rsidP="00DE7341">
            <w:pPr>
              <w:jc w:val="center"/>
              <w:rPr>
                <w:b/>
                <w:bCs/>
                <w:iCs/>
                <w:szCs w:val="24"/>
              </w:rPr>
            </w:pPr>
            <w:r w:rsidRPr="00E326BC">
              <w:rPr>
                <w:bCs/>
                <w:iCs/>
                <w:szCs w:val="24"/>
              </w:rPr>
              <w:t xml:space="preserve">Percentage </w:t>
            </w:r>
            <w:r w:rsidRPr="00E326BC">
              <w:rPr>
                <w:b/>
                <w:bCs/>
                <w:iCs/>
                <w:szCs w:val="24"/>
              </w:rPr>
              <w:t xml:space="preserve">= </w:t>
            </w:r>
          </w:p>
          <w:p w:rsidR="0076155C" w:rsidRPr="00E326BC" w:rsidRDefault="0076155C" w:rsidP="00DE7341">
            <w:pPr>
              <w:jc w:val="center"/>
              <w:rPr>
                <w:b/>
                <w:bCs/>
                <w:iCs/>
                <w:szCs w:val="24"/>
              </w:rPr>
            </w:pPr>
          </w:p>
          <w:p w:rsidR="0076155C" w:rsidRPr="00E326BC" w:rsidRDefault="0071483F" w:rsidP="00DE7341">
            <w:pPr>
              <w:jc w:val="center"/>
              <w:rPr>
                <w:rFonts w:asciiTheme="minorHAnsi" w:hAnsiTheme="minorHAnsi" w:cstheme="minorHAnsi"/>
                <w:b/>
                <w:sz w:val="20"/>
                <w:szCs w:val="20"/>
              </w:rPr>
            </w:pPr>
            <m:oMathPara>
              <m:oMath>
                <m:f>
                  <m:fPr>
                    <m:ctrlPr>
                      <w:rPr>
                        <w:rFonts w:ascii="Cambria Math" w:hAnsiTheme="minorHAnsi" w:cstheme="minorHAnsi"/>
                        <w:bCs/>
                        <w:iCs/>
                        <w:sz w:val="20"/>
                        <w:szCs w:val="20"/>
                      </w:rPr>
                    </m:ctrlPr>
                  </m:fPr>
                  <m:num>
                    <m:r>
                      <m:rPr>
                        <m:sty m:val="p"/>
                      </m:rPr>
                      <w:rPr>
                        <w:rFonts w:ascii="Cambria Math" w:hAnsiTheme="minorHAnsi" w:cstheme="minorHAnsi"/>
                        <w:sz w:val="20"/>
                        <w:szCs w:val="20"/>
                      </w:rPr>
                      <m:t>Total Expenditure for infrastructure augmentation excluding salary</m:t>
                    </m:r>
                  </m:num>
                  <m:den>
                    <m:r>
                      <m:rPr>
                        <m:sty m:val="p"/>
                      </m:rPr>
                      <w:rPr>
                        <w:rFonts w:ascii="Cambria Math" w:hAnsiTheme="minorHAnsi" w:cstheme="minorHAnsi"/>
                        <w:sz w:val="20"/>
                        <w:szCs w:val="20"/>
                      </w:rPr>
                      <m:t xml:space="preserve">3.1  </m:t>
                    </m:r>
                    <m:eqArr>
                      <m:eqArrPr>
                        <m:ctrlPr>
                          <w:rPr>
                            <w:rFonts w:ascii="Cambria Math" w:hAnsiTheme="minorHAnsi" w:cstheme="minorHAnsi"/>
                            <w:sz w:val="20"/>
                            <w:szCs w:val="20"/>
                          </w:rPr>
                        </m:ctrlPr>
                      </m:eqArrPr>
                      <m:e>
                        <m:r>
                          <m:rPr>
                            <m:sty m:val="p"/>
                          </m:rPr>
                          <w:rPr>
                            <w:rFonts w:ascii="Cambria Math" w:hAnsiTheme="minorHAnsi" w:cstheme="minorHAnsi"/>
                            <w:sz w:val="20"/>
                            <w:szCs w:val="20"/>
                          </w:rPr>
                          <m:t xml:space="preserve">Total expenditure excluding salary </m:t>
                        </m:r>
                      </m:e>
                    </m:eqArr>
                  </m:den>
                </m:f>
                <m:r>
                  <m:rPr>
                    <m:sty m:val="p"/>
                  </m:rPr>
                  <w:rPr>
                    <w:rFonts w:ascii="Cambria Math" w:hAnsiTheme="minorHAnsi" w:cstheme="minorHAnsi"/>
                    <w:sz w:val="20"/>
                    <w:szCs w:val="20"/>
                  </w:rPr>
                  <m:t xml:space="preserve">X </m:t>
                </m:r>
                <m:r>
                  <m:rPr>
                    <m:sty m:val="b"/>
                  </m:rPr>
                  <w:rPr>
                    <w:rFonts w:ascii="Cambria Math" w:hAnsi="Cambria Math" w:cstheme="minorHAnsi"/>
                    <w:sz w:val="20"/>
                    <w:szCs w:val="20"/>
                  </w:rPr>
                  <m:t>100</m:t>
                </m:r>
              </m:oMath>
            </m:oMathPara>
          </w:p>
          <w:p w:rsidR="0076155C" w:rsidRPr="00346235" w:rsidRDefault="0076155C" w:rsidP="00DE7341">
            <w:pPr>
              <w:jc w:val="center"/>
              <w:rPr>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0607AF" w:rsidRDefault="0076155C" w:rsidP="00E035F5">
            <w:pPr>
              <w:pStyle w:val="ListParagraph"/>
              <w:numPr>
                <w:ilvl w:val="0"/>
                <w:numId w:val="67"/>
              </w:numPr>
              <w:rPr>
                <w:b/>
                <w:color w:val="FF0000"/>
              </w:rPr>
            </w:pPr>
            <w:r w:rsidRPr="000607AF">
              <w:rPr>
                <w:b/>
                <w:color w:val="FF0000"/>
              </w:rPr>
              <w:t>Institutional data in the prescribed format (data template)</w:t>
            </w:r>
          </w:p>
          <w:p w:rsidR="0076155C" w:rsidRPr="000607AF" w:rsidRDefault="0076155C" w:rsidP="00E035F5">
            <w:pPr>
              <w:pStyle w:val="ListParagraph"/>
              <w:numPr>
                <w:ilvl w:val="0"/>
                <w:numId w:val="67"/>
              </w:numPr>
              <w:rPr>
                <w:b/>
                <w:color w:val="FF0000"/>
              </w:rPr>
            </w:pPr>
            <w:r w:rsidRPr="000607AF">
              <w:rPr>
                <w:b/>
                <w:color w:val="FF0000"/>
              </w:rPr>
              <w:t>Audited income and expenditure statement of the institution to be signed by CA and counter signed by the competent authority (relevant expenditure claimed for infrastructure augmentation</w:t>
            </w:r>
            <w:r>
              <w:rPr>
                <w:b/>
                <w:color w:val="FF0000"/>
              </w:rPr>
              <w:t xml:space="preserve"> </w:t>
            </w:r>
            <w:r w:rsidRPr="000607AF">
              <w:rPr>
                <w:b/>
                <w:color w:val="FF0000"/>
              </w:rPr>
              <w:t>should be clearly highlighted)</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067767">
            <w:pPr>
              <w:spacing w:line="276" w:lineRule="auto"/>
              <w:rPr>
                <w:bCs/>
                <w:sz w:val="24"/>
                <w:szCs w:val="24"/>
              </w:rPr>
            </w:pPr>
            <w:r w:rsidRPr="007802DA">
              <w:rPr>
                <w:rFonts w:cs="Calibri"/>
                <w:b/>
                <w:color w:val="FF0000"/>
                <w:sz w:val="20"/>
              </w:rPr>
              <w:t>Provide Links for any other relevant document to support the claim (if any)</w:t>
            </w:r>
          </w:p>
        </w:tc>
        <w:tc>
          <w:tcPr>
            <w:tcW w:w="1559" w:type="dxa"/>
          </w:tcPr>
          <w:p w:rsidR="0076155C" w:rsidRPr="00346235" w:rsidRDefault="0076155C" w:rsidP="00DE7341">
            <w:pPr>
              <w:jc w:val="center"/>
              <w:rPr>
                <w:b/>
                <w:bCs/>
                <w:sz w:val="24"/>
                <w:szCs w:val="24"/>
              </w:rPr>
            </w:pPr>
            <w:r>
              <w:rPr>
                <w:b/>
                <w:bCs/>
                <w:sz w:val="24"/>
                <w:szCs w:val="24"/>
              </w:rPr>
              <w:t>10</w:t>
            </w:r>
          </w:p>
        </w:tc>
      </w:tr>
    </w:tbl>
    <w:p w:rsidR="0076155C" w:rsidRPr="00346235" w:rsidRDefault="0076155C" w:rsidP="0076155C">
      <w:pPr>
        <w:jc w:val="center"/>
        <w:rPr>
          <w:b/>
          <w:bCs/>
          <w:sz w:val="24"/>
          <w:szCs w:val="24"/>
          <w:highlight w:val="yellow"/>
        </w:rPr>
      </w:pPr>
    </w:p>
    <w:p w:rsidR="0076155C" w:rsidRDefault="0076155C" w:rsidP="0076155C">
      <w:pPr>
        <w:jc w:val="center"/>
        <w:rPr>
          <w:b/>
          <w:bCs/>
          <w:sz w:val="24"/>
          <w:szCs w:val="24"/>
        </w:rPr>
      </w:pPr>
    </w:p>
    <w:p w:rsidR="0076155C" w:rsidRDefault="0076155C" w:rsidP="0076155C">
      <w:pPr>
        <w:jc w:val="center"/>
        <w:rPr>
          <w:b/>
          <w:bCs/>
          <w:sz w:val="24"/>
          <w:szCs w:val="24"/>
        </w:rPr>
      </w:pPr>
    </w:p>
    <w:p w:rsidR="0076155C" w:rsidRDefault="0076155C" w:rsidP="0076155C">
      <w:pPr>
        <w:jc w:val="center"/>
        <w:rPr>
          <w:b/>
          <w:bCs/>
          <w:sz w:val="24"/>
          <w:szCs w:val="24"/>
        </w:rPr>
      </w:pPr>
    </w:p>
    <w:p w:rsidR="0076155C" w:rsidRDefault="0076155C" w:rsidP="0076155C">
      <w:pPr>
        <w:jc w:val="center"/>
        <w:rPr>
          <w:b/>
          <w:bCs/>
          <w:sz w:val="24"/>
          <w:szCs w:val="24"/>
        </w:rPr>
      </w:pPr>
    </w:p>
    <w:p w:rsidR="0076155C" w:rsidRPr="00346235" w:rsidRDefault="0076155C" w:rsidP="0076155C">
      <w:pPr>
        <w:jc w:val="center"/>
        <w:rPr>
          <w:b/>
          <w:bCs/>
          <w:sz w:val="24"/>
          <w:szCs w:val="24"/>
        </w:rPr>
      </w:pPr>
      <w:r w:rsidRPr="00346235">
        <w:rPr>
          <w:b/>
          <w:bCs/>
          <w:sz w:val="24"/>
          <w:szCs w:val="24"/>
        </w:rPr>
        <w:t xml:space="preserve">Key Indicator - 4.2 </w:t>
      </w:r>
      <w:proofErr w:type="gramStart"/>
      <w:r w:rsidRPr="00346235">
        <w:rPr>
          <w:b/>
          <w:bCs/>
          <w:sz w:val="24"/>
          <w:szCs w:val="24"/>
        </w:rPr>
        <w:t>Library</w:t>
      </w:r>
      <w:proofErr w:type="gramEnd"/>
      <w:r w:rsidRPr="00346235">
        <w:rPr>
          <w:b/>
          <w:bCs/>
          <w:sz w:val="24"/>
          <w:szCs w:val="24"/>
        </w:rPr>
        <w:t xml:space="preserve"> as a Learning Resource (20)</w:t>
      </w:r>
    </w:p>
    <w:p w:rsidR="0076155C" w:rsidRPr="00346235" w:rsidRDefault="0076155C" w:rsidP="0076155C">
      <w:pPr>
        <w:jc w:val="center"/>
        <w:rPr>
          <w:b/>
          <w:bCs/>
          <w:spacing w:val="-2"/>
          <w:sz w:val="24"/>
          <w:szCs w:val="24"/>
          <w:u w:val="single"/>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7020"/>
        <w:gridCol w:w="1620"/>
      </w:tblGrid>
      <w:tr w:rsidR="0076155C" w:rsidRPr="00346235" w:rsidTr="00DE7341">
        <w:trPr>
          <w:trHeight w:val="269"/>
        </w:trPr>
        <w:tc>
          <w:tcPr>
            <w:tcW w:w="1312" w:type="dxa"/>
            <w:vAlign w:val="center"/>
          </w:tcPr>
          <w:p w:rsidR="0076155C" w:rsidRPr="00346235" w:rsidRDefault="0076155C" w:rsidP="00DE7341">
            <w:pPr>
              <w:jc w:val="center"/>
              <w:rPr>
                <w:b/>
                <w:bCs/>
                <w:sz w:val="24"/>
                <w:szCs w:val="24"/>
              </w:rPr>
            </w:pPr>
            <w:r w:rsidRPr="00346235">
              <w:rPr>
                <w:b/>
                <w:bCs/>
                <w:sz w:val="24"/>
                <w:szCs w:val="24"/>
              </w:rPr>
              <w:t>Metric No.</w:t>
            </w:r>
          </w:p>
        </w:tc>
        <w:tc>
          <w:tcPr>
            <w:tcW w:w="7020" w:type="dxa"/>
          </w:tcPr>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tc>
        <w:tc>
          <w:tcPr>
            <w:tcW w:w="162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911"/>
        </w:trPr>
        <w:tc>
          <w:tcPr>
            <w:tcW w:w="1312" w:type="dxa"/>
          </w:tcPr>
          <w:p w:rsidR="0076155C" w:rsidRPr="00346235" w:rsidRDefault="0076155C" w:rsidP="00DE7341">
            <w:pPr>
              <w:jc w:val="center"/>
              <w:rPr>
                <w:b/>
                <w:bCs/>
                <w:sz w:val="24"/>
                <w:szCs w:val="24"/>
              </w:rPr>
            </w:pPr>
            <w:r w:rsidRPr="00346235">
              <w:rPr>
                <w:b/>
                <w:bCs/>
                <w:sz w:val="24"/>
                <w:szCs w:val="24"/>
              </w:rPr>
              <w:t>4.2.1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020" w:type="dxa"/>
          </w:tcPr>
          <w:p w:rsidR="0076155C" w:rsidRDefault="0076155C" w:rsidP="00DE7341">
            <w:pPr>
              <w:rPr>
                <w:b/>
                <w:i/>
                <w:sz w:val="24"/>
                <w:szCs w:val="24"/>
              </w:rPr>
            </w:pPr>
            <w:r w:rsidRPr="00346235">
              <w:rPr>
                <w:b/>
                <w:i/>
                <w:sz w:val="24"/>
                <w:szCs w:val="24"/>
              </w:rPr>
              <w:t xml:space="preserve">Library is automated </w:t>
            </w:r>
            <w:r>
              <w:rPr>
                <w:b/>
                <w:i/>
                <w:sz w:val="24"/>
                <w:szCs w:val="24"/>
              </w:rPr>
              <w:t xml:space="preserve">with digital </w:t>
            </w:r>
            <w:proofErr w:type="gramStart"/>
            <w:r>
              <w:rPr>
                <w:b/>
                <w:i/>
                <w:sz w:val="24"/>
                <w:szCs w:val="24"/>
              </w:rPr>
              <w:t xml:space="preserve">facilities  </w:t>
            </w:r>
            <w:r w:rsidRPr="00346235">
              <w:rPr>
                <w:b/>
                <w:i/>
                <w:sz w:val="24"/>
                <w:szCs w:val="24"/>
              </w:rPr>
              <w:t>using</w:t>
            </w:r>
            <w:proofErr w:type="gramEnd"/>
            <w:r w:rsidRPr="00346235">
              <w:rPr>
                <w:b/>
                <w:i/>
                <w:sz w:val="24"/>
                <w:szCs w:val="24"/>
              </w:rPr>
              <w:t xml:space="preserve"> Integrated Li</w:t>
            </w:r>
            <w:r>
              <w:rPr>
                <w:b/>
                <w:i/>
                <w:sz w:val="24"/>
                <w:szCs w:val="24"/>
              </w:rPr>
              <w:t xml:space="preserve">brary Management System  (ILMS), adequate  subscription to e-resources </w:t>
            </w:r>
            <w:r w:rsidR="00DE7341">
              <w:rPr>
                <w:b/>
                <w:i/>
                <w:sz w:val="24"/>
                <w:szCs w:val="24"/>
              </w:rPr>
              <w:t>and journals a</w:t>
            </w:r>
            <w:r w:rsidR="00067767">
              <w:rPr>
                <w:b/>
                <w:i/>
                <w:sz w:val="24"/>
                <w:szCs w:val="24"/>
              </w:rPr>
              <w:t>r</w:t>
            </w:r>
            <w:r w:rsidR="00DE7341">
              <w:rPr>
                <w:b/>
                <w:i/>
                <w:sz w:val="24"/>
                <w:szCs w:val="24"/>
              </w:rPr>
              <w:t>e</w:t>
            </w:r>
            <w:r>
              <w:rPr>
                <w:b/>
                <w:i/>
                <w:sz w:val="24"/>
                <w:szCs w:val="24"/>
              </w:rPr>
              <w:t xml:space="preserve"> made.  The library is optimally used by the faculty and students</w:t>
            </w:r>
          </w:p>
          <w:p w:rsidR="0076155C" w:rsidRDefault="0076155C" w:rsidP="00DE7341">
            <w:pPr>
              <w:rPr>
                <w:b/>
                <w:i/>
                <w:sz w:val="24"/>
                <w:szCs w:val="24"/>
              </w:rPr>
            </w:pPr>
          </w:p>
          <w:p w:rsidR="00CF5D28" w:rsidRDefault="00CF5D28" w:rsidP="00CF5D28">
            <w:pPr>
              <w:rPr>
                <w:sz w:val="24"/>
                <w:szCs w:val="24"/>
              </w:rPr>
            </w:pPr>
            <w:r w:rsidRPr="00F95AD2">
              <w:rPr>
                <w:sz w:val="24"/>
                <w:szCs w:val="24"/>
              </w:rPr>
              <w:t>Write description in a maximum of 500 words.</w:t>
            </w:r>
          </w:p>
          <w:p w:rsidR="00CF5D28" w:rsidRPr="00F95AD2" w:rsidRDefault="00CF5D28" w:rsidP="00CF5D28">
            <w:pPr>
              <w:rPr>
                <w:sz w:val="24"/>
                <w:szCs w:val="24"/>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spacing w:line="276" w:lineRule="auto"/>
            </w:pPr>
            <w:r w:rsidRPr="00346235">
              <w:t>Upload any additional information</w:t>
            </w:r>
          </w:p>
          <w:p w:rsidR="0076155C" w:rsidRPr="00EC686D" w:rsidRDefault="0076155C" w:rsidP="00DE7341">
            <w:pPr>
              <w:numPr>
                <w:ilvl w:val="0"/>
                <w:numId w:val="21"/>
              </w:numPr>
              <w:rPr>
                <w:i/>
                <w:iCs/>
                <w:noProof/>
                <w:sz w:val="24"/>
                <w:szCs w:val="24"/>
              </w:rPr>
            </w:pPr>
            <w:r w:rsidRPr="00346235">
              <w:t>Provide the Paste link for additional information</w:t>
            </w:r>
          </w:p>
          <w:p w:rsidR="00EC686D" w:rsidRDefault="00EC686D"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EC686D" w:rsidRPr="00346235" w:rsidRDefault="00EC686D" w:rsidP="00EC686D">
            <w:pPr>
              <w:ind w:left="720"/>
              <w:rPr>
                <w:i/>
                <w:iCs/>
                <w:noProof/>
                <w:sz w:val="24"/>
                <w:szCs w:val="24"/>
              </w:rPr>
            </w:pPr>
          </w:p>
        </w:tc>
        <w:tc>
          <w:tcPr>
            <w:tcW w:w="1620" w:type="dxa"/>
          </w:tcPr>
          <w:p w:rsidR="0076155C" w:rsidRPr="00346235" w:rsidRDefault="0076155C" w:rsidP="00DE7341">
            <w:pPr>
              <w:jc w:val="center"/>
              <w:rPr>
                <w:b/>
                <w:bCs/>
                <w:sz w:val="24"/>
                <w:szCs w:val="24"/>
              </w:rPr>
            </w:pPr>
            <w:r>
              <w:rPr>
                <w:b/>
                <w:bCs/>
                <w:sz w:val="24"/>
                <w:szCs w:val="24"/>
              </w:rPr>
              <w:t>15</w:t>
            </w:r>
          </w:p>
          <w:p w:rsidR="0076155C" w:rsidRPr="00346235" w:rsidRDefault="0076155C" w:rsidP="00DE7341">
            <w:pPr>
              <w:jc w:val="center"/>
              <w:rPr>
                <w:b/>
                <w:bCs/>
                <w:sz w:val="24"/>
                <w:szCs w:val="24"/>
              </w:rPr>
            </w:pPr>
          </w:p>
        </w:tc>
      </w:tr>
      <w:tr w:rsidR="0076155C" w:rsidRPr="00346235" w:rsidTr="00DE7341">
        <w:trPr>
          <w:trHeight w:val="416"/>
        </w:trPr>
        <w:tc>
          <w:tcPr>
            <w:tcW w:w="1312" w:type="dxa"/>
          </w:tcPr>
          <w:p w:rsidR="0076155C" w:rsidRPr="00346235" w:rsidRDefault="0076155C" w:rsidP="00DE7341">
            <w:pPr>
              <w:jc w:val="center"/>
              <w:rPr>
                <w:b/>
                <w:bCs/>
                <w:sz w:val="24"/>
                <w:szCs w:val="24"/>
              </w:rPr>
            </w:pPr>
            <w:r w:rsidRPr="00346235">
              <w:rPr>
                <w:b/>
                <w:bCs/>
                <w:sz w:val="24"/>
                <w:szCs w:val="24"/>
              </w:rPr>
              <w:t>4.2.</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020" w:type="dxa"/>
          </w:tcPr>
          <w:p w:rsidR="0076155C" w:rsidRDefault="0076155C" w:rsidP="00DE7341">
            <w:pPr>
              <w:rPr>
                <w:b/>
                <w:bCs/>
                <w:i/>
                <w:iCs/>
                <w:sz w:val="24"/>
                <w:szCs w:val="24"/>
              </w:rPr>
            </w:pPr>
            <w:r>
              <w:rPr>
                <w:b/>
                <w:i/>
                <w:sz w:val="24"/>
                <w:szCs w:val="24"/>
              </w:rPr>
              <w:t>P</w:t>
            </w:r>
            <w:r w:rsidRPr="00346235">
              <w:rPr>
                <w:b/>
                <w:i/>
                <w:sz w:val="24"/>
                <w:szCs w:val="24"/>
              </w:rPr>
              <w:t xml:space="preserve">ercentage </w:t>
            </w:r>
            <w:r>
              <w:rPr>
                <w:b/>
                <w:i/>
                <w:sz w:val="24"/>
                <w:szCs w:val="24"/>
              </w:rPr>
              <w:t xml:space="preserve">expenditure </w:t>
            </w:r>
            <w:r w:rsidRPr="00346235">
              <w:rPr>
                <w:b/>
                <w:i/>
                <w:sz w:val="24"/>
                <w:szCs w:val="24"/>
              </w:rPr>
              <w:t xml:space="preserve"> </w:t>
            </w:r>
            <w:r w:rsidRPr="00346235">
              <w:rPr>
                <w:b/>
                <w:bCs/>
                <w:i/>
                <w:iCs/>
                <w:sz w:val="24"/>
                <w:szCs w:val="24"/>
              </w:rPr>
              <w:t xml:space="preserve">for purchase of books/ e-books and subscription to journals/e-journals </w:t>
            </w:r>
            <w:r w:rsidR="00BE52CF">
              <w:rPr>
                <w:b/>
                <w:bCs/>
                <w:i/>
                <w:iCs/>
                <w:sz w:val="24"/>
                <w:szCs w:val="24"/>
              </w:rPr>
              <w:t xml:space="preserve">year wise </w:t>
            </w:r>
            <w:r w:rsidRPr="00346235">
              <w:rPr>
                <w:b/>
                <w:bCs/>
                <w:i/>
                <w:iCs/>
                <w:sz w:val="24"/>
                <w:szCs w:val="24"/>
              </w:rPr>
              <w:t xml:space="preserve">during the last five years </w:t>
            </w:r>
          </w:p>
          <w:p w:rsidR="00BE52CF" w:rsidRPr="00346235" w:rsidRDefault="00BE52CF" w:rsidP="00DE7341">
            <w:pPr>
              <w:rPr>
                <w:b/>
                <w:i/>
                <w:sz w:val="24"/>
                <w:szCs w:val="24"/>
              </w:rPr>
            </w:pPr>
          </w:p>
          <w:p w:rsidR="0076155C" w:rsidRPr="00346235" w:rsidRDefault="0076155C" w:rsidP="00DE7341">
            <w:pPr>
              <w:rPr>
                <w:sz w:val="24"/>
                <w:szCs w:val="24"/>
              </w:rPr>
            </w:pPr>
            <w:r w:rsidRPr="00346235">
              <w:rPr>
                <w:sz w:val="24"/>
                <w:szCs w:val="24"/>
              </w:rPr>
              <w:t>4.2.</w:t>
            </w:r>
            <w:r>
              <w:rPr>
                <w:sz w:val="24"/>
                <w:szCs w:val="24"/>
              </w:rPr>
              <w:t>2</w:t>
            </w:r>
            <w:r w:rsidRPr="00346235">
              <w:rPr>
                <w:sz w:val="24"/>
                <w:szCs w:val="24"/>
              </w:rPr>
              <w:t xml:space="preserve">.1: Annual expenditure for purchase of  books and journals  year- wise during  the last five years (INR in </w:t>
            </w:r>
            <w:proofErr w:type="spellStart"/>
            <w:r w:rsidRPr="00346235">
              <w:rPr>
                <w:sz w:val="24"/>
                <w:szCs w:val="24"/>
              </w:rPr>
              <w:t>lakhs</w:t>
            </w:r>
            <w:proofErr w:type="spellEnd"/>
            <w:r w:rsidRPr="00346235">
              <w:rPr>
                <w:sz w:val="24"/>
                <w:szCs w:val="24"/>
              </w:rPr>
              <w:t>)</w:t>
            </w:r>
          </w:p>
          <w:p w:rsidR="0076155C" w:rsidRDefault="0076155C" w:rsidP="00DE7341">
            <w:pPr>
              <w:rPr>
                <w:sz w:val="24"/>
                <w:szCs w:val="24"/>
              </w:rPr>
            </w:pPr>
          </w:p>
          <w:p w:rsidR="0076155C" w:rsidRDefault="0076155C" w:rsidP="00DE7341">
            <w:pPr>
              <w:rPr>
                <w:bCs/>
                <w:sz w:val="24"/>
                <w:szCs w:val="24"/>
              </w:rPr>
            </w:pPr>
            <w:r w:rsidRPr="00346235">
              <w:rPr>
                <w:bCs/>
                <w:sz w:val="24"/>
                <w:szCs w:val="24"/>
              </w:rPr>
              <w:t xml:space="preserve">Formula: </w:t>
            </w:r>
            <w:r>
              <w:rPr>
                <w:bCs/>
                <w:sz w:val="24"/>
                <w:szCs w:val="24"/>
              </w:rPr>
              <w:t xml:space="preserve">   </w:t>
            </w:r>
          </w:p>
          <w:p w:rsidR="0076155C" w:rsidRPr="00346235" w:rsidRDefault="0076155C" w:rsidP="00DE7341">
            <w:pPr>
              <w:rPr>
                <w:sz w:val="24"/>
                <w:szCs w:val="24"/>
              </w:rPr>
            </w:pPr>
          </w:p>
          <w:tbl>
            <w:tblPr>
              <w:tblW w:w="5489"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6"/>
              <w:gridCol w:w="702"/>
              <w:gridCol w:w="709"/>
              <w:gridCol w:w="851"/>
              <w:gridCol w:w="750"/>
              <w:gridCol w:w="1001"/>
            </w:tblGrid>
            <w:tr w:rsidR="0076155C" w:rsidRPr="00346235" w:rsidTr="00DE7341">
              <w:trPr>
                <w:trHeight w:val="237"/>
              </w:trPr>
              <w:tc>
                <w:tcPr>
                  <w:tcW w:w="1476" w:type="dxa"/>
                </w:tcPr>
                <w:p w:rsidR="0076155C" w:rsidRPr="00346235" w:rsidRDefault="0076155C" w:rsidP="00DE7341">
                  <w:pPr>
                    <w:rPr>
                      <w:b/>
                      <w:sz w:val="20"/>
                    </w:rPr>
                  </w:pPr>
                  <w:r w:rsidRPr="00346235">
                    <w:rPr>
                      <w:b/>
                      <w:sz w:val="20"/>
                    </w:rPr>
                    <w:t>Year</w:t>
                  </w:r>
                </w:p>
              </w:tc>
              <w:tc>
                <w:tcPr>
                  <w:tcW w:w="702" w:type="dxa"/>
                </w:tcPr>
                <w:p w:rsidR="0076155C" w:rsidRPr="00346235" w:rsidRDefault="0076155C" w:rsidP="00DE7341">
                  <w:pPr>
                    <w:rPr>
                      <w:sz w:val="20"/>
                    </w:rPr>
                  </w:pPr>
                </w:p>
              </w:tc>
              <w:tc>
                <w:tcPr>
                  <w:tcW w:w="709" w:type="dxa"/>
                </w:tcPr>
                <w:p w:rsidR="0076155C" w:rsidRPr="00346235" w:rsidRDefault="0076155C" w:rsidP="00DE7341">
                  <w:pPr>
                    <w:rPr>
                      <w:sz w:val="20"/>
                    </w:rPr>
                  </w:pPr>
                </w:p>
              </w:tc>
              <w:tc>
                <w:tcPr>
                  <w:tcW w:w="851" w:type="dxa"/>
                </w:tcPr>
                <w:p w:rsidR="0076155C" w:rsidRPr="00346235" w:rsidRDefault="0076155C" w:rsidP="00DE7341">
                  <w:pPr>
                    <w:rPr>
                      <w:sz w:val="20"/>
                    </w:rPr>
                  </w:pPr>
                </w:p>
              </w:tc>
              <w:tc>
                <w:tcPr>
                  <w:tcW w:w="750" w:type="dxa"/>
                </w:tcPr>
                <w:p w:rsidR="0076155C" w:rsidRPr="00346235" w:rsidRDefault="0076155C" w:rsidP="00DE7341">
                  <w:pPr>
                    <w:rPr>
                      <w:sz w:val="20"/>
                    </w:rPr>
                  </w:pPr>
                </w:p>
              </w:tc>
              <w:tc>
                <w:tcPr>
                  <w:tcW w:w="1001" w:type="dxa"/>
                </w:tcPr>
                <w:p w:rsidR="0076155C" w:rsidRPr="00346235" w:rsidRDefault="0076155C" w:rsidP="00DE7341">
                  <w:pPr>
                    <w:rPr>
                      <w:sz w:val="20"/>
                    </w:rPr>
                  </w:pPr>
                </w:p>
              </w:tc>
            </w:tr>
            <w:tr w:rsidR="0076155C" w:rsidRPr="00346235" w:rsidTr="00DE7341">
              <w:trPr>
                <w:trHeight w:val="237"/>
              </w:trPr>
              <w:tc>
                <w:tcPr>
                  <w:tcW w:w="1476" w:type="dxa"/>
                </w:tcPr>
                <w:p w:rsidR="0076155C" w:rsidRPr="00346235" w:rsidRDefault="0076155C" w:rsidP="00DE7341">
                  <w:pPr>
                    <w:rPr>
                      <w:b/>
                      <w:sz w:val="20"/>
                    </w:rPr>
                  </w:pPr>
                  <w:r w:rsidRPr="00346235">
                    <w:rPr>
                      <w:b/>
                    </w:rPr>
                    <w:t xml:space="preserve">INR in </w:t>
                  </w:r>
                  <w:proofErr w:type="spellStart"/>
                  <w:r w:rsidRPr="00346235">
                    <w:rPr>
                      <w:b/>
                    </w:rPr>
                    <w:t>lakhs</w:t>
                  </w:r>
                  <w:proofErr w:type="spellEnd"/>
                </w:p>
              </w:tc>
              <w:tc>
                <w:tcPr>
                  <w:tcW w:w="702" w:type="dxa"/>
                </w:tcPr>
                <w:p w:rsidR="0076155C" w:rsidRPr="00346235" w:rsidRDefault="0076155C" w:rsidP="00DE7341">
                  <w:pPr>
                    <w:rPr>
                      <w:sz w:val="20"/>
                    </w:rPr>
                  </w:pPr>
                </w:p>
              </w:tc>
              <w:tc>
                <w:tcPr>
                  <w:tcW w:w="709" w:type="dxa"/>
                </w:tcPr>
                <w:p w:rsidR="0076155C" w:rsidRPr="00346235" w:rsidRDefault="0076155C" w:rsidP="00DE7341">
                  <w:pPr>
                    <w:rPr>
                      <w:sz w:val="20"/>
                    </w:rPr>
                  </w:pPr>
                </w:p>
              </w:tc>
              <w:tc>
                <w:tcPr>
                  <w:tcW w:w="851" w:type="dxa"/>
                </w:tcPr>
                <w:p w:rsidR="0076155C" w:rsidRPr="00346235" w:rsidRDefault="0076155C" w:rsidP="00DE7341">
                  <w:pPr>
                    <w:rPr>
                      <w:sz w:val="20"/>
                    </w:rPr>
                  </w:pPr>
                </w:p>
              </w:tc>
              <w:tc>
                <w:tcPr>
                  <w:tcW w:w="750" w:type="dxa"/>
                </w:tcPr>
                <w:p w:rsidR="0076155C" w:rsidRPr="00346235" w:rsidRDefault="0076155C" w:rsidP="00DE7341">
                  <w:pPr>
                    <w:rPr>
                      <w:sz w:val="20"/>
                    </w:rPr>
                  </w:pPr>
                </w:p>
              </w:tc>
              <w:tc>
                <w:tcPr>
                  <w:tcW w:w="1001" w:type="dxa"/>
                </w:tcPr>
                <w:p w:rsidR="0076155C" w:rsidRPr="00346235" w:rsidRDefault="0076155C" w:rsidP="00DE7341">
                  <w:pPr>
                    <w:rPr>
                      <w:sz w:val="20"/>
                    </w:rPr>
                  </w:pPr>
                </w:p>
              </w:tc>
            </w:tr>
          </w:tbl>
          <w:p w:rsidR="00067767" w:rsidRPr="00346235" w:rsidRDefault="00067767" w:rsidP="00DE7341">
            <w:pPr>
              <w:rPr>
                <w:bCs/>
                <w:sz w:val="24"/>
                <w:szCs w:val="24"/>
              </w:rPr>
            </w:pPr>
          </w:p>
          <w:p w:rsidR="0076155C" w:rsidRPr="00067767" w:rsidRDefault="0071483F" w:rsidP="00DE7341">
            <w:pPr>
              <w:jc w:val="center"/>
              <w:rPr>
                <w:rFonts w:asciiTheme="minorHAnsi" w:hAnsiTheme="minorHAnsi" w:cstheme="minorHAnsi"/>
                <w:sz w:val="20"/>
                <w:szCs w:val="20"/>
              </w:rPr>
            </w:pPr>
            <m:oMathPara>
              <m:oMath>
                <m:f>
                  <m:fPr>
                    <m:ctrlPr>
                      <w:rPr>
                        <w:rFonts w:ascii="Cambria Math" w:hAnsiTheme="minorHAnsi" w:cstheme="minorHAnsi"/>
                        <w:bCs/>
                        <w:iCs/>
                        <w:sz w:val="20"/>
                        <w:szCs w:val="20"/>
                      </w:rPr>
                    </m:ctrlPr>
                  </m:fPr>
                  <m:num>
                    <m:r>
                      <m:rPr>
                        <m:sty m:val="p"/>
                      </m:rPr>
                      <w:rPr>
                        <w:rFonts w:ascii="Cambria Math" w:hAnsiTheme="minorHAnsi" w:cstheme="minorHAnsi"/>
                        <w:sz w:val="20"/>
                        <w:szCs w:val="20"/>
                      </w:rPr>
                      <m:t>Total expenditure for purchase  of books, ebooks and subscriptions</m:t>
                    </m:r>
                  </m:num>
                  <m:den>
                    <m:r>
                      <m:rPr>
                        <m:sty m:val="p"/>
                      </m:rPr>
                      <w:rPr>
                        <w:rFonts w:ascii="Cambria Math" w:hAnsiTheme="minorHAnsi" w:cstheme="minorHAnsi"/>
                        <w:sz w:val="20"/>
                        <w:szCs w:val="20"/>
                      </w:rPr>
                      <m:t xml:space="preserve">3.1 </m:t>
                    </m:r>
                    <m:eqArr>
                      <m:eqArrPr>
                        <m:ctrlPr>
                          <w:rPr>
                            <w:rFonts w:ascii="Cambria Math" w:hAnsiTheme="minorHAnsi" w:cstheme="minorHAnsi"/>
                            <w:sz w:val="20"/>
                            <w:szCs w:val="20"/>
                          </w:rPr>
                        </m:ctrlPr>
                      </m:eqArrPr>
                      <m:e>
                        <m:r>
                          <m:rPr>
                            <m:sty m:val="p"/>
                          </m:rPr>
                          <w:rPr>
                            <w:rFonts w:ascii="Cambria Math" w:hAnsiTheme="minorHAnsi" w:cstheme="minorHAnsi"/>
                            <w:sz w:val="20"/>
                            <w:szCs w:val="20"/>
                          </w:rPr>
                          <m:t xml:space="preserve">Total expenditure excluding salary </m:t>
                        </m:r>
                      </m:e>
                    </m:eqArr>
                  </m:den>
                </m:f>
                <m:r>
                  <m:rPr>
                    <m:sty m:val="p"/>
                  </m:rPr>
                  <w:rPr>
                    <w:rFonts w:ascii="Cambria Math" w:hAnsiTheme="minorHAnsi" w:cstheme="minorHAnsi"/>
                    <w:sz w:val="20"/>
                    <w:szCs w:val="20"/>
                  </w:rPr>
                  <m:t xml:space="preserve">X </m:t>
                </m:r>
                <m:r>
                  <m:rPr>
                    <m:sty m:val="p"/>
                  </m:rPr>
                  <w:rPr>
                    <w:rFonts w:ascii="Cambria Math" w:hAnsi="Cambria Math" w:cstheme="minorHAnsi"/>
                    <w:sz w:val="20"/>
                    <w:szCs w:val="20"/>
                  </w:rPr>
                  <m:t>100</m:t>
                </m:r>
              </m:oMath>
            </m:oMathPara>
          </w:p>
          <w:p w:rsidR="0076155C" w:rsidRPr="00346235" w:rsidRDefault="0076155C" w:rsidP="00DE7341">
            <w:pPr>
              <w:rPr>
                <w:b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r>
              <w:rPr>
                <w:rFonts w:ascii="Calibri" w:hAnsi="Calibri" w:cs="Calibri"/>
                <w:color w:val="FF0000"/>
              </w:rPr>
              <w:t xml:space="preserve"> merged with 4.1.2</w:t>
            </w:r>
            <w:r w:rsidRPr="006F15D0">
              <w:rPr>
                <w:rFonts w:ascii="Calibri" w:hAnsi="Calibri" w:cs="Calibri"/>
                <w:color w:val="FF0000"/>
              </w:rPr>
              <w:t>)</w:t>
            </w:r>
          </w:p>
          <w:p w:rsidR="0076155C" w:rsidRPr="000607AF" w:rsidRDefault="0076155C" w:rsidP="00E035F5">
            <w:pPr>
              <w:pStyle w:val="ListParagraph"/>
              <w:numPr>
                <w:ilvl w:val="0"/>
                <w:numId w:val="68"/>
              </w:numPr>
              <w:ind w:left="720"/>
              <w:rPr>
                <w:b/>
                <w:color w:val="FF0000"/>
              </w:rPr>
            </w:pPr>
            <w:r w:rsidRPr="000607AF">
              <w:rPr>
                <w:b/>
                <w:color w:val="FF0000"/>
              </w:rPr>
              <w:t>Audited income and expenditure statement of the institution to be signed by CA and counter signed by the competent authority</w:t>
            </w:r>
            <w:r>
              <w:rPr>
                <w:b/>
                <w:color w:val="FF0000"/>
              </w:rPr>
              <w:t xml:space="preserve"> </w:t>
            </w:r>
            <w:r w:rsidRPr="000607AF">
              <w:rPr>
                <w:b/>
                <w:color w:val="FF0000"/>
              </w:rPr>
              <w:t>(relevant expenditure claimed for purchase of books/ e-books and</w:t>
            </w:r>
            <w:r w:rsidR="00110BDC">
              <w:rPr>
                <w:b/>
                <w:color w:val="FF0000"/>
              </w:rPr>
              <w:t xml:space="preserve"> </w:t>
            </w:r>
            <w:r w:rsidRPr="000607AF">
              <w:rPr>
                <w:b/>
                <w:color w:val="FF0000"/>
              </w:rPr>
              <w:t>subscription to journals/e-journals should be clearly highlighted)</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706BA3" w:rsidRDefault="0076155C" w:rsidP="00DE7341">
            <w:pPr>
              <w:jc w:val="center"/>
              <w:rPr>
                <w:b/>
                <w:bCs/>
                <w:sz w:val="24"/>
                <w:szCs w:val="24"/>
              </w:rPr>
            </w:pPr>
            <w:r w:rsidRPr="007802DA">
              <w:rPr>
                <w:rFonts w:cs="Calibri"/>
                <w:b/>
                <w:color w:val="FF0000"/>
                <w:sz w:val="20"/>
              </w:rPr>
              <w:t>Provide Links for any other relevant document to support the claim (if any)</w:t>
            </w:r>
          </w:p>
        </w:tc>
        <w:tc>
          <w:tcPr>
            <w:tcW w:w="1620" w:type="dxa"/>
          </w:tcPr>
          <w:p w:rsidR="0076155C" w:rsidRPr="00346235" w:rsidRDefault="0076155C" w:rsidP="00DE7341">
            <w:pPr>
              <w:jc w:val="center"/>
              <w:rPr>
                <w:b/>
                <w:sz w:val="24"/>
                <w:szCs w:val="24"/>
              </w:rPr>
            </w:pPr>
            <w:r w:rsidRPr="00346235">
              <w:rPr>
                <w:b/>
                <w:sz w:val="24"/>
                <w:szCs w:val="24"/>
              </w:rPr>
              <w:t>5</w:t>
            </w:r>
          </w:p>
        </w:tc>
      </w:tr>
    </w:tbl>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Default="0076155C" w:rsidP="0076155C">
      <w:pPr>
        <w:ind w:left="2160" w:firstLine="720"/>
        <w:rPr>
          <w:b/>
          <w:bCs/>
          <w:sz w:val="24"/>
          <w:szCs w:val="24"/>
          <w:highlight w:val="yellow"/>
        </w:rPr>
      </w:pPr>
    </w:p>
    <w:p w:rsidR="0076155C" w:rsidRPr="00346235" w:rsidRDefault="0076155C" w:rsidP="0076155C">
      <w:pPr>
        <w:ind w:left="2160" w:firstLine="720"/>
        <w:rPr>
          <w:b/>
          <w:bCs/>
          <w:sz w:val="24"/>
          <w:szCs w:val="24"/>
        </w:rPr>
      </w:pPr>
      <w:r w:rsidRPr="00346235">
        <w:rPr>
          <w:b/>
          <w:bCs/>
          <w:sz w:val="24"/>
          <w:szCs w:val="24"/>
        </w:rPr>
        <w:t xml:space="preserve">Key Indicator – 4.3    </w:t>
      </w:r>
      <w:proofErr w:type="gramStart"/>
      <w:r w:rsidRPr="00346235">
        <w:rPr>
          <w:b/>
          <w:bCs/>
          <w:sz w:val="24"/>
          <w:szCs w:val="24"/>
        </w:rPr>
        <w:t>IT</w:t>
      </w:r>
      <w:proofErr w:type="gramEnd"/>
      <w:r w:rsidRPr="00346235">
        <w:rPr>
          <w:b/>
          <w:bCs/>
          <w:sz w:val="24"/>
          <w:szCs w:val="24"/>
        </w:rPr>
        <w:t xml:space="preserve"> Infrastructure (30)</w:t>
      </w:r>
    </w:p>
    <w:p w:rsidR="0076155C" w:rsidRPr="00346235" w:rsidRDefault="0076155C" w:rsidP="0076155C">
      <w:pPr>
        <w:ind w:left="2160" w:firstLine="720"/>
        <w:rPr>
          <w:b/>
          <w:bCs/>
          <w:sz w:val="24"/>
          <w:szCs w:val="24"/>
          <w:highlight w:val="yellow"/>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7020"/>
        <w:gridCol w:w="1620"/>
      </w:tblGrid>
      <w:tr w:rsidR="0076155C" w:rsidRPr="00346235" w:rsidTr="00DE7341">
        <w:trPr>
          <w:trHeight w:val="371"/>
        </w:trPr>
        <w:tc>
          <w:tcPr>
            <w:tcW w:w="1312" w:type="dxa"/>
          </w:tcPr>
          <w:p w:rsidR="0076155C" w:rsidRPr="00346235" w:rsidRDefault="0076155C" w:rsidP="00DE7341">
            <w:pPr>
              <w:jc w:val="center"/>
              <w:rPr>
                <w:b/>
                <w:bCs/>
                <w:sz w:val="24"/>
                <w:szCs w:val="24"/>
              </w:rPr>
            </w:pPr>
            <w:r>
              <w:rPr>
                <w:b/>
                <w:bCs/>
                <w:sz w:val="24"/>
                <w:szCs w:val="24"/>
              </w:rPr>
              <w:t>Metric</w:t>
            </w:r>
          </w:p>
        </w:tc>
        <w:tc>
          <w:tcPr>
            <w:tcW w:w="7020" w:type="dxa"/>
          </w:tcPr>
          <w:p w:rsidR="0076155C" w:rsidRPr="00346235" w:rsidRDefault="0076155C" w:rsidP="00DE7341">
            <w:pPr>
              <w:jc w:val="center"/>
              <w:rPr>
                <w:b/>
                <w:bCs/>
                <w:sz w:val="24"/>
                <w:szCs w:val="24"/>
              </w:rPr>
            </w:pPr>
          </w:p>
        </w:tc>
        <w:tc>
          <w:tcPr>
            <w:tcW w:w="162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350"/>
        </w:trPr>
        <w:tc>
          <w:tcPr>
            <w:tcW w:w="1312" w:type="dxa"/>
          </w:tcPr>
          <w:p w:rsidR="0076155C" w:rsidRPr="00346235" w:rsidRDefault="0076155C" w:rsidP="00DE7341">
            <w:pPr>
              <w:pStyle w:val="NoSpacing"/>
              <w:jc w:val="center"/>
              <w:rPr>
                <w:rFonts w:ascii="Book Antiqua" w:hAnsi="Book Antiqua" w:cs="Times New Roman"/>
                <w:b/>
                <w:bCs/>
                <w:sz w:val="24"/>
                <w:szCs w:val="24"/>
              </w:rPr>
            </w:pPr>
            <w:r w:rsidRPr="00346235">
              <w:rPr>
                <w:rFonts w:ascii="Book Antiqua" w:hAnsi="Book Antiqua" w:cs="Times New Roman"/>
                <w:b/>
                <w:bCs/>
                <w:sz w:val="24"/>
                <w:szCs w:val="24"/>
              </w:rPr>
              <w:t>4.3.</w:t>
            </w:r>
            <w:r>
              <w:rPr>
                <w:rFonts w:ascii="Book Antiqua" w:hAnsi="Book Antiqua" w:cs="Times New Roman"/>
                <w:b/>
                <w:bCs/>
                <w:sz w:val="24"/>
                <w:szCs w:val="24"/>
              </w:rPr>
              <w:t>1</w:t>
            </w:r>
          </w:p>
          <w:p w:rsidR="0076155C" w:rsidRPr="00346235" w:rsidRDefault="0076155C" w:rsidP="00DE7341">
            <w:pPr>
              <w:pStyle w:val="NoSpacing"/>
              <w:jc w:val="center"/>
              <w:rPr>
                <w:rFonts w:ascii="Book Antiqua" w:hAnsi="Book Antiqua" w:cs="Times New Roman"/>
                <w:sz w:val="24"/>
                <w:szCs w:val="24"/>
              </w:rPr>
            </w:pPr>
          </w:p>
          <w:p w:rsidR="0076155C" w:rsidRPr="00346235" w:rsidRDefault="0076155C" w:rsidP="00DE7341">
            <w:pPr>
              <w:jc w:val="center"/>
              <w:rPr>
                <w:b/>
                <w:bCs/>
                <w:sz w:val="24"/>
                <w:szCs w:val="24"/>
              </w:rPr>
            </w:pPr>
            <w:proofErr w:type="spellStart"/>
            <w:r w:rsidRPr="00346235">
              <w:rPr>
                <w:rFonts w:ascii="Book Antiqua" w:hAnsi="Book Antiqua"/>
                <w:b/>
                <w:bCs/>
                <w:sz w:val="24"/>
                <w:szCs w:val="24"/>
              </w:rPr>
              <w:t>Q</w:t>
            </w:r>
            <w:r w:rsidRPr="00346235">
              <w:rPr>
                <w:rFonts w:ascii="Book Antiqua" w:hAnsi="Book Antiqua"/>
                <w:b/>
                <w:bCs/>
                <w:sz w:val="24"/>
                <w:szCs w:val="24"/>
                <w:vertAlign w:val="subscript"/>
              </w:rPr>
              <w:t>l</w:t>
            </w:r>
            <w:r w:rsidRPr="00346235">
              <w:rPr>
                <w:rFonts w:ascii="Book Antiqua" w:hAnsi="Book Antiqua"/>
                <w:b/>
                <w:bCs/>
                <w:sz w:val="24"/>
                <w:szCs w:val="24"/>
              </w:rPr>
              <w:t>M</w:t>
            </w:r>
            <w:proofErr w:type="spellEnd"/>
          </w:p>
        </w:tc>
        <w:tc>
          <w:tcPr>
            <w:tcW w:w="7020" w:type="dxa"/>
          </w:tcPr>
          <w:p w:rsidR="0076155C" w:rsidRDefault="0076155C" w:rsidP="00DE7341">
            <w:pPr>
              <w:rPr>
                <w:b/>
                <w:i/>
                <w:sz w:val="24"/>
                <w:szCs w:val="24"/>
              </w:rPr>
            </w:pPr>
            <w:r w:rsidRPr="00346235">
              <w:rPr>
                <w:b/>
                <w:i/>
                <w:sz w:val="24"/>
                <w:szCs w:val="24"/>
              </w:rPr>
              <w:t xml:space="preserve">Institution </w:t>
            </w:r>
            <w:r>
              <w:rPr>
                <w:b/>
                <w:i/>
                <w:sz w:val="24"/>
                <w:szCs w:val="24"/>
              </w:rPr>
              <w:t>frequently updates its IT facilities and provides sufficient bandwidth for internet connection</w:t>
            </w:r>
          </w:p>
          <w:p w:rsidR="0076155C" w:rsidRDefault="0076155C" w:rsidP="00DE7341">
            <w:pPr>
              <w:rPr>
                <w:b/>
                <w:i/>
                <w:sz w:val="24"/>
                <w:szCs w:val="24"/>
              </w:rPr>
            </w:pPr>
          </w:p>
          <w:p w:rsidR="00FB7BC1" w:rsidRDefault="00FB7BC1" w:rsidP="00FB7BC1">
            <w:pPr>
              <w:rPr>
                <w:sz w:val="24"/>
                <w:szCs w:val="24"/>
              </w:rPr>
            </w:pPr>
            <w:r w:rsidRPr="00F95AD2">
              <w:rPr>
                <w:sz w:val="24"/>
                <w:szCs w:val="24"/>
              </w:rPr>
              <w:t xml:space="preserve">Describe IT facilities including Wi-Fi with date and nature of </w:t>
            </w:r>
            <w:proofErr w:type="spellStart"/>
            <w:r w:rsidRPr="00F95AD2">
              <w:rPr>
                <w:sz w:val="24"/>
                <w:szCs w:val="24"/>
              </w:rPr>
              <w:t>updation</w:t>
            </w:r>
            <w:proofErr w:type="spellEnd"/>
            <w:r w:rsidRPr="00F95AD2">
              <w:rPr>
                <w:sz w:val="24"/>
                <w:szCs w:val="24"/>
              </w:rPr>
              <w:t>, available internet bandwidth within a maximum of 500 words</w:t>
            </w:r>
          </w:p>
          <w:p w:rsidR="00FB7BC1" w:rsidRPr="00F95AD2" w:rsidRDefault="00FB7BC1" w:rsidP="00FB7BC1">
            <w:pPr>
              <w:rPr>
                <w:sz w:val="24"/>
                <w:szCs w:val="24"/>
              </w:rPr>
            </w:pPr>
          </w:p>
          <w:p w:rsidR="00FB7BC1" w:rsidRPr="008146F9" w:rsidRDefault="00FB7BC1" w:rsidP="00FB7BC1">
            <w:pPr>
              <w:pStyle w:val="NoSpacing"/>
              <w:rPr>
                <w:rFonts w:ascii="Times New Roman" w:hAnsi="Times New Roman" w:cs="Times New Roman"/>
                <w:b/>
                <w:bCs/>
                <w:color w:val="FF0000"/>
                <w:sz w:val="24"/>
                <w:szCs w:val="24"/>
              </w:rPr>
            </w:pPr>
            <w:r w:rsidRPr="008146F9">
              <w:rPr>
                <w:rFonts w:ascii="Times New Roman" w:hAnsi="Times New Roman" w:cs="Times New Roman"/>
                <w:b/>
                <w:bCs/>
                <w:color w:val="FF0000"/>
                <w:sz w:val="24"/>
                <w:szCs w:val="24"/>
              </w:rPr>
              <w:t xml:space="preserve">File Description </w:t>
            </w:r>
          </w:p>
          <w:p w:rsidR="00FB7BC1" w:rsidRDefault="00FB7BC1" w:rsidP="00E035F5">
            <w:pPr>
              <w:pStyle w:val="NoSpacing"/>
              <w:numPr>
                <w:ilvl w:val="0"/>
                <w:numId w:val="123"/>
              </w:numPr>
              <w:ind w:left="153" w:hanging="153"/>
              <w:rPr>
                <w:rFonts w:ascii="Times New Roman" w:hAnsi="Times New Roman" w:cs="Times New Roman"/>
                <w:color w:val="FF0000"/>
                <w:sz w:val="24"/>
                <w:szCs w:val="24"/>
              </w:rPr>
            </w:pPr>
            <w:r w:rsidRPr="008146F9">
              <w:rPr>
                <w:rFonts w:ascii="Times New Roman" w:hAnsi="Times New Roman" w:cs="Times New Roman"/>
                <w:color w:val="FF0000"/>
                <w:sz w:val="24"/>
                <w:szCs w:val="24"/>
              </w:rPr>
              <w:t>Upload any additional information</w:t>
            </w:r>
          </w:p>
          <w:p w:rsidR="00FB7BC1" w:rsidRDefault="00FB7BC1" w:rsidP="00E035F5">
            <w:pPr>
              <w:pStyle w:val="NoSpacing"/>
              <w:numPr>
                <w:ilvl w:val="0"/>
                <w:numId w:val="123"/>
              </w:numPr>
              <w:ind w:left="153" w:hanging="153"/>
              <w:rPr>
                <w:rFonts w:ascii="Times New Roman" w:hAnsi="Times New Roman" w:cs="Times New Roman"/>
                <w:color w:val="FF0000"/>
                <w:sz w:val="24"/>
                <w:szCs w:val="24"/>
              </w:rPr>
            </w:pPr>
            <w:r w:rsidRPr="008146F9">
              <w:rPr>
                <w:rFonts w:ascii="Times New Roman" w:hAnsi="Times New Roman" w:cs="Times New Roman"/>
                <w:color w:val="FF0000"/>
                <w:sz w:val="24"/>
                <w:szCs w:val="24"/>
              </w:rPr>
              <w:t>Provide the link for additional information</w:t>
            </w:r>
          </w:p>
          <w:p w:rsidR="0076155C" w:rsidRPr="00346235" w:rsidRDefault="0076155C" w:rsidP="00DE7341">
            <w:pPr>
              <w:numPr>
                <w:ilvl w:val="0"/>
                <w:numId w:val="21"/>
              </w:numPr>
              <w:rPr>
                <w:b/>
                <w:bCs/>
                <w:sz w:val="24"/>
                <w:szCs w:val="24"/>
              </w:rPr>
            </w:pPr>
          </w:p>
        </w:tc>
        <w:tc>
          <w:tcPr>
            <w:tcW w:w="1620" w:type="dxa"/>
          </w:tcPr>
          <w:p w:rsidR="0076155C" w:rsidRPr="00346235" w:rsidRDefault="0076155C" w:rsidP="00DE7341">
            <w:pPr>
              <w:jc w:val="center"/>
              <w:rPr>
                <w:b/>
                <w:bCs/>
                <w:sz w:val="24"/>
                <w:szCs w:val="24"/>
              </w:rPr>
            </w:pPr>
            <w:r>
              <w:rPr>
                <w:b/>
                <w:bCs/>
                <w:sz w:val="24"/>
                <w:szCs w:val="24"/>
              </w:rPr>
              <w:t>15</w:t>
            </w:r>
          </w:p>
        </w:tc>
      </w:tr>
      <w:tr w:rsidR="0076155C" w:rsidRPr="00346235" w:rsidTr="00DE7341">
        <w:trPr>
          <w:trHeight w:val="927"/>
        </w:trPr>
        <w:tc>
          <w:tcPr>
            <w:tcW w:w="1312" w:type="dxa"/>
          </w:tcPr>
          <w:p w:rsidR="0076155C" w:rsidRPr="00346235" w:rsidRDefault="0076155C" w:rsidP="00DE7341">
            <w:pPr>
              <w:jc w:val="center"/>
              <w:rPr>
                <w:b/>
                <w:bCs/>
                <w:sz w:val="24"/>
                <w:szCs w:val="24"/>
              </w:rPr>
            </w:pPr>
            <w:r w:rsidRPr="00346235">
              <w:rPr>
                <w:b/>
                <w:bCs/>
                <w:sz w:val="24"/>
                <w:szCs w:val="24"/>
              </w:rPr>
              <w:t>4.3.</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020" w:type="dxa"/>
          </w:tcPr>
          <w:p w:rsidR="0076155C" w:rsidRPr="00346235" w:rsidRDefault="0076155C" w:rsidP="00DE7341">
            <w:pPr>
              <w:rPr>
                <w:b/>
                <w:i/>
                <w:sz w:val="24"/>
                <w:szCs w:val="24"/>
              </w:rPr>
            </w:pPr>
            <w:r w:rsidRPr="00346235">
              <w:rPr>
                <w:b/>
                <w:i/>
                <w:sz w:val="24"/>
                <w:szCs w:val="24"/>
              </w:rPr>
              <w:t>Student - Computer ratio (Data for the latest completed academic year)</w:t>
            </w:r>
          </w:p>
          <w:p w:rsidR="0076155C" w:rsidRDefault="0071483F" w:rsidP="00DE7341">
            <w:pPr>
              <w:widowControl w:val="0"/>
              <w:autoSpaceDE w:val="0"/>
              <w:autoSpaceDN w:val="0"/>
              <w:adjustRightInd w:val="0"/>
              <w:ind w:right="38"/>
              <w:rPr>
                <w:bCs/>
                <w:sz w:val="24"/>
                <w:szCs w:val="24"/>
              </w:rPr>
            </w:pPr>
            <w:r>
              <w:rPr>
                <w:bCs/>
                <w:noProof/>
                <w:sz w:val="24"/>
                <w:szCs w:val="24"/>
                <w:lang w:bidi="ar-SA"/>
              </w:rPr>
              <w:pict>
                <v:rect id="Rectangle 53" o:spid="_x0000_s1188" style="position:absolute;margin-left:276.15pt;margin-top:10.05pt;width:26.9pt;height:2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"/>
              </w:pict>
            </w:r>
          </w:p>
          <w:p w:rsidR="0076155C" w:rsidRDefault="0076155C" w:rsidP="00DE7341">
            <w:pPr>
              <w:widowControl w:val="0"/>
              <w:autoSpaceDE w:val="0"/>
              <w:autoSpaceDN w:val="0"/>
              <w:adjustRightInd w:val="0"/>
              <w:ind w:right="38"/>
              <w:rPr>
                <w:bCs/>
                <w:sz w:val="24"/>
                <w:szCs w:val="24"/>
              </w:rPr>
            </w:pPr>
            <w:r>
              <w:rPr>
                <w:bCs/>
                <w:sz w:val="24"/>
                <w:szCs w:val="24"/>
              </w:rPr>
              <w:t xml:space="preserve">4.3.2.1:  Number of computers available for student use </w:t>
            </w:r>
          </w:p>
          <w:p w:rsidR="0076155C" w:rsidRDefault="0076155C" w:rsidP="00DE7341">
            <w:pPr>
              <w:widowControl w:val="0"/>
              <w:autoSpaceDE w:val="0"/>
              <w:autoSpaceDN w:val="0"/>
              <w:adjustRightInd w:val="0"/>
              <w:ind w:right="38"/>
              <w:rPr>
                <w:bCs/>
                <w:sz w:val="24"/>
                <w:szCs w:val="24"/>
              </w:rPr>
            </w:pPr>
          </w:p>
          <w:p w:rsidR="00972E59" w:rsidRDefault="00972E59" w:rsidP="00DE7341">
            <w:pPr>
              <w:widowControl w:val="0"/>
              <w:autoSpaceDE w:val="0"/>
              <w:autoSpaceDN w:val="0"/>
              <w:adjustRightInd w:val="0"/>
              <w:ind w:right="38"/>
              <w:rPr>
                <w:bCs/>
                <w:sz w:val="24"/>
                <w:szCs w:val="24"/>
              </w:rPr>
            </w:pPr>
            <w:r>
              <w:rPr>
                <w:bCs/>
                <w:sz w:val="24"/>
                <w:szCs w:val="24"/>
              </w:rPr>
              <w:t>Auto generated from the extended profile</w:t>
            </w:r>
          </w:p>
          <w:p w:rsidR="00972E59" w:rsidRDefault="00972E59" w:rsidP="00DE7341">
            <w:pPr>
              <w:widowControl w:val="0"/>
              <w:autoSpaceDE w:val="0"/>
              <w:autoSpaceDN w:val="0"/>
              <w:adjustRightInd w:val="0"/>
              <w:ind w:right="38"/>
              <w:rPr>
                <w:bCs/>
                <w:sz w:val="24"/>
                <w:szCs w:val="24"/>
              </w:rPr>
            </w:pPr>
          </w:p>
          <w:p w:rsidR="0076155C" w:rsidRDefault="0076155C" w:rsidP="00DE7341">
            <w:pPr>
              <w:widowControl w:val="0"/>
              <w:autoSpaceDE w:val="0"/>
              <w:autoSpaceDN w:val="0"/>
              <w:adjustRightInd w:val="0"/>
              <w:ind w:right="38"/>
              <w:rPr>
                <w:bCs/>
                <w:sz w:val="24"/>
                <w:szCs w:val="24"/>
              </w:rPr>
            </w:pPr>
            <w:r>
              <w:rPr>
                <w:bCs/>
                <w:sz w:val="24"/>
                <w:szCs w:val="24"/>
              </w:rPr>
              <w:t>Formula:</w:t>
            </w:r>
            <w:r w:rsidR="00972E59">
              <w:rPr>
                <w:bCs/>
                <w:sz w:val="24"/>
                <w:szCs w:val="24"/>
              </w:rPr>
              <w:t xml:space="preserve"> </w:t>
            </w:r>
          </w:p>
          <w:p w:rsidR="00972E59" w:rsidRDefault="00972E59" w:rsidP="00DE7341">
            <w:pPr>
              <w:widowControl w:val="0"/>
              <w:autoSpaceDE w:val="0"/>
              <w:autoSpaceDN w:val="0"/>
              <w:adjustRightInd w:val="0"/>
              <w:ind w:right="38"/>
              <w:rPr>
                <w:bCs/>
                <w:sz w:val="24"/>
                <w:szCs w:val="24"/>
              </w:rPr>
            </w:pPr>
          </w:p>
          <w:p w:rsidR="00972E59" w:rsidRPr="00F95AD2" w:rsidRDefault="00972E59" w:rsidP="00972E59">
            <w:pPr>
              <w:widowControl w:val="0"/>
              <w:autoSpaceDE w:val="0"/>
              <w:autoSpaceDN w:val="0"/>
              <w:adjustRightInd w:val="0"/>
              <w:ind w:right="38"/>
              <w:rPr>
                <w:b/>
                <w:bCs/>
                <w:i/>
                <w:sz w:val="24"/>
                <w:szCs w:val="24"/>
              </w:rPr>
            </w:pPr>
            <w:r w:rsidRPr="00F95AD2">
              <w:rPr>
                <w:b/>
                <w:bCs/>
                <w:i/>
                <w:sz w:val="24"/>
                <w:szCs w:val="24"/>
              </w:rPr>
              <w:t>Number of students : Number of Computers</w:t>
            </w:r>
          </w:p>
          <w:p w:rsidR="00972E59" w:rsidRDefault="00972E59" w:rsidP="00DE7341">
            <w:pPr>
              <w:widowControl w:val="0"/>
              <w:autoSpaceDE w:val="0"/>
              <w:autoSpaceDN w:val="0"/>
              <w:adjustRightInd w:val="0"/>
              <w:ind w:right="38"/>
              <w:rPr>
                <w:b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Default="0076155C" w:rsidP="00DE7341">
            <w:pPr>
              <w:jc w:val="center"/>
            </w:pPr>
            <w:r>
              <w:rPr>
                <w:rFonts w:ascii="Calibri" w:hAnsi="Calibri" w:cs="Calibri"/>
                <w:color w:val="FF0000"/>
              </w:rPr>
              <w:t>(No template)</w:t>
            </w:r>
          </w:p>
          <w:p w:rsidR="0076155C" w:rsidRPr="000607AF" w:rsidRDefault="0076155C" w:rsidP="00E035F5">
            <w:pPr>
              <w:pStyle w:val="ListParagraph"/>
              <w:numPr>
                <w:ilvl w:val="0"/>
                <w:numId w:val="68"/>
              </w:numPr>
              <w:rPr>
                <w:b/>
                <w:color w:val="FF0000"/>
              </w:rPr>
            </w:pPr>
            <w:r w:rsidRPr="000607AF">
              <w:rPr>
                <w:b/>
                <w:color w:val="FF0000"/>
              </w:rPr>
              <w:t xml:space="preserve">Stock register/extracts highlighting the computers issued to respective departments for student’s usage. </w:t>
            </w:r>
          </w:p>
          <w:p w:rsidR="0076155C" w:rsidRDefault="0076155C" w:rsidP="00E035F5">
            <w:pPr>
              <w:pStyle w:val="ListParagraph"/>
              <w:numPr>
                <w:ilvl w:val="0"/>
                <w:numId w:val="68"/>
              </w:numPr>
              <w:rPr>
                <w:b/>
                <w:color w:val="FF0000"/>
              </w:rPr>
            </w:pPr>
            <w:r w:rsidRPr="000607AF">
              <w:rPr>
                <w:b/>
                <w:color w:val="FF0000"/>
              </w:rPr>
              <w:t>Purchased Bills/Copies highlighting the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6F064E" w:rsidRDefault="0076155C" w:rsidP="00DE7341">
            <w:pPr>
              <w:spacing w:line="276" w:lineRule="auto"/>
              <w:jc w:val="both"/>
              <w:rPr>
                <w:b/>
                <w:sz w:val="24"/>
                <w:szCs w:val="24"/>
              </w:rPr>
            </w:pPr>
            <w:r w:rsidRPr="007802DA">
              <w:rPr>
                <w:rFonts w:cs="Calibri"/>
                <w:b/>
                <w:color w:val="FF0000"/>
                <w:sz w:val="20"/>
              </w:rPr>
              <w:t>Provide Links for any other relevant document to support the claim (if any)</w:t>
            </w:r>
          </w:p>
        </w:tc>
        <w:tc>
          <w:tcPr>
            <w:tcW w:w="1620" w:type="dxa"/>
          </w:tcPr>
          <w:p w:rsidR="0076155C" w:rsidRPr="00346235" w:rsidRDefault="0076155C" w:rsidP="00DE7341">
            <w:pPr>
              <w:jc w:val="center"/>
              <w:rPr>
                <w:bCs/>
                <w:sz w:val="24"/>
                <w:szCs w:val="24"/>
              </w:rPr>
            </w:pPr>
            <w:r w:rsidRPr="00346235">
              <w:rPr>
                <w:b/>
                <w:sz w:val="24"/>
                <w:szCs w:val="24"/>
              </w:rPr>
              <w:t>10</w:t>
            </w:r>
          </w:p>
        </w:tc>
      </w:tr>
      <w:tr w:rsidR="0076155C" w:rsidRPr="00346235" w:rsidTr="00DE7341">
        <w:trPr>
          <w:trHeight w:val="927"/>
        </w:trPr>
        <w:tc>
          <w:tcPr>
            <w:tcW w:w="1312" w:type="dxa"/>
          </w:tcPr>
          <w:p w:rsidR="0076155C" w:rsidRPr="00346235" w:rsidRDefault="0076155C" w:rsidP="00DE7341">
            <w:pPr>
              <w:spacing w:after="200" w:line="276" w:lineRule="auto"/>
              <w:contextualSpacing/>
              <w:jc w:val="center"/>
              <w:rPr>
                <w:b/>
                <w:bCs/>
                <w:sz w:val="24"/>
                <w:szCs w:val="24"/>
              </w:rPr>
            </w:pPr>
            <w:r>
              <w:rPr>
                <w:b/>
                <w:bCs/>
                <w:sz w:val="24"/>
                <w:szCs w:val="24"/>
              </w:rPr>
              <w:t>4.3.3</w:t>
            </w:r>
          </w:p>
          <w:p w:rsidR="0076155C" w:rsidRPr="00346235" w:rsidRDefault="0076155C" w:rsidP="00DE7341">
            <w:pPr>
              <w:jc w:val="center"/>
              <w:rPr>
                <w:b/>
                <w:bCs/>
                <w:sz w:val="24"/>
                <w:szCs w:val="24"/>
              </w:rPr>
            </w:pPr>
          </w:p>
          <w:p w:rsidR="0076155C" w:rsidRPr="00346235" w:rsidRDefault="0076155C" w:rsidP="00DE7341">
            <w:pPr>
              <w:jc w:val="center"/>
              <w:rPr>
                <w:bCs/>
                <w:sz w:val="24"/>
                <w:szCs w:val="24"/>
                <w:highlight w:val="yellow"/>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020" w:type="dxa"/>
          </w:tcPr>
          <w:p w:rsidR="0076155C" w:rsidRPr="00346235" w:rsidRDefault="0076155C" w:rsidP="00DE7341">
            <w:pPr>
              <w:rPr>
                <w:b/>
                <w:bCs/>
                <w:i/>
                <w:sz w:val="24"/>
                <w:szCs w:val="24"/>
              </w:rPr>
            </w:pPr>
            <w:r w:rsidRPr="00346235">
              <w:rPr>
                <w:b/>
                <w:bCs/>
                <w:i/>
                <w:sz w:val="24"/>
                <w:szCs w:val="24"/>
              </w:rPr>
              <w:t>Institution has the following Facilities for e-content</w:t>
            </w:r>
            <w:r>
              <w:rPr>
                <w:b/>
                <w:bCs/>
                <w:i/>
                <w:sz w:val="24"/>
                <w:szCs w:val="24"/>
              </w:rPr>
              <w:t xml:space="preserve"> </w:t>
            </w:r>
            <w:r w:rsidR="00570728">
              <w:rPr>
                <w:b/>
                <w:bCs/>
                <w:i/>
                <w:sz w:val="24"/>
                <w:szCs w:val="24"/>
              </w:rPr>
              <w:t xml:space="preserve">development </w:t>
            </w:r>
            <w:r>
              <w:rPr>
                <w:b/>
                <w:bCs/>
                <w:i/>
                <w:sz w:val="24"/>
                <w:szCs w:val="24"/>
              </w:rPr>
              <w:t>and other resource</w:t>
            </w:r>
            <w:r w:rsidRPr="00346235">
              <w:rPr>
                <w:b/>
                <w:bCs/>
                <w:i/>
                <w:sz w:val="24"/>
                <w:szCs w:val="24"/>
              </w:rPr>
              <w:t xml:space="preserve"> development</w:t>
            </w:r>
          </w:p>
          <w:p w:rsidR="0076155C" w:rsidRPr="004876BC" w:rsidRDefault="0076155C" w:rsidP="00DE7341">
            <w:pPr>
              <w:pStyle w:val="ListParagraph"/>
              <w:numPr>
                <w:ilvl w:val="0"/>
                <w:numId w:val="27"/>
              </w:numPr>
              <w:spacing w:after="0" w:line="240" w:lineRule="auto"/>
              <w:ind w:left="641" w:hanging="357"/>
              <w:rPr>
                <w:rFonts w:ascii="Times New Roman" w:hAnsi="Times New Roman"/>
                <w:sz w:val="24"/>
                <w:szCs w:val="24"/>
              </w:rPr>
            </w:pPr>
            <w:r w:rsidRPr="00346235">
              <w:rPr>
                <w:rFonts w:ascii="Times New Roman" w:hAnsi="Times New Roman"/>
                <w:bCs/>
                <w:sz w:val="24"/>
                <w:szCs w:val="24"/>
              </w:rPr>
              <w:t xml:space="preserve">Audio visual </w:t>
            </w:r>
            <w:r>
              <w:rPr>
                <w:rFonts w:ascii="Times New Roman" w:hAnsi="Times New Roman"/>
                <w:bCs/>
                <w:sz w:val="24"/>
                <w:szCs w:val="24"/>
              </w:rPr>
              <w:t xml:space="preserve">center, mixing equipment, editing facilities </w:t>
            </w:r>
            <w:r w:rsidRPr="004876BC">
              <w:rPr>
                <w:bCs/>
                <w:sz w:val="24"/>
                <w:szCs w:val="24"/>
              </w:rPr>
              <w:t xml:space="preserve"> and Media Studio</w:t>
            </w:r>
          </w:p>
          <w:p w:rsidR="0076155C" w:rsidRPr="00346235" w:rsidRDefault="0076155C" w:rsidP="00DE7341">
            <w:pPr>
              <w:pStyle w:val="ListParagraph"/>
              <w:numPr>
                <w:ilvl w:val="0"/>
                <w:numId w:val="27"/>
              </w:numPr>
              <w:spacing w:after="0" w:line="240" w:lineRule="auto"/>
              <w:ind w:left="641" w:hanging="357"/>
              <w:rPr>
                <w:rFonts w:ascii="Times New Roman" w:hAnsi="Times New Roman"/>
                <w:sz w:val="24"/>
                <w:szCs w:val="24"/>
              </w:rPr>
            </w:pPr>
            <w:r w:rsidRPr="00346235">
              <w:rPr>
                <w:rFonts w:ascii="Times New Roman" w:hAnsi="Times New Roman"/>
                <w:bCs/>
                <w:sz w:val="24"/>
                <w:szCs w:val="24"/>
              </w:rPr>
              <w:t>Lecture Capturing System(LCS)</w:t>
            </w:r>
          </w:p>
          <w:p w:rsidR="0076155C" w:rsidRPr="006F064E"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bCs/>
                <w:sz w:val="24"/>
                <w:szCs w:val="24"/>
              </w:rPr>
              <w:t>Central Instrumentation Centre</w:t>
            </w:r>
          </w:p>
          <w:p w:rsidR="0076155C" w:rsidRPr="006F064E" w:rsidRDefault="0071483F" w:rsidP="00DE7341">
            <w:pPr>
              <w:pStyle w:val="ListParagraph"/>
              <w:numPr>
                <w:ilvl w:val="0"/>
                <w:numId w:val="27"/>
              </w:numPr>
              <w:spacing w:after="0" w:line="240" w:lineRule="auto"/>
              <w:ind w:left="641" w:hanging="357"/>
              <w:rPr>
                <w:rFonts w:ascii="Times New Roman" w:hAnsi="Times New Roman"/>
                <w:sz w:val="24"/>
                <w:szCs w:val="24"/>
              </w:rPr>
            </w:pPr>
            <w:r w:rsidRPr="0071483F">
              <w:rPr>
                <w:bCs/>
                <w:noProof/>
                <w:sz w:val="24"/>
                <w:szCs w:val="24"/>
                <w:lang w:val="en-IN" w:eastAsia="en-IN"/>
              </w:rPr>
              <w:pict>
                <v:shape id="_x0000_s1170" type="#_x0000_t88" style="position:absolute;left:0;text-align:left;margin-left:201.25pt;margin-top:4pt;width:13.8pt;height:66.4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"/>
              </w:pict>
            </w:r>
            <w:r w:rsidR="0076155C">
              <w:rPr>
                <w:rFonts w:ascii="Times New Roman" w:hAnsi="Times New Roman"/>
                <w:bCs/>
                <w:sz w:val="24"/>
                <w:szCs w:val="24"/>
              </w:rPr>
              <w:t>Animal House</w:t>
            </w:r>
          </w:p>
          <w:p w:rsidR="0076155C" w:rsidRPr="006F064E"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bCs/>
                <w:sz w:val="24"/>
                <w:szCs w:val="24"/>
              </w:rPr>
              <w:t>Museum</w:t>
            </w:r>
          </w:p>
          <w:p w:rsidR="0076155C" w:rsidRPr="006F064E"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bCs/>
                <w:sz w:val="24"/>
                <w:szCs w:val="24"/>
              </w:rPr>
              <w:t>Business Lab</w:t>
            </w:r>
          </w:p>
          <w:p w:rsidR="0076155C" w:rsidRPr="006F064E"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bCs/>
                <w:sz w:val="24"/>
                <w:szCs w:val="24"/>
              </w:rPr>
              <w:t>Research/statistical database</w:t>
            </w:r>
          </w:p>
          <w:p w:rsidR="0076155C" w:rsidRPr="006F064E"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bCs/>
                <w:sz w:val="24"/>
                <w:szCs w:val="24"/>
              </w:rPr>
              <w:t>Moot court</w:t>
            </w:r>
          </w:p>
          <w:p w:rsidR="0076155C" w:rsidRPr="006F064E"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bCs/>
                <w:sz w:val="24"/>
                <w:szCs w:val="24"/>
              </w:rPr>
              <w:t>Theatre</w:t>
            </w:r>
          </w:p>
          <w:p w:rsidR="0076155C" w:rsidRPr="006F064E"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bCs/>
                <w:sz w:val="24"/>
                <w:szCs w:val="24"/>
              </w:rPr>
              <w:t>Art Gallery</w:t>
            </w:r>
          </w:p>
          <w:p w:rsidR="0076155C" w:rsidRPr="00346235" w:rsidRDefault="0076155C" w:rsidP="00DE7341">
            <w:pPr>
              <w:pStyle w:val="ListParagraph"/>
              <w:numPr>
                <w:ilvl w:val="0"/>
                <w:numId w:val="27"/>
              </w:numPr>
              <w:spacing w:after="0" w:line="240" w:lineRule="auto"/>
              <w:ind w:left="641" w:hanging="357"/>
              <w:rPr>
                <w:rFonts w:ascii="Times New Roman" w:hAnsi="Times New Roman"/>
                <w:sz w:val="24"/>
                <w:szCs w:val="24"/>
              </w:rPr>
            </w:pPr>
            <w:r>
              <w:rPr>
                <w:rFonts w:ascii="Times New Roman" w:hAnsi="Times New Roman"/>
                <w:sz w:val="24"/>
                <w:szCs w:val="24"/>
              </w:rPr>
              <w:t>Any other facility to support research</w:t>
            </w:r>
          </w:p>
          <w:p w:rsidR="0076155C" w:rsidRPr="00346235" w:rsidRDefault="0076155C" w:rsidP="00DE7341">
            <w:pPr>
              <w:rPr>
                <w:sz w:val="24"/>
                <w:szCs w:val="24"/>
              </w:rPr>
            </w:pPr>
            <w:r w:rsidRPr="00346235">
              <w:rPr>
                <w:b/>
                <w:bCs/>
                <w:sz w:val="24"/>
                <w:szCs w:val="24"/>
              </w:rPr>
              <w:lastRenderedPageBreak/>
              <w:t>Options:</w:t>
            </w:r>
          </w:p>
          <w:p w:rsidR="0076155C" w:rsidRPr="006F064E" w:rsidRDefault="0076155C" w:rsidP="00DE7341">
            <w:pPr>
              <w:pStyle w:val="ListParagraph"/>
              <w:widowControl w:val="0"/>
              <w:numPr>
                <w:ilvl w:val="0"/>
                <w:numId w:val="28"/>
              </w:numPr>
              <w:autoSpaceDE w:val="0"/>
              <w:autoSpaceDN w:val="0"/>
              <w:adjustRightInd w:val="0"/>
              <w:spacing w:after="0" w:line="240" w:lineRule="auto"/>
              <w:ind w:right="38"/>
              <w:rPr>
                <w:rFonts w:ascii="Times New Roman" w:hAnsi="Times New Roman"/>
                <w:bCs/>
                <w:sz w:val="24"/>
                <w:szCs w:val="24"/>
              </w:rPr>
            </w:pPr>
            <w:r>
              <w:rPr>
                <w:bCs/>
                <w:noProof/>
                <w:sz w:val="24"/>
                <w:szCs w:val="24"/>
                <w:lang w:val="en-IN" w:eastAsia="en-IN"/>
              </w:rPr>
              <w:t xml:space="preserve">Any 7 or more </w:t>
            </w:r>
            <w:r w:rsidRPr="006F064E">
              <w:rPr>
                <w:bCs/>
                <w:noProof/>
                <w:sz w:val="24"/>
                <w:szCs w:val="24"/>
                <w:lang w:val="en-IN" w:eastAsia="en-IN"/>
              </w:rPr>
              <w:t>of the above</w:t>
            </w:r>
          </w:p>
          <w:p w:rsidR="0076155C" w:rsidRPr="00346235" w:rsidRDefault="0076155C" w:rsidP="00DE7341">
            <w:pPr>
              <w:pStyle w:val="ListParagraph"/>
              <w:widowControl w:val="0"/>
              <w:numPr>
                <w:ilvl w:val="0"/>
                <w:numId w:val="28"/>
              </w:numPr>
              <w:autoSpaceDE w:val="0"/>
              <w:autoSpaceDN w:val="0"/>
              <w:adjustRightInd w:val="0"/>
              <w:spacing w:after="0" w:line="240" w:lineRule="auto"/>
              <w:ind w:right="38"/>
              <w:rPr>
                <w:rFonts w:ascii="Times New Roman" w:hAnsi="Times New Roman"/>
                <w:bCs/>
                <w:sz w:val="24"/>
                <w:szCs w:val="24"/>
              </w:rPr>
            </w:pPr>
            <w:r w:rsidRPr="00346235">
              <w:rPr>
                <w:rFonts w:ascii="Times New Roman" w:hAnsi="Times New Roman"/>
                <w:bCs/>
                <w:iCs/>
                <w:sz w:val="24"/>
                <w:szCs w:val="24"/>
              </w:rPr>
              <w:t>Any</w:t>
            </w:r>
            <w:r>
              <w:rPr>
                <w:rFonts w:ascii="Times New Roman" w:hAnsi="Times New Roman"/>
                <w:bCs/>
                <w:sz w:val="24"/>
                <w:szCs w:val="24"/>
              </w:rPr>
              <w:t xml:space="preserve"> 6</w:t>
            </w:r>
            <w:r w:rsidRPr="00346235">
              <w:rPr>
                <w:rFonts w:ascii="Times New Roman" w:hAnsi="Times New Roman"/>
                <w:bCs/>
                <w:sz w:val="24"/>
                <w:szCs w:val="24"/>
              </w:rPr>
              <w:t xml:space="preserve"> of the above</w:t>
            </w:r>
          </w:p>
          <w:p w:rsidR="0076155C" w:rsidRPr="00346235" w:rsidRDefault="0076155C" w:rsidP="00DE7341">
            <w:pPr>
              <w:pStyle w:val="ListParagraph"/>
              <w:widowControl w:val="0"/>
              <w:numPr>
                <w:ilvl w:val="0"/>
                <w:numId w:val="28"/>
              </w:numPr>
              <w:autoSpaceDE w:val="0"/>
              <w:autoSpaceDN w:val="0"/>
              <w:adjustRightInd w:val="0"/>
              <w:spacing w:after="0" w:line="240" w:lineRule="auto"/>
              <w:ind w:right="38"/>
              <w:rPr>
                <w:rFonts w:ascii="Times New Roman" w:hAnsi="Times New Roman"/>
                <w:bCs/>
                <w:sz w:val="24"/>
                <w:szCs w:val="24"/>
              </w:rPr>
            </w:pPr>
            <w:r w:rsidRPr="00346235">
              <w:rPr>
                <w:rFonts w:ascii="Times New Roman" w:hAnsi="Times New Roman"/>
                <w:bCs/>
                <w:iCs/>
                <w:sz w:val="24"/>
                <w:szCs w:val="24"/>
              </w:rPr>
              <w:t>Any</w:t>
            </w:r>
            <w:r>
              <w:rPr>
                <w:rFonts w:ascii="Times New Roman" w:hAnsi="Times New Roman"/>
                <w:bCs/>
                <w:sz w:val="24"/>
                <w:szCs w:val="24"/>
              </w:rPr>
              <w:t xml:space="preserve"> 5</w:t>
            </w:r>
            <w:r w:rsidRPr="00346235">
              <w:rPr>
                <w:rFonts w:ascii="Times New Roman" w:hAnsi="Times New Roman"/>
                <w:bCs/>
                <w:sz w:val="24"/>
                <w:szCs w:val="24"/>
              </w:rPr>
              <w:t xml:space="preserve"> of the above</w:t>
            </w:r>
          </w:p>
          <w:p w:rsidR="0076155C" w:rsidRPr="00346235" w:rsidRDefault="0076155C" w:rsidP="00DE7341">
            <w:pPr>
              <w:pStyle w:val="ListParagraph"/>
              <w:widowControl w:val="0"/>
              <w:numPr>
                <w:ilvl w:val="0"/>
                <w:numId w:val="28"/>
              </w:numPr>
              <w:autoSpaceDE w:val="0"/>
              <w:autoSpaceDN w:val="0"/>
              <w:adjustRightInd w:val="0"/>
              <w:spacing w:after="0" w:line="240" w:lineRule="auto"/>
              <w:ind w:right="38"/>
              <w:rPr>
                <w:rFonts w:ascii="Times New Roman" w:hAnsi="Times New Roman"/>
                <w:bCs/>
                <w:sz w:val="24"/>
                <w:szCs w:val="24"/>
              </w:rPr>
            </w:pPr>
            <w:r w:rsidRPr="00346235">
              <w:rPr>
                <w:rFonts w:ascii="Times New Roman" w:hAnsi="Times New Roman"/>
                <w:bCs/>
                <w:iCs/>
                <w:sz w:val="24"/>
                <w:szCs w:val="24"/>
              </w:rPr>
              <w:t>Any</w:t>
            </w:r>
            <w:r>
              <w:rPr>
                <w:rFonts w:ascii="Times New Roman" w:hAnsi="Times New Roman"/>
                <w:bCs/>
                <w:iCs/>
                <w:sz w:val="24"/>
                <w:szCs w:val="24"/>
              </w:rPr>
              <w:t xml:space="preserve"> </w:t>
            </w:r>
            <w:r>
              <w:rPr>
                <w:rFonts w:ascii="Times New Roman" w:hAnsi="Times New Roman"/>
                <w:bCs/>
                <w:sz w:val="24"/>
                <w:szCs w:val="24"/>
              </w:rPr>
              <w:t>3-4</w:t>
            </w:r>
            <w:r w:rsidRPr="00346235">
              <w:rPr>
                <w:rFonts w:ascii="Times New Roman" w:hAnsi="Times New Roman"/>
                <w:bCs/>
                <w:sz w:val="24"/>
                <w:szCs w:val="24"/>
              </w:rPr>
              <w:t xml:space="preserve"> of the above</w:t>
            </w:r>
          </w:p>
          <w:p w:rsidR="0076155C" w:rsidRPr="00346235" w:rsidRDefault="0076155C" w:rsidP="00DE7341">
            <w:pPr>
              <w:pStyle w:val="ListParagraph"/>
              <w:widowControl w:val="0"/>
              <w:numPr>
                <w:ilvl w:val="0"/>
                <w:numId w:val="28"/>
              </w:numPr>
              <w:autoSpaceDE w:val="0"/>
              <w:autoSpaceDN w:val="0"/>
              <w:adjustRightInd w:val="0"/>
              <w:spacing w:after="0" w:line="240" w:lineRule="auto"/>
              <w:ind w:right="38"/>
              <w:rPr>
                <w:rFonts w:ascii="Times New Roman" w:hAnsi="Times New Roman"/>
                <w:bCs/>
                <w:sz w:val="24"/>
                <w:szCs w:val="24"/>
              </w:rPr>
            </w:pPr>
            <w:r>
              <w:rPr>
                <w:rFonts w:ascii="Times New Roman" w:hAnsi="Times New Roman"/>
                <w:bCs/>
                <w:sz w:val="24"/>
                <w:szCs w:val="24"/>
              </w:rPr>
              <w:t>Any 2 or below</w:t>
            </w:r>
            <w:r w:rsidRPr="00346235">
              <w:rPr>
                <w:rFonts w:ascii="Times New Roman" w:hAnsi="Times New Roman"/>
                <w:bCs/>
                <w:sz w:val="24"/>
                <w:szCs w:val="24"/>
              </w:rPr>
              <w:t xml:space="preserve">                  </w:t>
            </w:r>
            <w:r w:rsidRPr="00346235">
              <w:rPr>
                <w:rFonts w:ascii="Times New Roman" w:hAnsi="Times New Roman"/>
                <w:b/>
                <w:bCs/>
                <w:sz w:val="24"/>
                <w:szCs w:val="24"/>
              </w:rPr>
              <w:t>(Opt only one)</w:t>
            </w:r>
          </w:p>
          <w:p w:rsidR="0076155C" w:rsidRPr="00346235" w:rsidRDefault="0076155C" w:rsidP="00DE7341">
            <w:pPr>
              <w:widowControl w:val="0"/>
              <w:autoSpaceDE w:val="0"/>
              <w:autoSpaceDN w:val="0"/>
              <w:adjustRightInd w:val="0"/>
              <w:ind w:right="38"/>
              <w:rPr>
                <w:bCs/>
                <w:sz w:val="24"/>
                <w:szCs w:val="24"/>
                <w:highlight w:val="yellow"/>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DE7341">
            <w:pPr>
              <w:spacing w:line="276" w:lineRule="auto"/>
              <w:ind w:left="720"/>
            </w:pPr>
          </w:p>
          <w:p w:rsidR="0076155C" w:rsidRPr="000607AF" w:rsidRDefault="0076155C" w:rsidP="00E035F5">
            <w:pPr>
              <w:pStyle w:val="ListParagraph"/>
              <w:numPr>
                <w:ilvl w:val="0"/>
                <w:numId w:val="69"/>
              </w:numPr>
              <w:rPr>
                <w:b/>
                <w:color w:val="FF0000"/>
              </w:rPr>
            </w:pPr>
            <w:r w:rsidRPr="000607AF">
              <w:rPr>
                <w:b/>
                <w:color w:val="FF0000"/>
              </w:rPr>
              <w:t xml:space="preserve">Purchase Bill / stock register, entry for lecture capturing system, mixing equipment, software for editing.  </w:t>
            </w:r>
          </w:p>
          <w:p w:rsidR="0076155C" w:rsidRPr="000607AF" w:rsidRDefault="0076155C" w:rsidP="00E035F5">
            <w:pPr>
              <w:pStyle w:val="ListParagraph"/>
              <w:numPr>
                <w:ilvl w:val="0"/>
                <w:numId w:val="69"/>
              </w:numPr>
              <w:rPr>
                <w:b/>
                <w:color w:val="FF0000"/>
              </w:rPr>
            </w:pPr>
            <w:r w:rsidRPr="000607AF">
              <w:rPr>
                <w:b/>
                <w:color w:val="FF0000"/>
              </w:rPr>
              <w:t xml:space="preserve"> Videos and geo-tagged photographs of each of the facilities available in the HEI. Details of the structures of each of the facilities available in the HEI.   </w:t>
            </w:r>
          </w:p>
          <w:p w:rsidR="0076155C" w:rsidRDefault="0076155C" w:rsidP="00E035F5">
            <w:pPr>
              <w:pStyle w:val="ListParagraph"/>
              <w:numPr>
                <w:ilvl w:val="0"/>
                <w:numId w:val="69"/>
              </w:numPr>
              <w:rPr>
                <w:b/>
                <w:color w:val="FF0000"/>
              </w:rPr>
            </w:pPr>
            <w:r w:rsidRPr="000607AF">
              <w:rPr>
                <w:b/>
                <w:color w:val="FF0000"/>
              </w:rPr>
              <w:t>Copy of the subscription letter for database is essential for Option Research/Statistical Databases</w:t>
            </w:r>
          </w:p>
          <w:p w:rsidR="00EC686D" w:rsidRDefault="00EC686D"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067767">
            <w:pPr>
              <w:spacing w:line="276" w:lineRule="auto"/>
            </w:pPr>
            <w:r w:rsidRPr="007802DA">
              <w:rPr>
                <w:rFonts w:cs="Calibri"/>
                <w:b/>
                <w:color w:val="FF0000"/>
                <w:sz w:val="20"/>
              </w:rPr>
              <w:t>Provide Links for any other relevant document to support the claim (if any)</w:t>
            </w:r>
          </w:p>
        </w:tc>
        <w:tc>
          <w:tcPr>
            <w:tcW w:w="1620" w:type="dxa"/>
          </w:tcPr>
          <w:p w:rsidR="0076155C" w:rsidRPr="00346235" w:rsidRDefault="0076155C" w:rsidP="00DE7341">
            <w:pPr>
              <w:jc w:val="center"/>
              <w:rPr>
                <w:b/>
                <w:bCs/>
                <w:sz w:val="24"/>
                <w:szCs w:val="24"/>
                <w:highlight w:val="yellow"/>
              </w:rPr>
            </w:pPr>
            <w:r w:rsidRPr="00346235">
              <w:rPr>
                <w:b/>
                <w:bCs/>
                <w:sz w:val="24"/>
                <w:szCs w:val="24"/>
              </w:rPr>
              <w:lastRenderedPageBreak/>
              <w:t>5</w:t>
            </w:r>
          </w:p>
        </w:tc>
      </w:tr>
    </w:tbl>
    <w:p w:rsidR="0076155C" w:rsidRPr="00346235" w:rsidRDefault="0076155C" w:rsidP="0076155C">
      <w:pPr>
        <w:ind w:left="720" w:firstLine="720"/>
        <w:rPr>
          <w:b/>
          <w:bCs/>
          <w:sz w:val="24"/>
          <w:szCs w:val="24"/>
          <w:highlight w:val="yellow"/>
        </w:rPr>
      </w:pPr>
    </w:p>
    <w:p w:rsidR="0076155C" w:rsidRPr="00346235" w:rsidRDefault="0076155C" w:rsidP="0076155C">
      <w:pPr>
        <w:ind w:left="720" w:firstLine="720"/>
        <w:rPr>
          <w:b/>
          <w:bCs/>
          <w:sz w:val="24"/>
          <w:szCs w:val="24"/>
        </w:rPr>
      </w:pPr>
      <w:r w:rsidRPr="00346235">
        <w:rPr>
          <w:b/>
          <w:bCs/>
          <w:sz w:val="24"/>
          <w:szCs w:val="24"/>
        </w:rPr>
        <w:t>Key Indicator - 4.4 Maintenance of Campus Infrastructure (</w:t>
      </w:r>
      <w:r>
        <w:rPr>
          <w:b/>
          <w:bCs/>
          <w:sz w:val="24"/>
          <w:szCs w:val="24"/>
        </w:rPr>
        <w:t>20</w:t>
      </w:r>
      <w:r w:rsidRPr="00346235">
        <w:rPr>
          <w:b/>
          <w:bCs/>
          <w:sz w:val="24"/>
          <w:szCs w:val="24"/>
        </w:rPr>
        <w:t>)</w:t>
      </w:r>
    </w:p>
    <w:tbl>
      <w:tblPr>
        <w:tblpPr w:leftFromText="180" w:rightFromText="180" w:vertAnchor="text" w:horzAnchor="margin" w:tblpY="48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7020"/>
        <w:gridCol w:w="1620"/>
      </w:tblGrid>
      <w:tr w:rsidR="0076155C" w:rsidRPr="00346235" w:rsidTr="00DE7341">
        <w:trPr>
          <w:trHeight w:val="562"/>
        </w:trPr>
        <w:tc>
          <w:tcPr>
            <w:tcW w:w="1368" w:type="dxa"/>
            <w:vAlign w:val="center"/>
          </w:tcPr>
          <w:p w:rsidR="0076155C" w:rsidRPr="00346235" w:rsidRDefault="0076155C" w:rsidP="00DE7341">
            <w:pPr>
              <w:jc w:val="center"/>
              <w:rPr>
                <w:b/>
                <w:bCs/>
                <w:sz w:val="24"/>
                <w:szCs w:val="24"/>
              </w:rPr>
            </w:pPr>
            <w:r w:rsidRPr="00346235">
              <w:rPr>
                <w:b/>
                <w:bCs/>
                <w:sz w:val="24"/>
                <w:szCs w:val="24"/>
              </w:rPr>
              <w:t>Metric No.</w:t>
            </w:r>
          </w:p>
        </w:tc>
        <w:tc>
          <w:tcPr>
            <w:tcW w:w="7020" w:type="dxa"/>
            <w:vAlign w:val="center"/>
          </w:tcPr>
          <w:p w:rsidR="0076155C" w:rsidRPr="00346235" w:rsidRDefault="0076155C" w:rsidP="00DE7341">
            <w:pPr>
              <w:jc w:val="center"/>
              <w:rPr>
                <w:b/>
                <w:bCs/>
                <w:sz w:val="24"/>
                <w:szCs w:val="24"/>
              </w:rPr>
            </w:pPr>
          </w:p>
        </w:tc>
        <w:tc>
          <w:tcPr>
            <w:tcW w:w="162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416"/>
        </w:trPr>
        <w:tc>
          <w:tcPr>
            <w:tcW w:w="1368" w:type="dxa"/>
          </w:tcPr>
          <w:p w:rsidR="0076155C" w:rsidRPr="00346235" w:rsidRDefault="0076155C" w:rsidP="00DE7341">
            <w:pPr>
              <w:jc w:val="center"/>
              <w:rPr>
                <w:b/>
                <w:bCs/>
                <w:sz w:val="24"/>
                <w:szCs w:val="24"/>
              </w:rPr>
            </w:pPr>
            <w:r w:rsidRPr="00346235">
              <w:rPr>
                <w:b/>
                <w:bCs/>
                <w:sz w:val="24"/>
                <w:szCs w:val="24"/>
              </w:rPr>
              <w:t>4.4.1</w:t>
            </w:r>
          </w:p>
          <w:p w:rsidR="0076155C" w:rsidRPr="00346235" w:rsidRDefault="0076155C" w:rsidP="00DE7341">
            <w:pPr>
              <w:jc w:val="center"/>
              <w:rPr>
                <w:sz w:val="24"/>
                <w:szCs w:val="24"/>
              </w:rPr>
            </w:pPr>
          </w:p>
          <w:p w:rsidR="0076155C" w:rsidRPr="00346235" w:rsidRDefault="0076155C" w:rsidP="00DE7341">
            <w:pPr>
              <w:jc w:val="center"/>
              <w:rPr>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020" w:type="dxa"/>
          </w:tcPr>
          <w:p w:rsidR="0076155C" w:rsidRPr="00346235" w:rsidRDefault="0076155C" w:rsidP="00DE7341">
            <w:pPr>
              <w:rPr>
                <w:b/>
                <w:i/>
                <w:sz w:val="24"/>
                <w:szCs w:val="24"/>
              </w:rPr>
            </w:pPr>
            <w:r>
              <w:rPr>
                <w:b/>
                <w:i/>
                <w:sz w:val="24"/>
                <w:szCs w:val="24"/>
              </w:rPr>
              <w:t>P</w:t>
            </w:r>
            <w:r w:rsidRPr="00346235">
              <w:rPr>
                <w:b/>
                <w:i/>
                <w:sz w:val="24"/>
                <w:szCs w:val="24"/>
              </w:rPr>
              <w:t xml:space="preserve">ercentage expenditure incurred on maintenance of physical facilities and academic support facilities excluding salary component during the last five years </w:t>
            </w:r>
          </w:p>
          <w:p w:rsidR="0076155C" w:rsidRPr="00346235" w:rsidRDefault="0076155C" w:rsidP="00DE7341">
            <w:pPr>
              <w:jc w:val="both"/>
              <w:rPr>
                <w:sz w:val="24"/>
                <w:szCs w:val="24"/>
              </w:rPr>
            </w:pPr>
            <w:r w:rsidRPr="00346235">
              <w:rPr>
                <w:sz w:val="24"/>
                <w:szCs w:val="24"/>
              </w:rPr>
              <w:t xml:space="preserve">4.4.1.1: Expenditure incurred on  maintenance of  physical facilities and academic support facilities excluding salary component year-wise during the last five years (INR in </w:t>
            </w:r>
            <w:proofErr w:type="spellStart"/>
            <w:r w:rsidRPr="00346235">
              <w:rPr>
                <w:sz w:val="24"/>
                <w:szCs w:val="24"/>
              </w:rPr>
              <w:t>lakhs</w:t>
            </w:r>
            <w:proofErr w:type="spellEnd"/>
            <w:r w:rsidRPr="00346235">
              <w:rPr>
                <w:sz w:val="24"/>
                <w:szCs w:val="24"/>
              </w:rPr>
              <w:t xml:space="preserve">) </w:t>
            </w:r>
          </w:p>
          <w:p w:rsidR="0076155C" w:rsidRPr="00346235" w:rsidRDefault="0076155C" w:rsidP="00DE7341">
            <w:pPr>
              <w:jc w:val="both"/>
            </w:pPr>
          </w:p>
          <w:tbl>
            <w:tblPr>
              <w:tblW w:w="5639"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5"/>
              <w:gridCol w:w="837"/>
              <w:gridCol w:w="751"/>
              <w:gridCol w:w="758"/>
              <w:gridCol w:w="1029"/>
              <w:gridCol w:w="1029"/>
            </w:tblGrid>
            <w:tr w:rsidR="0076155C" w:rsidRPr="00346235" w:rsidTr="00DE7341">
              <w:trPr>
                <w:trHeight w:val="340"/>
              </w:trPr>
              <w:tc>
                <w:tcPr>
                  <w:tcW w:w="1235" w:type="dxa"/>
                </w:tcPr>
                <w:p w:rsidR="0076155C" w:rsidRPr="00346235" w:rsidRDefault="0076155C" w:rsidP="001248FB">
                  <w:pPr>
                    <w:framePr w:hSpace="180" w:wrap="around" w:vAnchor="text" w:hAnchor="margin" w:y="487"/>
                    <w:rPr>
                      <w:b/>
                    </w:rPr>
                  </w:pPr>
                  <w:r w:rsidRPr="00346235">
                    <w:rPr>
                      <w:b/>
                    </w:rPr>
                    <w:t>Year</w:t>
                  </w:r>
                </w:p>
              </w:tc>
              <w:tc>
                <w:tcPr>
                  <w:tcW w:w="837" w:type="dxa"/>
                </w:tcPr>
                <w:p w:rsidR="0076155C" w:rsidRPr="00346235" w:rsidRDefault="0076155C" w:rsidP="001248FB">
                  <w:pPr>
                    <w:framePr w:hSpace="180" w:wrap="around" w:vAnchor="text" w:hAnchor="margin" w:y="487"/>
                  </w:pPr>
                </w:p>
              </w:tc>
              <w:tc>
                <w:tcPr>
                  <w:tcW w:w="751" w:type="dxa"/>
                </w:tcPr>
                <w:p w:rsidR="0076155C" w:rsidRPr="00346235" w:rsidRDefault="0076155C" w:rsidP="001248FB">
                  <w:pPr>
                    <w:framePr w:hSpace="180" w:wrap="around" w:vAnchor="text" w:hAnchor="margin" w:y="487"/>
                  </w:pPr>
                </w:p>
              </w:tc>
              <w:tc>
                <w:tcPr>
                  <w:tcW w:w="758" w:type="dxa"/>
                </w:tcPr>
                <w:p w:rsidR="0076155C" w:rsidRPr="00346235" w:rsidRDefault="0076155C" w:rsidP="001248FB">
                  <w:pPr>
                    <w:framePr w:hSpace="180" w:wrap="around" w:vAnchor="text" w:hAnchor="margin" w:y="487"/>
                  </w:pPr>
                </w:p>
              </w:tc>
              <w:tc>
                <w:tcPr>
                  <w:tcW w:w="1029" w:type="dxa"/>
                </w:tcPr>
                <w:p w:rsidR="0076155C" w:rsidRPr="00346235" w:rsidRDefault="0076155C" w:rsidP="001248FB">
                  <w:pPr>
                    <w:framePr w:hSpace="180" w:wrap="around" w:vAnchor="text" w:hAnchor="margin" w:y="487"/>
                  </w:pPr>
                </w:p>
              </w:tc>
              <w:tc>
                <w:tcPr>
                  <w:tcW w:w="1029" w:type="dxa"/>
                </w:tcPr>
                <w:p w:rsidR="0076155C" w:rsidRPr="00346235" w:rsidRDefault="0076155C" w:rsidP="001248FB">
                  <w:pPr>
                    <w:framePr w:hSpace="180" w:wrap="around" w:vAnchor="text" w:hAnchor="margin" w:y="487"/>
                  </w:pPr>
                </w:p>
              </w:tc>
            </w:tr>
            <w:tr w:rsidR="0076155C" w:rsidRPr="00346235" w:rsidTr="00DE7341">
              <w:trPr>
                <w:trHeight w:val="554"/>
              </w:trPr>
              <w:tc>
                <w:tcPr>
                  <w:tcW w:w="1235" w:type="dxa"/>
                </w:tcPr>
                <w:p w:rsidR="0076155C" w:rsidRPr="00346235" w:rsidRDefault="0076155C" w:rsidP="001248FB">
                  <w:pPr>
                    <w:framePr w:hSpace="180" w:wrap="around" w:vAnchor="text" w:hAnchor="margin" w:y="487"/>
                    <w:rPr>
                      <w:b/>
                    </w:rPr>
                  </w:pPr>
                  <w:r w:rsidRPr="00346235">
                    <w:rPr>
                      <w:b/>
                    </w:rPr>
                    <w:t xml:space="preserve">INR in </w:t>
                  </w:r>
                  <w:proofErr w:type="spellStart"/>
                  <w:r w:rsidRPr="00346235">
                    <w:rPr>
                      <w:b/>
                    </w:rPr>
                    <w:t>lakhs</w:t>
                  </w:r>
                  <w:proofErr w:type="spellEnd"/>
                </w:p>
              </w:tc>
              <w:tc>
                <w:tcPr>
                  <w:tcW w:w="837" w:type="dxa"/>
                </w:tcPr>
                <w:p w:rsidR="0076155C" w:rsidRPr="00346235" w:rsidRDefault="0076155C" w:rsidP="001248FB">
                  <w:pPr>
                    <w:framePr w:hSpace="180" w:wrap="around" w:vAnchor="text" w:hAnchor="margin" w:y="487"/>
                  </w:pPr>
                </w:p>
              </w:tc>
              <w:tc>
                <w:tcPr>
                  <w:tcW w:w="751" w:type="dxa"/>
                </w:tcPr>
                <w:p w:rsidR="0076155C" w:rsidRPr="00346235" w:rsidRDefault="0076155C" w:rsidP="001248FB">
                  <w:pPr>
                    <w:framePr w:hSpace="180" w:wrap="around" w:vAnchor="text" w:hAnchor="margin" w:y="487"/>
                  </w:pPr>
                </w:p>
              </w:tc>
              <w:tc>
                <w:tcPr>
                  <w:tcW w:w="758" w:type="dxa"/>
                </w:tcPr>
                <w:p w:rsidR="0076155C" w:rsidRPr="00346235" w:rsidRDefault="0076155C" w:rsidP="001248FB">
                  <w:pPr>
                    <w:framePr w:hSpace="180" w:wrap="around" w:vAnchor="text" w:hAnchor="margin" w:y="487"/>
                  </w:pPr>
                </w:p>
              </w:tc>
              <w:tc>
                <w:tcPr>
                  <w:tcW w:w="1029" w:type="dxa"/>
                </w:tcPr>
                <w:p w:rsidR="0076155C" w:rsidRPr="00346235" w:rsidRDefault="0076155C" w:rsidP="001248FB">
                  <w:pPr>
                    <w:framePr w:hSpace="180" w:wrap="around" w:vAnchor="text" w:hAnchor="margin" w:y="487"/>
                  </w:pPr>
                </w:p>
              </w:tc>
              <w:tc>
                <w:tcPr>
                  <w:tcW w:w="1029" w:type="dxa"/>
                </w:tcPr>
                <w:p w:rsidR="0076155C" w:rsidRPr="00346235" w:rsidRDefault="0076155C" w:rsidP="001248FB">
                  <w:pPr>
                    <w:framePr w:hSpace="180" w:wrap="around" w:vAnchor="text" w:hAnchor="margin" w:y="487"/>
                  </w:pPr>
                </w:p>
              </w:tc>
            </w:tr>
          </w:tbl>
          <w:p w:rsidR="0076155C" w:rsidRPr="00346235" w:rsidRDefault="0076155C" w:rsidP="00DE7341">
            <w:pPr>
              <w:rPr>
                <w:bCs/>
                <w:sz w:val="24"/>
                <w:szCs w:val="24"/>
              </w:rPr>
            </w:pPr>
          </w:p>
          <w:p w:rsidR="0076155C" w:rsidRPr="00346235" w:rsidRDefault="0076155C" w:rsidP="00DE7341">
            <w:pPr>
              <w:rPr>
                <w:bCs/>
                <w:sz w:val="24"/>
                <w:szCs w:val="24"/>
              </w:rPr>
            </w:pPr>
            <w:r w:rsidRPr="00346235">
              <w:rPr>
                <w:bCs/>
                <w:sz w:val="24"/>
                <w:szCs w:val="24"/>
              </w:rPr>
              <w:t>Data to be provided for the last five years:</w:t>
            </w:r>
            <w:r w:rsidRPr="00346235">
              <w:rPr>
                <w:bCs/>
                <w:szCs w:val="24"/>
              </w:rPr>
              <w:t>(As per Data Template)</w:t>
            </w:r>
          </w:p>
          <w:p w:rsidR="0076155C" w:rsidRPr="00346235" w:rsidRDefault="0076155C" w:rsidP="00DE7341">
            <w:pPr>
              <w:numPr>
                <w:ilvl w:val="0"/>
                <w:numId w:val="6"/>
              </w:numPr>
              <w:rPr>
                <w:sz w:val="24"/>
                <w:szCs w:val="24"/>
              </w:rPr>
            </w:pPr>
            <w:r w:rsidRPr="00346235">
              <w:rPr>
                <w:sz w:val="24"/>
                <w:szCs w:val="24"/>
              </w:rPr>
              <w:t>Non- salary expenditure incurred</w:t>
            </w:r>
          </w:p>
          <w:p w:rsidR="0076155C" w:rsidRPr="00346235" w:rsidRDefault="0076155C" w:rsidP="00DE7341">
            <w:pPr>
              <w:numPr>
                <w:ilvl w:val="0"/>
                <w:numId w:val="6"/>
              </w:numPr>
              <w:rPr>
                <w:sz w:val="24"/>
                <w:szCs w:val="24"/>
              </w:rPr>
            </w:pPr>
            <w:r w:rsidRPr="00346235">
              <w:rPr>
                <w:sz w:val="24"/>
                <w:szCs w:val="24"/>
              </w:rPr>
              <w:t>Expenditure incurred on maintenance of campus infrastructure</w:t>
            </w:r>
          </w:p>
          <w:p w:rsidR="0076155C" w:rsidRPr="00346235" w:rsidRDefault="0076155C" w:rsidP="00DE7341">
            <w:pPr>
              <w:rPr>
                <w:bCs/>
                <w:sz w:val="24"/>
                <w:szCs w:val="24"/>
              </w:rPr>
            </w:pPr>
          </w:p>
          <w:p w:rsidR="0076155C" w:rsidRPr="00346235" w:rsidRDefault="0076155C" w:rsidP="00DE7341">
            <w:pPr>
              <w:rPr>
                <w:bCs/>
                <w:sz w:val="24"/>
                <w:szCs w:val="24"/>
              </w:rPr>
            </w:pPr>
            <w:r w:rsidRPr="00346235">
              <w:rPr>
                <w:bCs/>
                <w:sz w:val="24"/>
                <w:szCs w:val="24"/>
              </w:rPr>
              <w:t xml:space="preserve">Formula: </w:t>
            </w:r>
          </w:p>
          <w:p w:rsidR="0076155C" w:rsidRPr="00346235" w:rsidRDefault="0076155C" w:rsidP="00DE7341">
            <w:pPr>
              <w:rPr>
                <w:b/>
                <w:sz w:val="28"/>
                <w:szCs w:val="28"/>
              </w:rPr>
            </w:pPr>
            <w:r w:rsidRPr="00346235">
              <w:rPr>
                <w:bCs/>
                <w:iCs/>
              </w:rPr>
              <w:t xml:space="preserve">Percentage </w:t>
            </w:r>
            <w:r>
              <w:rPr>
                <w:bCs/>
                <w:iCs/>
              </w:rPr>
              <w:t xml:space="preserve"> </w:t>
            </w:r>
            <w:r w:rsidRPr="00346235">
              <w:rPr>
                <w:b/>
                <w:bCs/>
                <w:iCs/>
              </w:rPr>
              <w:t xml:space="preserve"> = </w:t>
            </w:r>
            <m:oMath>
              <m:f>
                <m:fPr>
                  <m:ctrlPr>
                    <w:rPr>
                      <w:rFonts w:ascii="Cambria Math" w:hAnsi="Cambria Math"/>
                      <w:bCs/>
                      <w:iCs/>
                      <w:sz w:val="20"/>
                      <w:szCs w:val="20"/>
                    </w:rPr>
                  </m:ctrlPr>
                </m:fPr>
                <m:num>
                  <m:eqArr>
                    <m:eqArrPr>
                      <m:ctrlPr>
                        <w:rPr>
                          <w:rFonts w:ascii="Cambria Math" w:hAnsi="Cambria Math"/>
                          <w:sz w:val="20"/>
                          <w:szCs w:val="20"/>
                        </w:rPr>
                      </m:ctrlPr>
                    </m:eqArrPr>
                    <m:e>
                      <m:r>
                        <m:rPr>
                          <m:sty m:val="p"/>
                        </m:rPr>
                        <w:rPr>
                          <w:rFonts w:ascii="Cambria Math" w:hAnsi="Cambria Math"/>
                          <w:sz w:val="20"/>
                          <w:szCs w:val="20"/>
                          <w:highlight w:val="yellow"/>
                        </w:rPr>
                        <m:t>Total</m:t>
                      </m:r>
                      <m:r>
                        <m:rPr>
                          <m:sty m:val="p"/>
                        </m:rPr>
                        <w:rPr>
                          <w:rFonts w:ascii="Cambria Math" w:hAnsi="Cambria Math"/>
                          <w:sz w:val="20"/>
                          <w:szCs w:val="20"/>
                        </w:rPr>
                        <m:t xml:space="preserve"> expenditure on maintenance </m:t>
                      </m:r>
                      <m:r>
                        <m:rPr>
                          <m:sty m:val="p"/>
                        </m:rPr>
                        <w:rPr>
                          <w:rFonts w:ascii="Cambria Math" w:eastAsia="Cambria Math" w:hAnsi="Cambria Math"/>
                          <w:sz w:val="20"/>
                          <w:szCs w:val="20"/>
                        </w:rPr>
                        <m:t xml:space="preserve">of </m:t>
                      </m:r>
                    </m:e>
                    <m:e>
                      <m:r>
                        <m:rPr>
                          <m:sty m:val="p"/>
                        </m:rPr>
                        <w:rPr>
                          <w:rFonts w:ascii="Cambria Math" w:eastAsia="Cambria Math" w:hAnsi="Cambria Math"/>
                          <w:sz w:val="20"/>
                          <w:szCs w:val="20"/>
                        </w:rPr>
                        <m:t xml:space="preserve">physical and academic  </m:t>
                      </m:r>
                      <m:ctrlPr>
                        <w:rPr>
                          <w:rFonts w:ascii="Cambria Math" w:eastAsia="Cambria Math" w:hAnsi="Cambria Math" w:cs="Cambria Math"/>
                          <w:sz w:val="20"/>
                          <w:szCs w:val="20"/>
                        </w:rPr>
                      </m:ctrlPr>
                    </m:e>
                    <m:e>
                      <m:r>
                        <m:rPr>
                          <m:sty m:val="p"/>
                        </m:rPr>
                        <w:rPr>
                          <w:rFonts w:ascii="Cambria Math" w:hAnsi="Cambria Math"/>
                          <w:sz w:val="20"/>
                          <w:szCs w:val="20"/>
                        </w:rPr>
                        <m:t xml:space="preserve">support </m:t>
                      </m:r>
                      <m:r>
                        <m:rPr>
                          <m:sty m:val="p"/>
                        </m:rPr>
                        <w:rPr>
                          <w:rFonts w:ascii="Cambria Math" w:eastAsia="Cambria Math" w:hAnsi="Cambria Math"/>
                          <w:sz w:val="20"/>
                          <w:szCs w:val="20"/>
                        </w:rPr>
                        <m:t xml:space="preserve">facilities </m:t>
                      </m:r>
                      <m:ctrlPr>
                        <w:rPr>
                          <w:rFonts w:ascii="Cambria Math" w:eastAsia="Cambria Math" w:hAnsi="Cambria Math" w:cs="Cambria Math"/>
                          <w:sz w:val="20"/>
                          <w:szCs w:val="20"/>
                        </w:rPr>
                      </m:ctrlPr>
                    </m:e>
                    <m:e>
                      <m:r>
                        <m:rPr>
                          <m:sty m:val="p"/>
                        </m:rPr>
                        <w:rPr>
                          <w:rFonts w:ascii="Cambria Math" w:eastAsia="Cambria Math" w:hAnsi="Cambria Math"/>
                          <w:sz w:val="20"/>
                          <w:szCs w:val="20"/>
                        </w:rPr>
                        <m:t>excluding salary component</m:t>
                      </m:r>
                    </m:e>
                  </m:eqArr>
                </m:num>
                <m:den>
                  <m:eqArr>
                    <m:eqArrPr>
                      <m:ctrlPr>
                        <w:rPr>
                          <w:rFonts w:ascii="Cambria Math" w:hAnsi="Cambria Math"/>
                          <w:sz w:val="20"/>
                          <w:szCs w:val="20"/>
                        </w:rPr>
                      </m:ctrlPr>
                    </m:eqArrPr>
                    <m:e>
                      <m:r>
                        <m:rPr>
                          <m:sty m:val="p"/>
                        </m:rPr>
                        <w:rPr>
                          <w:rFonts w:ascii="Cambria Math" w:hAnsi="Cambria Math"/>
                          <w:sz w:val="20"/>
                          <w:szCs w:val="20"/>
                        </w:rPr>
                        <m:t xml:space="preserve">3.1 Total  expenditure </m:t>
                      </m:r>
                      <m:r>
                        <m:rPr>
                          <m:sty m:val="p"/>
                        </m:rPr>
                        <w:rPr>
                          <w:rFonts w:ascii="Cambria Math" w:eastAsia="Cambria Math" w:hAnsi="Cambria Math"/>
                          <w:sz w:val="20"/>
                          <w:szCs w:val="20"/>
                        </w:rPr>
                        <m:t xml:space="preserve">excluding salary </m:t>
                      </m:r>
                    </m:e>
                    <m:e>
                      <m:r>
                        <m:rPr>
                          <m:sty m:val="p"/>
                        </m:rPr>
                        <w:rPr>
                          <w:rFonts w:ascii="Cambria Math" w:eastAsia="Cambria Math" w:hAnsi="Cambria Math"/>
                          <w:sz w:val="20"/>
                          <w:szCs w:val="20"/>
                        </w:rPr>
                        <m:t xml:space="preserve">component </m:t>
                      </m:r>
                    </m:e>
                  </m:eqArr>
                </m:den>
              </m:f>
              <m:r>
                <m:rPr>
                  <m:sty m:val="b"/>
                </m:rPr>
                <w:rPr>
                  <w:rFonts w:ascii="Cambria Math" w:hAnsi="Cambria Math"/>
                  <w:sz w:val="20"/>
                  <w:szCs w:val="20"/>
                </w:rPr>
                <m:t>X 100</m:t>
              </m:r>
            </m:oMath>
          </w:p>
          <w:p w:rsidR="0076155C" w:rsidRPr="00346235" w:rsidRDefault="0076155C" w:rsidP="00DE7341">
            <w:pPr>
              <w:rPr>
                <w:b/>
                <w:bCs/>
                <w:i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lastRenderedPageBreak/>
              <w:t>• Institutional data in the prescribed format (data template)</w:t>
            </w:r>
          </w:p>
          <w:p w:rsidR="0076155C" w:rsidRPr="00067767" w:rsidRDefault="0076155C" w:rsidP="00E035F5">
            <w:pPr>
              <w:pStyle w:val="ListParagraph"/>
              <w:numPr>
                <w:ilvl w:val="0"/>
                <w:numId w:val="120"/>
              </w:numPr>
              <w:rPr>
                <w:color w:val="FF0000"/>
              </w:rPr>
            </w:pPr>
            <w:r w:rsidRPr="00067767">
              <w:rPr>
                <w:color w:val="FF0000"/>
              </w:rPr>
              <w:t>Audited income and expenditure statement of the institution to</w:t>
            </w:r>
            <w:r w:rsidR="00067767" w:rsidRPr="00067767">
              <w:rPr>
                <w:color w:val="FF0000"/>
              </w:rPr>
              <w:t xml:space="preserve"> </w:t>
            </w:r>
            <w:r w:rsidRPr="00067767">
              <w:rPr>
                <w:color w:val="FF0000"/>
              </w:rPr>
              <w:t>be signed by CA and counter signed by the competent authority</w:t>
            </w:r>
            <w:r w:rsidR="00067767" w:rsidRPr="00067767">
              <w:rPr>
                <w:color w:val="FF0000"/>
              </w:rPr>
              <w:t xml:space="preserve"> </w:t>
            </w:r>
            <w:r w:rsidRPr="00067767">
              <w:rPr>
                <w:color w:val="FF0000"/>
              </w:rPr>
              <w:t>(relevant expenditure claimed for maintenance of infrastructure</w:t>
            </w:r>
            <w:r w:rsidR="00067767" w:rsidRPr="00067767">
              <w:rPr>
                <w:color w:val="FF0000"/>
              </w:rPr>
              <w:t xml:space="preserve"> </w:t>
            </w:r>
            <w:r w:rsidRPr="00067767">
              <w:rPr>
                <w:color w:val="FF0000"/>
              </w:rPr>
              <w:t>should be clearly highlighted)</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spacing w:line="276" w:lineRule="auto"/>
              <w:ind w:left="720"/>
            </w:pPr>
            <w:r w:rsidRPr="007802DA">
              <w:rPr>
                <w:rFonts w:cs="Calibri"/>
                <w:b/>
                <w:color w:val="FF0000"/>
                <w:sz w:val="20"/>
              </w:rPr>
              <w:t>Provide Links for any other relevant document to support the claim (if any)</w:t>
            </w:r>
          </w:p>
        </w:tc>
        <w:tc>
          <w:tcPr>
            <w:tcW w:w="1620" w:type="dxa"/>
          </w:tcPr>
          <w:p w:rsidR="0076155C" w:rsidRPr="00346235" w:rsidRDefault="0076155C" w:rsidP="00DE7341">
            <w:pPr>
              <w:widowControl w:val="0"/>
              <w:autoSpaceDE w:val="0"/>
              <w:autoSpaceDN w:val="0"/>
              <w:adjustRightInd w:val="0"/>
              <w:ind w:right="75"/>
              <w:jc w:val="center"/>
              <w:rPr>
                <w:b/>
                <w:bCs/>
                <w:sz w:val="24"/>
                <w:szCs w:val="24"/>
              </w:rPr>
            </w:pPr>
            <w:r>
              <w:rPr>
                <w:b/>
                <w:bCs/>
                <w:sz w:val="24"/>
                <w:szCs w:val="24"/>
              </w:rPr>
              <w:lastRenderedPageBreak/>
              <w:t>10</w:t>
            </w:r>
          </w:p>
        </w:tc>
      </w:tr>
      <w:tr w:rsidR="0076155C" w:rsidRPr="00346235" w:rsidTr="00DE7341">
        <w:trPr>
          <w:trHeight w:val="563"/>
        </w:trPr>
        <w:tc>
          <w:tcPr>
            <w:tcW w:w="1368" w:type="dxa"/>
          </w:tcPr>
          <w:p w:rsidR="0076155C" w:rsidRPr="00346235" w:rsidRDefault="0076155C" w:rsidP="00DE7341">
            <w:pPr>
              <w:jc w:val="center"/>
              <w:rPr>
                <w:b/>
                <w:bCs/>
                <w:sz w:val="24"/>
                <w:szCs w:val="24"/>
              </w:rPr>
            </w:pPr>
            <w:r w:rsidRPr="00346235">
              <w:rPr>
                <w:b/>
                <w:bCs/>
                <w:sz w:val="24"/>
                <w:szCs w:val="24"/>
              </w:rPr>
              <w:lastRenderedPageBreak/>
              <w:t>4.4.2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020" w:type="dxa"/>
          </w:tcPr>
          <w:p w:rsidR="0076155C" w:rsidRPr="00346235" w:rsidRDefault="0076155C" w:rsidP="00110BDC">
            <w:pPr>
              <w:rPr>
                <w:b/>
                <w:i/>
                <w:sz w:val="24"/>
                <w:szCs w:val="24"/>
              </w:rPr>
            </w:pPr>
            <w:r w:rsidRPr="00346235">
              <w:rPr>
                <w:b/>
                <w:i/>
                <w:spacing w:val="11"/>
                <w:sz w:val="24"/>
                <w:szCs w:val="24"/>
              </w:rPr>
              <w:t>Ther</w:t>
            </w:r>
            <w:r w:rsidRPr="00346235">
              <w:rPr>
                <w:b/>
                <w:i/>
                <w:sz w:val="24"/>
                <w:szCs w:val="24"/>
              </w:rPr>
              <w:t xml:space="preserve">e </w:t>
            </w:r>
            <w:r w:rsidRPr="00346235">
              <w:rPr>
                <w:b/>
                <w:i/>
                <w:spacing w:val="11"/>
                <w:sz w:val="24"/>
                <w:szCs w:val="24"/>
              </w:rPr>
              <w:t>ar</w:t>
            </w:r>
            <w:r w:rsidRPr="00346235">
              <w:rPr>
                <w:b/>
                <w:i/>
                <w:sz w:val="24"/>
                <w:szCs w:val="24"/>
              </w:rPr>
              <w:t xml:space="preserve">e </w:t>
            </w:r>
            <w:r w:rsidRPr="00346235">
              <w:rPr>
                <w:b/>
                <w:i/>
                <w:spacing w:val="11"/>
                <w:sz w:val="24"/>
                <w:szCs w:val="24"/>
              </w:rPr>
              <w:t>establishe</w:t>
            </w:r>
            <w:r w:rsidRPr="00346235">
              <w:rPr>
                <w:b/>
                <w:i/>
                <w:sz w:val="24"/>
                <w:szCs w:val="24"/>
              </w:rPr>
              <w:t>d</w:t>
            </w:r>
            <w:r w:rsidRPr="00346235">
              <w:rPr>
                <w:b/>
                <w:i/>
                <w:spacing w:val="42"/>
                <w:sz w:val="24"/>
                <w:szCs w:val="24"/>
              </w:rPr>
              <w:t xml:space="preserve"> systems and </w:t>
            </w:r>
            <w:r w:rsidRPr="00346235">
              <w:rPr>
                <w:b/>
                <w:i/>
                <w:spacing w:val="11"/>
                <w:sz w:val="24"/>
                <w:szCs w:val="24"/>
              </w:rPr>
              <w:t>procedure</w:t>
            </w:r>
            <w:r w:rsidRPr="00346235">
              <w:rPr>
                <w:b/>
                <w:i/>
                <w:sz w:val="24"/>
                <w:szCs w:val="24"/>
              </w:rPr>
              <w:t xml:space="preserve">s </w:t>
            </w:r>
            <w:r w:rsidRPr="00346235">
              <w:rPr>
                <w:b/>
                <w:i/>
                <w:spacing w:val="11"/>
                <w:sz w:val="24"/>
                <w:szCs w:val="24"/>
              </w:rPr>
              <w:t xml:space="preserve">for </w:t>
            </w:r>
            <w:r w:rsidRPr="00346235">
              <w:rPr>
                <w:b/>
                <w:i/>
                <w:sz w:val="24"/>
                <w:szCs w:val="24"/>
              </w:rPr>
              <w:t xml:space="preserve">maintaining and </w:t>
            </w:r>
            <w:proofErr w:type="spellStart"/>
            <w:r w:rsidRPr="00346235">
              <w:rPr>
                <w:b/>
                <w:i/>
                <w:sz w:val="24"/>
                <w:szCs w:val="24"/>
              </w:rPr>
              <w:t>utilising</w:t>
            </w:r>
            <w:proofErr w:type="spellEnd"/>
            <w:r w:rsidRPr="00346235">
              <w:rPr>
                <w:b/>
                <w:i/>
                <w:sz w:val="24"/>
                <w:szCs w:val="24"/>
              </w:rPr>
              <w:t xml:space="preserve"> physical, academic and support </w:t>
            </w:r>
            <w:r w:rsidRPr="00346235">
              <w:rPr>
                <w:b/>
                <w:i/>
                <w:spacing w:val="-2"/>
                <w:sz w:val="24"/>
                <w:szCs w:val="24"/>
              </w:rPr>
              <w:t>facilitie</w:t>
            </w:r>
            <w:r w:rsidRPr="00346235">
              <w:rPr>
                <w:b/>
                <w:i/>
                <w:sz w:val="24"/>
                <w:szCs w:val="24"/>
              </w:rPr>
              <w:t>s - laboratory</w:t>
            </w:r>
            <w:r w:rsidRPr="00346235">
              <w:rPr>
                <w:b/>
                <w:i/>
                <w:spacing w:val="-18"/>
                <w:sz w:val="24"/>
                <w:szCs w:val="24"/>
              </w:rPr>
              <w:t xml:space="preserve">, </w:t>
            </w:r>
            <w:r w:rsidRPr="00346235">
              <w:rPr>
                <w:b/>
                <w:i/>
                <w:spacing w:val="-2"/>
                <w:sz w:val="24"/>
                <w:szCs w:val="24"/>
              </w:rPr>
              <w:t>library</w:t>
            </w:r>
            <w:r w:rsidRPr="00346235">
              <w:rPr>
                <w:b/>
                <w:i/>
                <w:sz w:val="24"/>
                <w:szCs w:val="24"/>
              </w:rPr>
              <w:t xml:space="preserve">, </w:t>
            </w:r>
            <w:r w:rsidRPr="00346235">
              <w:rPr>
                <w:b/>
                <w:i/>
                <w:spacing w:val="-2"/>
                <w:sz w:val="24"/>
                <w:szCs w:val="24"/>
              </w:rPr>
              <w:t>sport</w:t>
            </w:r>
            <w:r w:rsidRPr="00346235">
              <w:rPr>
                <w:b/>
                <w:i/>
                <w:sz w:val="24"/>
                <w:szCs w:val="24"/>
              </w:rPr>
              <w:t xml:space="preserve">s </w:t>
            </w:r>
            <w:r w:rsidRPr="00346235">
              <w:rPr>
                <w:b/>
                <w:i/>
                <w:spacing w:val="-2"/>
                <w:sz w:val="24"/>
                <w:szCs w:val="24"/>
              </w:rPr>
              <w:t>complex</w:t>
            </w:r>
            <w:r w:rsidRPr="00346235">
              <w:rPr>
                <w:b/>
                <w:i/>
                <w:sz w:val="24"/>
                <w:szCs w:val="24"/>
              </w:rPr>
              <w:t xml:space="preserve">, </w:t>
            </w:r>
            <w:r w:rsidRPr="00346235">
              <w:rPr>
                <w:b/>
                <w:i/>
                <w:spacing w:val="-2"/>
                <w:sz w:val="24"/>
                <w:szCs w:val="24"/>
              </w:rPr>
              <w:t>computers</w:t>
            </w:r>
            <w:r w:rsidRPr="00346235">
              <w:rPr>
                <w:b/>
                <w:i/>
                <w:sz w:val="24"/>
                <w:szCs w:val="24"/>
              </w:rPr>
              <w:t xml:space="preserve">, </w:t>
            </w:r>
            <w:r w:rsidRPr="00346235">
              <w:rPr>
                <w:b/>
                <w:i/>
                <w:spacing w:val="-2"/>
                <w:sz w:val="24"/>
                <w:szCs w:val="24"/>
              </w:rPr>
              <w:t>classrooms</w:t>
            </w:r>
            <w:r w:rsidRPr="00346235">
              <w:rPr>
                <w:b/>
                <w:i/>
                <w:sz w:val="24"/>
                <w:szCs w:val="24"/>
              </w:rPr>
              <w:t xml:space="preserve"> etc.</w:t>
            </w:r>
          </w:p>
          <w:p w:rsidR="0076155C" w:rsidRPr="00346235" w:rsidRDefault="0076155C" w:rsidP="00DE7341">
            <w:pPr>
              <w:rPr>
                <w:sz w:val="24"/>
                <w:szCs w:val="24"/>
              </w:rPr>
            </w:pPr>
          </w:p>
          <w:p w:rsidR="0076155C" w:rsidRPr="00346235" w:rsidRDefault="0076155C" w:rsidP="00DE7341">
            <w:pPr>
              <w:jc w:val="both"/>
              <w:rPr>
                <w:sz w:val="24"/>
                <w:szCs w:val="24"/>
              </w:rPr>
            </w:pPr>
            <w:r w:rsidRPr="00346235">
              <w:rPr>
                <w:sz w:val="24"/>
                <w:szCs w:val="24"/>
              </w:rPr>
              <w:t xml:space="preserve">Describe policy details of systems and procedures for maintaining and </w:t>
            </w:r>
            <w:proofErr w:type="spellStart"/>
            <w:r w:rsidRPr="00346235">
              <w:rPr>
                <w:sz w:val="24"/>
                <w:szCs w:val="24"/>
              </w:rPr>
              <w:t>utilising</w:t>
            </w:r>
            <w:proofErr w:type="spellEnd"/>
            <w:r w:rsidRPr="00346235">
              <w:rPr>
                <w:sz w:val="24"/>
                <w:szCs w:val="24"/>
              </w:rPr>
              <w:t xml:space="preserve"> physical, academic and support facilities within  500 words </w:t>
            </w:r>
          </w:p>
          <w:p w:rsidR="00067767" w:rsidRDefault="00067767" w:rsidP="00DE7341">
            <w:pPr>
              <w:rPr>
                <w:b/>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spacing w:line="276" w:lineRule="auto"/>
            </w:pPr>
            <w:r w:rsidRPr="00346235">
              <w:t>Upload any additional information</w:t>
            </w:r>
          </w:p>
          <w:p w:rsidR="0076155C" w:rsidRPr="00067767" w:rsidRDefault="0076155C" w:rsidP="00DE7341">
            <w:pPr>
              <w:numPr>
                <w:ilvl w:val="0"/>
                <w:numId w:val="21"/>
              </w:numPr>
              <w:rPr>
                <w:bCs/>
                <w:iCs/>
                <w:noProof/>
                <w:sz w:val="24"/>
                <w:szCs w:val="24"/>
              </w:rPr>
            </w:pPr>
            <w:r w:rsidRPr="00346235">
              <w:t>Provide the link for additional information</w:t>
            </w:r>
          </w:p>
        </w:tc>
        <w:tc>
          <w:tcPr>
            <w:tcW w:w="1620" w:type="dxa"/>
          </w:tcPr>
          <w:p w:rsidR="0076155C" w:rsidRPr="00346235" w:rsidRDefault="0076155C" w:rsidP="00DE7341">
            <w:pPr>
              <w:jc w:val="center"/>
              <w:rPr>
                <w:b/>
                <w:bCs/>
                <w:sz w:val="24"/>
                <w:szCs w:val="24"/>
              </w:rPr>
            </w:pPr>
            <w:r w:rsidRPr="00346235">
              <w:rPr>
                <w:b/>
                <w:bCs/>
                <w:sz w:val="24"/>
                <w:szCs w:val="24"/>
              </w:rPr>
              <w:t>10</w:t>
            </w:r>
          </w:p>
        </w:tc>
      </w:tr>
    </w:tbl>
    <w:p w:rsidR="0076155C" w:rsidRPr="00346235" w:rsidRDefault="0076155C" w:rsidP="0076155C">
      <w:pPr>
        <w:ind w:left="-90"/>
        <w:jc w:val="center"/>
        <w:rPr>
          <w:rFonts w:ascii="Book Antiqua" w:hAnsi="Book Antiqua"/>
          <w:b/>
          <w:bCs/>
          <w:sz w:val="24"/>
          <w:szCs w:val="24"/>
        </w:rPr>
      </w:pPr>
    </w:p>
    <w:p w:rsidR="0076155C" w:rsidRPr="00346235" w:rsidRDefault="0076155C" w:rsidP="0076155C">
      <w:pPr>
        <w:ind w:left="-90"/>
        <w:jc w:val="center"/>
        <w:rPr>
          <w:rFonts w:ascii="Book Antiqua" w:hAnsi="Book Antiqua"/>
          <w:b/>
          <w:bCs/>
          <w:sz w:val="24"/>
          <w:szCs w:val="24"/>
        </w:rPr>
      </w:pPr>
    </w:p>
    <w:p w:rsidR="0076155C" w:rsidRPr="00346235" w:rsidRDefault="0076155C" w:rsidP="0076155C">
      <w:pPr>
        <w:ind w:left="-90"/>
        <w:jc w:val="center"/>
        <w:rPr>
          <w:rFonts w:ascii="Book Antiqua" w:hAnsi="Book Antiqua"/>
          <w:b/>
          <w:bCs/>
          <w:sz w:val="24"/>
          <w:szCs w:val="24"/>
        </w:rPr>
      </w:pPr>
      <w:r w:rsidRPr="00346235">
        <w:rPr>
          <w:rFonts w:ascii="Book Antiqua" w:hAnsi="Book Antiqua"/>
          <w:b/>
          <w:bCs/>
          <w:sz w:val="24"/>
          <w:szCs w:val="24"/>
        </w:rPr>
        <w:t>Criterion 5 - Student Support and Progression (100)</w:t>
      </w:r>
    </w:p>
    <w:p w:rsidR="0076155C" w:rsidRPr="00346235" w:rsidRDefault="0076155C" w:rsidP="0076155C">
      <w:pPr>
        <w:ind w:left="-90"/>
        <w:jc w:val="center"/>
        <w:rPr>
          <w:rFonts w:ascii="Book Antiqua" w:hAnsi="Book Antiqua"/>
          <w:b/>
          <w:bCs/>
          <w:sz w:val="24"/>
          <w:szCs w:val="24"/>
        </w:rPr>
      </w:pPr>
    </w:p>
    <w:p w:rsidR="0076155C" w:rsidRPr="00346235" w:rsidRDefault="0076155C" w:rsidP="0076155C">
      <w:pPr>
        <w:jc w:val="center"/>
        <w:rPr>
          <w:b/>
          <w:bCs/>
          <w:sz w:val="24"/>
          <w:szCs w:val="24"/>
        </w:rPr>
      </w:pPr>
      <w:r w:rsidRPr="00346235">
        <w:rPr>
          <w:b/>
          <w:bCs/>
          <w:sz w:val="24"/>
          <w:szCs w:val="24"/>
        </w:rPr>
        <w:t xml:space="preserve">Key Indicator - 5.1 Student </w:t>
      </w:r>
      <w:proofErr w:type="gramStart"/>
      <w:r w:rsidRPr="00346235">
        <w:rPr>
          <w:b/>
          <w:bCs/>
          <w:sz w:val="24"/>
          <w:szCs w:val="24"/>
        </w:rPr>
        <w:t>Support</w:t>
      </w:r>
      <w:proofErr w:type="gramEnd"/>
      <w:r w:rsidRPr="00346235">
        <w:rPr>
          <w:b/>
          <w:bCs/>
          <w:sz w:val="24"/>
          <w:szCs w:val="24"/>
        </w:rPr>
        <w:t xml:space="preserve"> (30)</w:t>
      </w:r>
    </w:p>
    <w:p w:rsidR="0076155C" w:rsidRPr="00346235" w:rsidRDefault="0076155C" w:rsidP="0076155C">
      <w:pPr>
        <w:jc w:val="center"/>
        <w:rPr>
          <w:b/>
          <w:bCs/>
          <w:sz w:val="24"/>
          <w:szCs w:val="24"/>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7020"/>
        <w:gridCol w:w="1620"/>
      </w:tblGrid>
      <w:tr w:rsidR="0076155C" w:rsidRPr="00346235" w:rsidTr="00DE7341">
        <w:trPr>
          <w:trHeight w:val="413"/>
        </w:trPr>
        <w:tc>
          <w:tcPr>
            <w:tcW w:w="1350" w:type="dxa"/>
          </w:tcPr>
          <w:p w:rsidR="0076155C" w:rsidRPr="00346235" w:rsidRDefault="0076155C" w:rsidP="00DE7341">
            <w:pPr>
              <w:jc w:val="center"/>
              <w:rPr>
                <w:b/>
                <w:bCs/>
                <w:sz w:val="24"/>
                <w:szCs w:val="24"/>
              </w:rPr>
            </w:pPr>
            <w:r w:rsidRPr="00346235">
              <w:rPr>
                <w:b/>
                <w:bCs/>
                <w:sz w:val="24"/>
                <w:szCs w:val="24"/>
              </w:rPr>
              <w:t>Metric No.</w:t>
            </w:r>
          </w:p>
        </w:tc>
        <w:tc>
          <w:tcPr>
            <w:tcW w:w="7020" w:type="dxa"/>
          </w:tcPr>
          <w:p w:rsidR="0076155C" w:rsidRPr="00346235" w:rsidRDefault="0076155C" w:rsidP="00DE7341">
            <w:pPr>
              <w:jc w:val="center"/>
              <w:rPr>
                <w:b/>
                <w:bCs/>
                <w:sz w:val="24"/>
                <w:szCs w:val="24"/>
              </w:rPr>
            </w:pPr>
          </w:p>
        </w:tc>
        <w:tc>
          <w:tcPr>
            <w:tcW w:w="162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800"/>
        </w:trPr>
        <w:tc>
          <w:tcPr>
            <w:tcW w:w="1350" w:type="dxa"/>
          </w:tcPr>
          <w:p w:rsidR="0076155C" w:rsidRPr="00346235" w:rsidRDefault="0076155C" w:rsidP="00DE7341">
            <w:pPr>
              <w:jc w:val="center"/>
              <w:rPr>
                <w:b/>
                <w:bCs/>
                <w:sz w:val="24"/>
                <w:szCs w:val="24"/>
              </w:rPr>
            </w:pPr>
            <w:r w:rsidRPr="00346235">
              <w:rPr>
                <w:b/>
                <w:bCs/>
                <w:sz w:val="24"/>
                <w:szCs w:val="24"/>
              </w:rPr>
              <w:t>5.1.1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020" w:type="dxa"/>
          </w:tcPr>
          <w:p w:rsidR="0076155C" w:rsidRPr="00346235" w:rsidRDefault="0076155C" w:rsidP="00DE7341">
            <w:pPr>
              <w:jc w:val="both"/>
              <w:rPr>
                <w:b/>
                <w:i/>
                <w:sz w:val="24"/>
                <w:szCs w:val="24"/>
              </w:rPr>
            </w:pPr>
            <w:r>
              <w:rPr>
                <w:b/>
                <w:i/>
                <w:sz w:val="24"/>
                <w:szCs w:val="24"/>
              </w:rPr>
              <w:t>P</w:t>
            </w:r>
            <w:r w:rsidRPr="00346235">
              <w:rPr>
                <w:b/>
                <w:i/>
                <w:sz w:val="24"/>
                <w:szCs w:val="24"/>
              </w:rPr>
              <w:t>ercentage of students benefited by</w:t>
            </w:r>
            <w:r w:rsidRPr="005830B6">
              <w:rPr>
                <w:b/>
                <w:i/>
                <w:sz w:val="24"/>
                <w:szCs w:val="24"/>
              </w:rPr>
              <w:t xml:space="preserve"> scholarships and </w:t>
            </w:r>
            <w:proofErr w:type="spellStart"/>
            <w:r w:rsidRPr="00346235">
              <w:rPr>
                <w:b/>
                <w:i/>
                <w:sz w:val="24"/>
                <w:szCs w:val="24"/>
              </w:rPr>
              <w:t>freeships</w:t>
            </w:r>
            <w:proofErr w:type="spellEnd"/>
            <w:r w:rsidRPr="00346235">
              <w:rPr>
                <w:b/>
                <w:i/>
                <w:sz w:val="24"/>
                <w:szCs w:val="24"/>
              </w:rPr>
              <w:t xml:space="preserve"> provided by the institution,</w:t>
            </w:r>
            <w:r w:rsidRPr="005830B6">
              <w:rPr>
                <w:b/>
                <w:i/>
                <w:sz w:val="24"/>
                <w:szCs w:val="24"/>
              </w:rPr>
              <w:t xml:space="preserve"> Government</w:t>
            </w:r>
            <w:r w:rsidRPr="00346235">
              <w:rPr>
                <w:b/>
                <w:i/>
                <w:sz w:val="24"/>
                <w:szCs w:val="24"/>
              </w:rPr>
              <w:t xml:space="preserve"> and </w:t>
            </w:r>
            <w:r w:rsidRPr="005830B6">
              <w:rPr>
                <w:b/>
                <w:i/>
                <w:sz w:val="24"/>
                <w:szCs w:val="24"/>
              </w:rPr>
              <w:t>non-government bodies,</w:t>
            </w:r>
            <w:r>
              <w:rPr>
                <w:b/>
                <w:i/>
                <w:sz w:val="24"/>
                <w:szCs w:val="24"/>
              </w:rPr>
              <w:t xml:space="preserve"> </w:t>
            </w:r>
            <w:r w:rsidRPr="005830B6">
              <w:rPr>
                <w:b/>
                <w:i/>
                <w:sz w:val="24"/>
                <w:szCs w:val="24"/>
              </w:rPr>
              <w:t>industries, individuals, philanthropists</w:t>
            </w:r>
            <w:r>
              <w:rPr>
                <w:b/>
                <w:i/>
                <w:sz w:val="24"/>
                <w:szCs w:val="24"/>
              </w:rPr>
              <w:t xml:space="preserve"> </w:t>
            </w:r>
            <w:r w:rsidRPr="00346235">
              <w:rPr>
                <w:b/>
                <w:i/>
                <w:sz w:val="24"/>
                <w:szCs w:val="24"/>
              </w:rPr>
              <w:t xml:space="preserve">during the last five years </w:t>
            </w:r>
          </w:p>
          <w:p w:rsidR="0076155C" w:rsidRPr="00346235" w:rsidRDefault="0076155C" w:rsidP="00DE7341">
            <w:pPr>
              <w:jc w:val="both"/>
              <w:rPr>
                <w:sz w:val="24"/>
                <w:szCs w:val="24"/>
              </w:rPr>
            </w:pPr>
            <w:r w:rsidRPr="00346235">
              <w:rPr>
                <w:sz w:val="24"/>
                <w:szCs w:val="24"/>
              </w:rPr>
              <w:t xml:space="preserve">5.1.1.1: Number of students benefited by scholarships and </w:t>
            </w:r>
            <w:proofErr w:type="spellStart"/>
            <w:r w:rsidRPr="00346235">
              <w:rPr>
                <w:sz w:val="24"/>
                <w:szCs w:val="24"/>
              </w:rPr>
              <w:t>freeships</w:t>
            </w:r>
            <w:proofErr w:type="spellEnd"/>
            <w:r w:rsidRPr="00346235">
              <w:rPr>
                <w:sz w:val="24"/>
                <w:szCs w:val="24"/>
              </w:rPr>
              <w:t xml:space="preserve"> provided by the institution, Government and non-government </w:t>
            </w:r>
            <w:r w:rsidRPr="00B36B06">
              <w:rPr>
                <w:sz w:val="24"/>
                <w:szCs w:val="24"/>
              </w:rPr>
              <w:t xml:space="preserve">bodies, industries, individuals, philanthropists </w:t>
            </w:r>
            <w:r w:rsidRPr="00346235">
              <w:rPr>
                <w:sz w:val="24"/>
                <w:szCs w:val="24"/>
              </w:rPr>
              <w:t xml:space="preserve">year-wise during the last five years </w:t>
            </w:r>
          </w:p>
          <w:tbl>
            <w:tblPr>
              <w:tblW w:w="476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t>Number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Pr="00346235" w:rsidRDefault="0076155C" w:rsidP="00DE7341">
            <w:pPr>
              <w:jc w:val="both"/>
            </w:pPr>
          </w:p>
          <w:p w:rsidR="0076155C" w:rsidRPr="00346235" w:rsidRDefault="0076155C" w:rsidP="00DE7341">
            <w:pPr>
              <w:rPr>
                <w:bCs/>
                <w:sz w:val="24"/>
                <w:szCs w:val="24"/>
              </w:rPr>
            </w:pPr>
            <w:r w:rsidRPr="00346235">
              <w:rPr>
                <w:bCs/>
                <w:sz w:val="24"/>
                <w:szCs w:val="24"/>
              </w:rPr>
              <w:t>Data to be provided for the last five years:</w:t>
            </w:r>
            <w:r w:rsidRPr="00346235">
              <w:rPr>
                <w:bCs/>
                <w:szCs w:val="24"/>
              </w:rPr>
              <w:t>(As per Data Template)</w:t>
            </w:r>
          </w:p>
          <w:p w:rsidR="0076155C" w:rsidRPr="00346235" w:rsidRDefault="0076155C" w:rsidP="00DE7341">
            <w:pPr>
              <w:widowControl w:val="0"/>
              <w:numPr>
                <w:ilvl w:val="0"/>
                <w:numId w:val="7"/>
              </w:numPr>
              <w:tabs>
                <w:tab w:val="left" w:pos="560"/>
              </w:tabs>
              <w:autoSpaceDE w:val="0"/>
              <w:autoSpaceDN w:val="0"/>
              <w:adjustRightInd w:val="0"/>
              <w:ind w:right="75"/>
              <w:contextualSpacing/>
              <w:rPr>
                <w:sz w:val="24"/>
                <w:szCs w:val="24"/>
              </w:rPr>
            </w:pPr>
            <w:r w:rsidRPr="00346235">
              <w:rPr>
                <w:sz w:val="24"/>
                <w:szCs w:val="24"/>
              </w:rPr>
              <w:t>Name of the scheme</w:t>
            </w:r>
          </w:p>
          <w:p w:rsidR="0076155C" w:rsidRPr="00C57D8F" w:rsidRDefault="0076155C" w:rsidP="00DE7341">
            <w:pPr>
              <w:widowControl w:val="0"/>
              <w:numPr>
                <w:ilvl w:val="0"/>
                <w:numId w:val="7"/>
              </w:numPr>
              <w:tabs>
                <w:tab w:val="left" w:pos="560"/>
              </w:tabs>
              <w:autoSpaceDE w:val="0"/>
              <w:autoSpaceDN w:val="0"/>
              <w:adjustRightInd w:val="0"/>
              <w:ind w:right="75"/>
              <w:contextualSpacing/>
              <w:rPr>
                <w:b/>
                <w:bCs/>
                <w:sz w:val="24"/>
                <w:szCs w:val="24"/>
              </w:rPr>
            </w:pPr>
            <w:r w:rsidRPr="00346235">
              <w:rPr>
                <w:sz w:val="24"/>
                <w:szCs w:val="24"/>
              </w:rPr>
              <w:t>Number of students benefiting</w:t>
            </w:r>
          </w:p>
          <w:p w:rsidR="00C57D8F" w:rsidRPr="00346235" w:rsidRDefault="00C57D8F" w:rsidP="0030159B">
            <w:pPr>
              <w:widowControl w:val="0"/>
              <w:tabs>
                <w:tab w:val="left" w:pos="560"/>
              </w:tabs>
              <w:autoSpaceDE w:val="0"/>
              <w:autoSpaceDN w:val="0"/>
              <w:adjustRightInd w:val="0"/>
              <w:ind w:left="720" w:right="75"/>
              <w:contextualSpacing/>
              <w:rPr>
                <w:b/>
                <w:bCs/>
                <w:sz w:val="24"/>
                <w:szCs w:val="24"/>
              </w:rPr>
            </w:pPr>
          </w:p>
          <w:p w:rsidR="0076155C" w:rsidRPr="00346235" w:rsidRDefault="0076155C" w:rsidP="00DE7341">
            <w:pPr>
              <w:widowControl w:val="0"/>
              <w:tabs>
                <w:tab w:val="left" w:pos="560"/>
              </w:tabs>
              <w:autoSpaceDE w:val="0"/>
              <w:autoSpaceDN w:val="0"/>
              <w:adjustRightInd w:val="0"/>
              <w:ind w:right="75"/>
              <w:rPr>
                <w:b/>
                <w:bCs/>
                <w:sz w:val="24"/>
                <w:szCs w:val="24"/>
              </w:rPr>
            </w:pPr>
          </w:p>
          <w:p w:rsidR="0076155C" w:rsidRPr="00346235" w:rsidRDefault="0076155C" w:rsidP="00DE7341">
            <w:pPr>
              <w:rPr>
                <w:bCs/>
                <w:sz w:val="24"/>
                <w:szCs w:val="24"/>
              </w:rPr>
            </w:pPr>
            <w:r w:rsidRPr="00346235">
              <w:rPr>
                <w:bCs/>
                <w:sz w:val="24"/>
                <w:szCs w:val="24"/>
              </w:rPr>
              <w:t xml:space="preserve">Formula: </w:t>
            </w:r>
          </w:p>
          <w:p w:rsidR="0076155C" w:rsidRPr="00346235" w:rsidRDefault="0071483F" w:rsidP="00110BDC">
            <w:pPr>
              <w:jc w:val="center"/>
              <w:rPr>
                <w:b/>
              </w:rPr>
            </w:pPr>
            <w:r w:rsidRPr="00346235">
              <w:rPr>
                <w:b/>
              </w:rPr>
              <w:fldChar w:fldCharType="begin"/>
            </w:r>
            <w:r w:rsidR="0076155C" w:rsidRPr="00346235">
              <w:rPr>
                <w:b/>
              </w:rPr>
              <w:instrText xml:space="preserve"> QUOTE </w:instrText>
            </w:r>
            <m:oMath>
              <m:f>
                <m:fPr>
                  <m:ctrlPr>
                    <w:rPr>
                      <w:rFonts w:ascii="Cambria Math" w:eastAsia="Calibri" w:hAnsi="Sylfaen"/>
                      <w:bCs/>
                      <w:iCs/>
                      <w:sz w:val="24"/>
                      <w:szCs w:val="24"/>
                    </w:rPr>
                  </m:ctrlPr>
                </m:fPr>
                <m:num>
                  <m:eqArr>
                    <m:eqArrPr>
                      <m:ctrlPr>
                        <w:rPr>
                          <w:rFonts w:ascii="Cambria Math" w:eastAsia="Calibri" w:hAnsi="Sylfaen"/>
                          <w:bCs/>
                          <w:iCs/>
                          <w:sz w:val="24"/>
                          <w:szCs w:val="24"/>
                        </w:rPr>
                      </m:ctrlPr>
                    </m:eqArrPr>
                    <m:e>
                      <m:r>
                        <m:rPr>
                          <m:sty m:val="p"/>
                        </m:rPr>
                        <w:rPr>
                          <w:rFonts w:ascii="Cambria Math" w:eastAsia="Calibri" w:hAnsi="Sylfaen"/>
                          <w:sz w:val="24"/>
                          <w:szCs w:val="24"/>
                        </w:rPr>
                        <m:t>Number of students benefited by scholarships</m:t>
                      </m:r>
                      <m:ctrlPr>
                        <w:rPr>
                          <w:rFonts w:ascii="Cambria Math" w:eastAsia="Cambria Math" w:hAnsi="Sylfaen" w:cs="Cambria Math"/>
                          <w:bCs/>
                          <w:iCs/>
                          <w:sz w:val="24"/>
                          <w:szCs w:val="24"/>
                        </w:rPr>
                      </m:ctrlPr>
                    </m:e>
                    <m:e>
                      <m:r>
                        <m:rPr>
                          <m:sty m:val="p"/>
                        </m:rPr>
                        <w:rPr>
                          <w:rFonts w:ascii="Cambria Math" w:eastAsia="Calibri" w:hAnsi="Sylfaen"/>
                          <w:sz w:val="24"/>
                          <w:szCs w:val="24"/>
                        </w:rPr>
                        <m:t xml:space="preserve"> and freeships by government </m:t>
                      </m:r>
                      <m:ctrlPr>
                        <w:rPr>
                          <w:rFonts w:ascii="Cambria Math" w:eastAsia="Cambria Math" w:hAnsi="Sylfaen" w:cs="Cambria Math"/>
                          <w:sz w:val="24"/>
                          <w:szCs w:val="24"/>
                        </w:rPr>
                      </m:ctrlPr>
                    </m:e>
                    <m:e>
                      <m:ctrlPr>
                        <w:rPr>
                          <w:rFonts w:ascii="Cambria Math" w:eastAsia="Cambria Math" w:hAnsi="Sylfaen" w:cs="Cambria Math"/>
                          <w:sz w:val="24"/>
                          <w:szCs w:val="24"/>
                        </w:rPr>
                      </m:ctrlPr>
                    </m:e>
                    <m:e/>
                  </m:eqArr>
                </m:num>
                <m:den>
                  <m:eqArr>
                    <m:eqArrPr>
                      <m:ctrlPr>
                        <w:rPr>
                          <w:rFonts w:ascii="Cambria Math" w:eastAsia="Calibri" w:hAnsi="Sylfaen"/>
                          <w:sz w:val="24"/>
                          <w:szCs w:val="24"/>
                        </w:rPr>
                      </m:ctrlPr>
                    </m:eqArrPr>
                    <m:e>
                      <m:r>
                        <m:rPr>
                          <m:sty m:val="p"/>
                        </m:rPr>
                        <w:rPr>
                          <w:rFonts w:ascii="Cambria Math" w:eastAsia="Calibri" w:hAnsi="Sylfaen"/>
                          <w:sz w:val="24"/>
                          <w:szCs w:val="24"/>
                        </w:rPr>
                        <m:t xml:space="preserve">Number of students  </m:t>
                      </m:r>
                    </m:e>
                  </m:eqArr>
                </m:den>
              </m:f>
              <m:r>
                <m:rPr>
                  <m:sty m:val="p"/>
                </m:rPr>
                <w:rPr>
                  <w:rFonts w:ascii="Cambria Math" w:eastAsia="Calibri" w:hAnsi="Sylfaen"/>
                  <w:sz w:val="24"/>
                  <w:szCs w:val="24"/>
                </w:rPr>
                <m:t xml:space="preserve">X </m:t>
              </m:r>
              <m:r>
                <m:rPr>
                  <m:sty m:val="p"/>
                </m:rPr>
                <w:rPr>
                  <w:rFonts w:ascii="Cambria Math" w:eastAsia="Calibri" w:hAnsi="Cambria Math"/>
                  <w:sz w:val="24"/>
                  <w:szCs w:val="24"/>
                </w:rPr>
                <m:t>100</m:t>
              </m:r>
            </m:oMath>
            <w:r w:rsidRPr="00346235">
              <w:rPr>
                <w:b/>
              </w:rPr>
              <w:fldChar w:fldCharType="separate"/>
            </w:r>
            <m:oMath>
              <m:f>
                <m:fPr>
                  <m:ctrlPr>
                    <w:rPr>
                      <w:rFonts w:ascii="Cambria Math" w:hAnsi="Sylfaen"/>
                      <w:bCs/>
                      <w:iCs/>
                      <w:sz w:val="24"/>
                      <w:szCs w:val="24"/>
                    </w:rPr>
                  </m:ctrlPr>
                </m:fPr>
                <m:num>
                  <m:eqArr>
                    <m:eqArrPr>
                      <m:ctrlPr>
                        <w:rPr>
                          <w:rFonts w:ascii="Cambria Math" w:hAnsi="Sylfaen"/>
                          <w:sz w:val="24"/>
                          <w:szCs w:val="24"/>
                        </w:rPr>
                      </m:ctrlPr>
                    </m:eqArrPr>
                    <m:e>
                      <m:r>
                        <m:rPr>
                          <m:sty m:val="p"/>
                        </m:rPr>
                        <w:rPr>
                          <w:rFonts w:ascii="Cambria Math" w:hAnsi="Sylfaen"/>
                          <w:sz w:val="24"/>
                          <w:szCs w:val="24"/>
                        </w:rPr>
                        <m:t>Total number of students benefited by scholarships</m:t>
                      </m:r>
                      <m:ctrlPr>
                        <w:rPr>
                          <w:rFonts w:ascii="Cambria Math" w:eastAsia="Cambria Math" w:hAnsi="Sylfaen" w:cs="Cambria Math"/>
                          <w:sz w:val="24"/>
                          <w:szCs w:val="24"/>
                        </w:rPr>
                      </m:ctrlPr>
                    </m:e>
                    <m:e>
                      <m:r>
                        <m:rPr>
                          <m:sty m:val="p"/>
                        </m:rPr>
                        <w:rPr>
                          <w:rFonts w:ascii="Cambria Math" w:hAnsi="Sylfaen"/>
                          <w:sz w:val="24"/>
                          <w:szCs w:val="24"/>
                        </w:rPr>
                        <m:t xml:space="preserve"> and freeships by </m:t>
                      </m:r>
                      <m:r>
                        <m:rPr>
                          <m:sty m:val="p"/>
                        </m:rPr>
                        <w:rPr>
                          <w:rFonts w:ascii="Cambria Math" w:hAnsi="Cambria Math"/>
                          <w:sz w:val="24"/>
                          <w:szCs w:val="24"/>
                        </w:rPr>
                        <m:t>institution</m:t>
                      </m:r>
                      <m:r>
                        <m:rPr>
                          <m:sty m:val="p"/>
                        </m:rPr>
                        <w:rPr>
                          <w:rFonts w:ascii="Cambria Math" w:hAnsi="Sylfaen"/>
                          <w:sz w:val="24"/>
                          <w:szCs w:val="24"/>
                        </w:rPr>
                        <m:t xml:space="preserve">,  </m:t>
                      </m:r>
                      <m:ctrlPr>
                        <w:rPr>
                          <w:rFonts w:ascii="Cambria Math" w:eastAsia="Cambria Math" w:hAnsi="Sylfaen" w:cs="Cambria Math"/>
                          <w:sz w:val="24"/>
                          <w:szCs w:val="24"/>
                        </w:rPr>
                      </m:ctrlPr>
                    </m:e>
                    <m:e>
                      <m:r>
                        <m:rPr>
                          <m:sty m:val="p"/>
                        </m:rPr>
                        <w:rPr>
                          <w:rFonts w:ascii="Cambria Math" w:hAnsi="Sylfaen"/>
                          <w:sz w:val="24"/>
                          <w:szCs w:val="24"/>
                        </w:rPr>
                        <m:t xml:space="preserve">government </m:t>
                      </m:r>
                      <m:r>
                        <m:rPr>
                          <m:sty m:val="p"/>
                        </m:rPr>
                        <w:rPr>
                          <w:rFonts w:ascii="Cambria Math" w:hAnsi="Cambria Math"/>
                          <w:sz w:val="24"/>
                          <w:szCs w:val="24"/>
                        </w:rPr>
                        <m:t>and non-government agencies</m:t>
                      </m:r>
                    </m:e>
                  </m:eqArr>
                </m:num>
                <m:den>
                  <m:r>
                    <m:rPr>
                      <m:sty m:val="p"/>
                    </m:rPr>
                    <w:rPr>
                      <w:rFonts w:ascii="Cambria Math" w:hAnsi="Sylfaen"/>
                      <w:sz w:val="24"/>
                      <w:szCs w:val="24"/>
                    </w:rPr>
                    <m:t xml:space="preserve">1.1 Total   </m:t>
                  </m:r>
                  <m:eqArr>
                    <m:eqArrPr>
                      <m:ctrlPr>
                        <w:rPr>
                          <w:rFonts w:ascii="Cambria Math" w:hAnsi="Sylfaen"/>
                          <w:sz w:val="24"/>
                          <w:szCs w:val="24"/>
                        </w:rPr>
                      </m:ctrlPr>
                    </m:eqArrPr>
                    <m:e>
                      <m:r>
                        <m:rPr>
                          <m:sty m:val="p"/>
                        </m:rPr>
                        <w:rPr>
                          <w:rFonts w:ascii="Cambria Math" w:hAnsi="Sylfaen"/>
                          <w:sz w:val="24"/>
                          <w:szCs w:val="24"/>
                        </w:rPr>
                        <m:t xml:space="preserve">number of students on rolls </m:t>
                      </m:r>
                    </m:e>
                  </m:eqArr>
                </m:den>
              </m:f>
              <m:r>
                <m:rPr>
                  <m:sty m:val="p"/>
                </m:rPr>
                <w:rPr>
                  <w:rFonts w:ascii="Cambria Math" w:hAnsi="Sylfaen"/>
                  <w:sz w:val="24"/>
                  <w:szCs w:val="24"/>
                </w:rPr>
                <m:t xml:space="preserve">X </m:t>
              </m:r>
              <m:r>
                <m:rPr>
                  <m:sty m:val="p"/>
                </m:rPr>
                <w:rPr>
                  <w:rFonts w:ascii="Cambria Math" w:hAnsi="Cambria Math"/>
                  <w:sz w:val="24"/>
                  <w:szCs w:val="24"/>
                </w:rPr>
                <m:t>100</m:t>
              </m:r>
            </m:oMath>
            <w:r w:rsidRPr="00346235">
              <w:rPr>
                <w:b/>
              </w:rPr>
              <w:fldChar w:fldCharType="end"/>
            </w:r>
            <w:r w:rsidRPr="00346235">
              <w:rPr>
                <w:b/>
              </w:rPr>
              <w:fldChar w:fldCharType="begin"/>
            </w:r>
            <w:r w:rsidR="0076155C" w:rsidRPr="00346235">
              <w:rPr>
                <w:b/>
              </w:rPr>
              <w:instrText xml:space="preserve"> QUOTE </w:instrText>
            </w:r>
            <m:oMath>
              <m:f>
                <m:fPr>
                  <m:ctrlPr>
                    <w:rPr>
                      <w:rFonts w:ascii="Cambria Math" w:hAnsi="Cambria Math"/>
                      <w:bCs/>
                      <w:iCs/>
                      <w:sz w:val="28"/>
                      <w:szCs w:val="28"/>
                    </w:rPr>
                  </m:ctrlPr>
                </m:fPr>
                <m:num>
                  <m:eqArr>
                    <m:eqArrPr>
                      <m:ctrlPr>
                        <w:rPr>
                          <w:rFonts w:ascii="Cambria Math" w:hAnsi="Cambria Math"/>
                          <w:bCs/>
                          <w:iCs/>
                          <w:sz w:val="28"/>
                          <w:szCs w:val="28"/>
                        </w:rPr>
                      </m:ctrlPr>
                    </m:eqArrPr>
                    <m:e>
                      <m:r>
                        <m:rPr>
                          <m:sty m:val="p"/>
                        </m:rPr>
                        <w:rPr>
                          <w:rFonts w:ascii="Cambria Math" w:hAnsi="Cambria Math"/>
                          <w:sz w:val="28"/>
                          <w:szCs w:val="28"/>
                        </w:rPr>
                        <m:t xml:space="preserve">Number of students benefited by </m:t>
                      </m:r>
                      <m:ctrlPr>
                        <w:rPr>
                          <w:rFonts w:ascii="Cambria Math" w:eastAsia="Cambria Math" w:hAnsi="Cambria Math"/>
                          <w:bCs/>
                          <w:iCs/>
                          <w:sz w:val="28"/>
                          <w:szCs w:val="28"/>
                        </w:rPr>
                      </m:ctrlPr>
                    </m:e>
                    <m:e>
                      <m:r>
                        <m:rPr>
                          <m:sty m:val="p"/>
                        </m:rPr>
                        <w:rPr>
                          <w:rFonts w:ascii="Cambria Math" w:hAnsi="Cambria Math"/>
                          <w:sz w:val="28"/>
                          <w:szCs w:val="28"/>
                        </w:rPr>
                        <m:t>scholarships</m:t>
                      </m:r>
                      <m:ctrlPr>
                        <w:rPr>
                          <w:rFonts w:ascii="Cambria Math" w:eastAsia="Cambria Math" w:hAnsi="Cambria Math" w:cs="Cambria Math"/>
                          <w:sz w:val="28"/>
                          <w:szCs w:val="28"/>
                        </w:rPr>
                      </m:ctrlPr>
                    </m:e>
                    <m:e>
                      <m:r>
                        <m:rPr>
                          <m:sty m:val="p"/>
                        </m:rPr>
                        <w:rPr>
                          <w:rFonts w:ascii="Cambria Math" w:hAnsi="Cambria Math"/>
                          <w:sz w:val="28"/>
                          <w:szCs w:val="28"/>
                        </w:rPr>
                        <m:t xml:space="preserve"> and freeships by government </m:t>
                      </m:r>
                      <m:ctrlPr>
                        <w:rPr>
                          <w:rFonts w:ascii="Cambria Math" w:eastAsia="Cambria Math" w:hAnsi="Cambria Math"/>
                          <w:sz w:val="28"/>
                          <w:szCs w:val="28"/>
                        </w:rPr>
                      </m:ctrlPr>
                    </m:e>
                    <m:e>
                      <m:ctrlPr>
                        <w:rPr>
                          <w:rFonts w:ascii="Cambria Math" w:eastAsia="Cambria Math" w:hAnsi="Cambria Math"/>
                          <w:sz w:val="28"/>
                          <w:szCs w:val="28"/>
                        </w:rPr>
                      </m:ctrlPr>
                    </m:e>
                    <m:e/>
                  </m:eqArr>
                </m:num>
                <m:den>
                  <m:eqArr>
                    <m:eqArrPr>
                      <m:ctrlPr>
                        <w:rPr>
                          <w:rFonts w:ascii="Cambria Math" w:hAnsi="Cambria Math"/>
                          <w:sz w:val="28"/>
                          <w:szCs w:val="28"/>
                        </w:rPr>
                      </m:ctrlPr>
                    </m:eqArrPr>
                    <m:e>
                      <m:r>
                        <m:rPr>
                          <m:sty m:val="p"/>
                        </m:rPr>
                        <w:rPr>
                          <w:rFonts w:ascii="Cambria Math" w:hAnsi="Cambria Math"/>
                          <w:sz w:val="28"/>
                          <w:szCs w:val="28"/>
                        </w:rPr>
                        <m:t xml:space="preserve">Total number of students  </m:t>
                      </m:r>
                    </m:e>
                  </m:eqArr>
                </m:den>
              </m:f>
              <m:r>
                <m:rPr>
                  <m:sty m:val="p"/>
                </m:rPr>
                <w:rPr>
                  <w:rFonts w:ascii="Cambria Math" w:hAnsi="Cambria Math"/>
                  <w:sz w:val="28"/>
                  <w:szCs w:val="28"/>
                </w:rPr>
                <m:t>X 100</m:t>
              </m:r>
            </m:oMath>
            <w:r w:rsidRPr="00346235">
              <w:rPr>
                <w:b/>
              </w:rPr>
              <w:fldChar w:fldCharType="end"/>
            </w:r>
          </w:p>
          <w:p w:rsidR="0076155C" w:rsidRPr="00346235" w:rsidRDefault="0076155C" w:rsidP="00DE7341">
            <w:pPr>
              <w:rPr>
                <w:b/>
                <w:bCs/>
                <w:i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lastRenderedPageBreak/>
              <w:t>• Institutional data in the prescribed format (data template)</w:t>
            </w:r>
          </w:p>
          <w:p w:rsidR="0076155C" w:rsidRPr="002F71CC" w:rsidRDefault="0076155C" w:rsidP="00E035F5">
            <w:pPr>
              <w:pStyle w:val="ListParagraph"/>
              <w:numPr>
                <w:ilvl w:val="0"/>
                <w:numId w:val="70"/>
              </w:numPr>
              <w:rPr>
                <w:b/>
                <w:color w:val="FF0000"/>
              </w:rPr>
            </w:pPr>
            <w:r w:rsidRPr="002F71CC">
              <w:rPr>
                <w:b/>
                <w:color w:val="FF0000"/>
              </w:rPr>
              <w:t>Upload Sanction letter of scholarship and free ships (in English).</w:t>
            </w:r>
          </w:p>
          <w:p w:rsidR="0076155C" w:rsidRPr="002F71CC" w:rsidRDefault="0076155C" w:rsidP="00E035F5">
            <w:pPr>
              <w:pStyle w:val="ListParagraph"/>
              <w:numPr>
                <w:ilvl w:val="0"/>
                <w:numId w:val="70"/>
              </w:numPr>
              <w:rPr>
                <w:b/>
                <w:color w:val="FF0000"/>
              </w:rPr>
            </w:pPr>
            <w:r w:rsidRPr="002F71CC">
              <w:rPr>
                <w:b/>
                <w:color w:val="FF0000"/>
              </w:rPr>
              <w:t xml:space="preserve">Upload policy document of the HEI for award of scholarship and </w:t>
            </w:r>
            <w:proofErr w:type="spellStart"/>
            <w:r w:rsidRPr="002F71CC">
              <w:rPr>
                <w:b/>
                <w:color w:val="FF0000"/>
              </w:rPr>
              <w:t>freeships</w:t>
            </w:r>
            <w:proofErr w:type="spellEnd"/>
            <w:r w:rsidRPr="002F71CC">
              <w:rPr>
                <w:b/>
                <w:color w:val="FF0000"/>
              </w:rPr>
              <w:t>.</w:t>
            </w:r>
          </w:p>
          <w:p w:rsidR="0076155C" w:rsidRDefault="0076155C" w:rsidP="00E035F5">
            <w:pPr>
              <w:pStyle w:val="ListParagraph"/>
              <w:numPr>
                <w:ilvl w:val="0"/>
                <w:numId w:val="70"/>
              </w:numPr>
              <w:rPr>
                <w:b/>
                <w:color w:val="FF0000"/>
              </w:rPr>
            </w:pPr>
            <w:r w:rsidRPr="002F71CC">
              <w:rPr>
                <w:b/>
                <w:color w:val="FF0000"/>
              </w:rPr>
              <w:t>Year-wise list of beneficiary students in each scheme duly signed by the competent authority.</w:t>
            </w:r>
          </w:p>
          <w:p w:rsidR="0030159B" w:rsidRDefault="0030159B"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rPr>
                <w:bCs/>
                <w:sz w:val="24"/>
                <w:szCs w:val="24"/>
              </w:rPr>
            </w:pPr>
            <w:r w:rsidRPr="007802DA">
              <w:rPr>
                <w:rFonts w:cs="Calibri"/>
                <w:b/>
                <w:color w:val="FF0000"/>
                <w:sz w:val="20"/>
              </w:rPr>
              <w:t>Provide Links for any other relevant document to support the claim (if any)</w:t>
            </w:r>
          </w:p>
        </w:tc>
        <w:tc>
          <w:tcPr>
            <w:tcW w:w="1620" w:type="dxa"/>
          </w:tcPr>
          <w:p w:rsidR="0076155C" w:rsidRPr="00346235" w:rsidRDefault="0076155C" w:rsidP="00DE7341">
            <w:pPr>
              <w:jc w:val="center"/>
              <w:rPr>
                <w:b/>
                <w:bCs/>
                <w:iCs/>
                <w:sz w:val="24"/>
                <w:szCs w:val="24"/>
              </w:rPr>
            </w:pPr>
            <w:r>
              <w:rPr>
                <w:b/>
                <w:bCs/>
                <w:sz w:val="24"/>
                <w:szCs w:val="24"/>
              </w:rPr>
              <w:lastRenderedPageBreak/>
              <w:t>15</w:t>
            </w:r>
          </w:p>
        </w:tc>
      </w:tr>
      <w:tr w:rsidR="0076155C" w:rsidRPr="00346235" w:rsidTr="00DE7341">
        <w:trPr>
          <w:trHeight w:val="675"/>
        </w:trPr>
        <w:tc>
          <w:tcPr>
            <w:tcW w:w="1350" w:type="dxa"/>
          </w:tcPr>
          <w:p w:rsidR="0076155C" w:rsidRPr="00346235" w:rsidRDefault="0076155C" w:rsidP="00DE7341">
            <w:pPr>
              <w:jc w:val="center"/>
              <w:rPr>
                <w:b/>
                <w:bCs/>
                <w:sz w:val="24"/>
                <w:szCs w:val="24"/>
              </w:rPr>
            </w:pPr>
            <w:r w:rsidRPr="00346235">
              <w:rPr>
                <w:b/>
                <w:bCs/>
                <w:sz w:val="24"/>
                <w:szCs w:val="24"/>
              </w:rPr>
              <w:lastRenderedPageBreak/>
              <w:t>5.1.2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Pr>
                <w:b/>
                <w:bCs/>
                <w:sz w:val="24"/>
                <w:szCs w:val="24"/>
              </w:rPr>
              <w:t>Qlm</w:t>
            </w:r>
            <w:proofErr w:type="spellEnd"/>
          </w:p>
          <w:p w:rsidR="0076155C" w:rsidRPr="00346235" w:rsidRDefault="0076155C" w:rsidP="00DE7341">
            <w:pPr>
              <w:jc w:val="center"/>
              <w:rPr>
                <w:b/>
                <w:bCs/>
                <w:sz w:val="24"/>
                <w:szCs w:val="24"/>
              </w:rPr>
            </w:pPr>
          </w:p>
        </w:tc>
        <w:tc>
          <w:tcPr>
            <w:tcW w:w="7020" w:type="dxa"/>
          </w:tcPr>
          <w:p w:rsidR="0076155C" w:rsidRDefault="0076155C" w:rsidP="00DE7341">
            <w:pPr>
              <w:spacing w:after="200" w:line="276" w:lineRule="auto"/>
              <w:rPr>
                <w:b/>
                <w:bCs/>
                <w:i/>
                <w:sz w:val="24"/>
                <w:szCs w:val="24"/>
              </w:rPr>
            </w:pPr>
            <w:r w:rsidRPr="006F064E">
              <w:rPr>
                <w:b/>
                <w:bCs/>
                <w:i/>
                <w:sz w:val="24"/>
                <w:szCs w:val="24"/>
              </w:rPr>
              <w:t>Efforts taken by the institution to provide career counseling including e-counseling and guidance for competitive examinations during the last five years</w:t>
            </w:r>
          </w:p>
          <w:p w:rsidR="000B5C1C" w:rsidRPr="0041476F" w:rsidRDefault="000B5C1C" w:rsidP="000B5C1C">
            <w:pPr>
              <w:pStyle w:val="NoSpacing"/>
              <w:rPr>
                <w:rFonts w:ascii="Times New Roman" w:hAnsi="Times New Roman" w:cs="Times New Roman"/>
                <w:sz w:val="24"/>
                <w:szCs w:val="24"/>
              </w:rPr>
            </w:pPr>
            <w:r w:rsidRPr="0041476F">
              <w:rPr>
                <w:rFonts w:ascii="Times New Roman" w:hAnsi="Times New Roman" w:cs="Times New Roman"/>
                <w:sz w:val="24"/>
                <w:szCs w:val="24"/>
              </w:rPr>
              <w:t>Write description in a maximum of 500 words.</w:t>
            </w:r>
          </w:p>
          <w:p w:rsidR="000B5C1C" w:rsidRDefault="000B5C1C" w:rsidP="00DE7341">
            <w:pPr>
              <w:rPr>
                <w:b/>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0"/>
              </w:numPr>
              <w:spacing w:line="276" w:lineRule="auto"/>
            </w:pPr>
            <w:r w:rsidRPr="00346235">
              <w:t>Provide the link for additional information</w:t>
            </w:r>
          </w:p>
          <w:p w:rsidR="0076155C" w:rsidRPr="00F51DDF" w:rsidRDefault="0076155C" w:rsidP="00DE7341">
            <w:pPr>
              <w:numPr>
                <w:ilvl w:val="0"/>
                <w:numId w:val="20"/>
              </w:numPr>
              <w:spacing w:line="276" w:lineRule="auto"/>
              <w:rPr>
                <w:iCs/>
                <w:noProof/>
                <w:sz w:val="24"/>
                <w:szCs w:val="24"/>
              </w:rPr>
            </w:pPr>
            <w:r w:rsidRPr="00346235">
              <w:t>Upload any additional information</w:t>
            </w:r>
          </w:p>
        </w:tc>
        <w:tc>
          <w:tcPr>
            <w:tcW w:w="1620" w:type="dxa"/>
          </w:tcPr>
          <w:p w:rsidR="0076155C" w:rsidRPr="00346235" w:rsidRDefault="0076155C" w:rsidP="00DE7341">
            <w:pPr>
              <w:jc w:val="center"/>
              <w:rPr>
                <w:bCs/>
                <w:iCs/>
                <w:sz w:val="24"/>
                <w:szCs w:val="24"/>
              </w:rPr>
            </w:pPr>
            <w:r>
              <w:rPr>
                <w:b/>
                <w:bCs/>
                <w:sz w:val="24"/>
                <w:szCs w:val="24"/>
              </w:rPr>
              <w:t>5</w:t>
            </w:r>
          </w:p>
        </w:tc>
      </w:tr>
      <w:tr w:rsidR="0076155C" w:rsidRPr="00346235" w:rsidTr="00DE7341">
        <w:tc>
          <w:tcPr>
            <w:tcW w:w="1350" w:type="dxa"/>
          </w:tcPr>
          <w:p w:rsidR="0076155C" w:rsidRPr="00346235" w:rsidRDefault="0076155C" w:rsidP="00DE7341">
            <w:pPr>
              <w:jc w:val="center"/>
              <w:rPr>
                <w:b/>
                <w:bCs/>
                <w:sz w:val="24"/>
                <w:szCs w:val="24"/>
              </w:rPr>
            </w:pPr>
            <w:r w:rsidRPr="00346235">
              <w:rPr>
                <w:b/>
                <w:bCs/>
                <w:sz w:val="24"/>
                <w:szCs w:val="24"/>
              </w:rPr>
              <w:t>5.1.3</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020" w:type="dxa"/>
          </w:tcPr>
          <w:p w:rsidR="0076155C" w:rsidRPr="00346235" w:rsidRDefault="0076155C" w:rsidP="00DE7341">
            <w:pPr>
              <w:rPr>
                <w:b/>
                <w:bCs/>
                <w:i/>
                <w:iCs/>
                <w:sz w:val="24"/>
                <w:szCs w:val="24"/>
              </w:rPr>
            </w:pPr>
            <w:r w:rsidRPr="00346235">
              <w:rPr>
                <w:b/>
                <w:bCs/>
                <w:i/>
                <w:iCs/>
                <w:sz w:val="24"/>
                <w:szCs w:val="24"/>
              </w:rPr>
              <w:t xml:space="preserve">Following Capacity  development and skills enhancement initiatives are undertaken by the institution </w:t>
            </w:r>
            <w:r>
              <w:rPr>
                <w:b/>
                <w:bCs/>
                <w:i/>
                <w:iCs/>
                <w:sz w:val="24"/>
                <w:szCs w:val="24"/>
              </w:rPr>
              <w:t>for:</w:t>
            </w:r>
          </w:p>
          <w:p w:rsidR="0076155C" w:rsidRPr="00346235" w:rsidRDefault="0076155C" w:rsidP="00DE7341">
            <w:pPr>
              <w:pStyle w:val="ListParagraph"/>
              <w:numPr>
                <w:ilvl w:val="0"/>
                <w:numId w:val="29"/>
              </w:numPr>
              <w:shd w:val="clear" w:color="auto" w:fill="FFFFFF"/>
              <w:spacing w:after="0" w:line="240" w:lineRule="auto"/>
              <w:jc w:val="both"/>
              <w:rPr>
                <w:rFonts w:ascii="Times New Roman" w:hAnsi="Times New Roman"/>
                <w:b/>
                <w:i/>
                <w:sz w:val="24"/>
                <w:szCs w:val="24"/>
                <w:lang w:bidi="kn-IN"/>
              </w:rPr>
            </w:pPr>
            <w:r w:rsidRPr="00346235">
              <w:rPr>
                <w:rFonts w:ascii="Times New Roman" w:hAnsi="Times New Roman"/>
                <w:b/>
                <w:i/>
                <w:sz w:val="24"/>
                <w:szCs w:val="24"/>
                <w:lang w:bidi="kn-IN"/>
              </w:rPr>
              <w:t xml:space="preserve">Soft skills </w:t>
            </w:r>
          </w:p>
          <w:p w:rsidR="0076155C" w:rsidRPr="00346235" w:rsidRDefault="0076155C" w:rsidP="00DE7341">
            <w:pPr>
              <w:pStyle w:val="ListParagraph"/>
              <w:numPr>
                <w:ilvl w:val="0"/>
                <w:numId w:val="29"/>
              </w:numPr>
              <w:shd w:val="clear" w:color="auto" w:fill="FFFFFF"/>
              <w:spacing w:after="0" w:line="240" w:lineRule="auto"/>
              <w:jc w:val="both"/>
              <w:rPr>
                <w:rFonts w:ascii="Times New Roman" w:hAnsi="Times New Roman"/>
                <w:b/>
                <w:i/>
                <w:sz w:val="24"/>
                <w:szCs w:val="24"/>
                <w:lang w:bidi="kn-IN"/>
              </w:rPr>
            </w:pPr>
            <w:r w:rsidRPr="00346235">
              <w:rPr>
                <w:rFonts w:ascii="Times New Roman" w:hAnsi="Times New Roman"/>
                <w:b/>
                <w:i/>
                <w:sz w:val="24"/>
                <w:szCs w:val="24"/>
                <w:lang w:bidi="kn-IN"/>
              </w:rPr>
              <w:t xml:space="preserve">Language and communication skills </w:t>
            </w:r>
          </w:p>
          <w:p w:rsidR="0076155C" w:rsidRPr="00346235" w:rsidRDefault="0076155C" w:rsidP="00DE7341">
            <w:pPr>
              <w:pStyle w:val="ListParagraph"/>
              <w:numPr>
                <w:ilvl w:val="0"/>
                <w:numId w:val="29"/>
              </w:numPr>
              <w:shd w:val="clear" w:color="auto" w:fill="FFFFFF"/>
              <w:spacing w:after="0" w:line="240" w:lineRule="auto"/>
              <w:jc w:val="both"/>
              <w:rPr>
                <w:rFonts w:ascii="Times New Roman" w:hAnsi="Times New Roman"/>
                <w:b/>
                <w:i/>
                <w:sz w:val="24"/>
                <w:szCs w:val="24"/>
                <w:lang w:bidi="kn-IN"/>
              </w:rPr>
            </w:pPr>
            <w:r w:rsidRPr="00346235">
              <w:rPr>
                <w:rFonts w:ascii="Times New Roman" w:hAnsi="Times New Roman"/>
                <w:b/>
                <w:i/>
                <w:sz w:val="24"/>
                <w:szCs w:val="24"/>
                <w:lang w:bidi="kn-IN"/>
              </w:rPr>
              <w:t>Life skills (Yoga, physical fitness, health and hygiene</w:t>
            </w:r>
            <w:r>
              <w:rPr>
                <w:rFonts w:ascii="Times New Roman" w:hAnsi="Times New Roman"/>
                <w:b/>
                <w:i/>
                <w:sz w:val="24"/>
                <w:szCs w:val="24"/>
                <w:lang w:bidi="kn-IN"/>
              </w:rPr>
              <w:t>, self-employment and entrepreneurial skills</w:t>
            </w:r>
            <w:r w:rsidRPr="00346235">
              <w:rPr>
                <w:rFonts w:ascii="Times New Roman" w:hAnsi="Times New Roman"/>
                <w:b/>
                <w:i/>
                <w:sz w:val="24"/>
                <w:szCs w:val="24"/>
                <w:lang w:bidi="kn-IN"/>
              </w:rPr>
              <w:t>)</w:t>
            </w:r>
          </w:p>
          <w:p w:rsidR="0076155C" w:rsidRPr="00346235" w:rsidRDefault="0076155C" w:rsidP="00DE7341">
            <w:pPr>
              <w:pStyle w:val="ListParagraph"/>
              <w:numPr>
                <w:ilvl w:val="0"/>
                <w:numId w:val="29"/>
              </w:numPr>
              <w:shd w:val="clear" w:color="auto" w:fill="FFFFFF"/>
              <w:spacing w:after="0" w:line="240" w:lineRule="auto"/>
              <w:jc w:val="both"/>
              <w:rPr>
                <w:rFonts w:ascii="Times New Roman" w:hAnsi="Times New Roman"/>
                <w:b/>
                <w:i/>
                <w:sz w:val="24"/>
                <w:szCs w:val="24"/>
                <w:lang w:bidi="kn-IN"/>
              </w:rPr>
            </w:pPr>
            <w:r w:rsidRPr="00346235">
              <w:rPr>
                <w:rFonts w:ascii="Times New Roman" w:hAnsi="Times New Roman"/>
                <w:b/>
                <w:i/>
                <w:sz w:val="24"/>
                <w:szCs w:val="24"/>
                <w:lang w:bidi="kn-IN"/>
              </w:rPr>
              <w:t xml:space="preserve">Awareness of trends in technology </w:t>
            </w:r>
          </w:p>
          <w:p w:rsidR="0076155C" w:rsidRPr="00346235" w:rsidRDefault="0076155C" w:rsidP="00DE7341">
            <w:pPr>
              <w:widowControl w:val="0"/>
              <w:tabs>
                <w:tab w:val="left" w:pos="540"/>
              </w:tabs>
              <w:autoSpaceDE w:val="0"/>
              <w:autoSpaceDN w:val="0"/>
              <w:adjustRightInd w:val="0"/>
              <w:ind w:right="54"/>
              <w:rPr>
                <w:b/>
                <w:bCs/>
                <w:sz w:val="24"/>
                <w:szCs w:val="24"/>
              </w:rPr>
            </w:pPr>
            <w:r w:rsidRPr="00346235">
              <w:rPr>
                <w:b/>
                <w:bCs/>
                <w:sz w:val="24"/>
                <w:szCs w:val="24"/>
              </w:rPr>
              <w:t>Options:</w:t>
            </w:r>
          </w:p>
          <w:p w:rsidR="0076155C" w:rsidRPr="00346235" w:rsidRDefault="0071483F" w:rsidP="00DE7341">
            <w:pPr>
              <w:numPr>
                <w:ilvl w:val="0"/>
                <w:numId w:val="30"/>
              </w:numPr>
              <w:ind w:left="707" w:hanging="425"/>
              <w:rPr>
                <w:sz w:val="24"/>
                <w:szCs w:val="24"/>
              </w:rPr>
            </w:pPr>
            <w:r w:rsidRPr="0071483F">
              <w:rPr>
                <w:b/>
                <w:bCs/>
                <w:i/>
                <w:iCs/>
                <w:noProof/>
                <w:sz w:val="24"/>
                <w:szCs w:val="24"/>
                <w:lang w:val="en-IN" w:eastAsia="en-IN" w:bidi="ar-SA"/>
              </w:rPr>
              <w:pict>
                <v:shape id="_x0000_s1171" type="#_x0000_t88" style="position:absolute;left:0;text-align:left;margin-left:130.25pt;margin-top:1.3pt;width:13.8pt;height:66.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"/>
              </w:pict>
            </w:r>
            <w:r w:rsidR="0076155C" w:rsidRPr="00346235">
              <w:rPr>
                <w:sz w:val="24"/>
                <w:szCs w:val="24"/>
              </w:rPr>
              <w:t xml:space="preserve">All of the above </w:t>
            </w:r>
          </w:p>
          <w:p w:rsidR="0076155C" w:rsidRPr="00346235" w:rsidRDefault="0076155C" w:rsidP="00DE7341">
            <w:pPr>
              <w:numPr>
                <w:ilvl w:val="0"/>
                <w:numId w:val="30"/>
              </w:numPr>
              <w:ind w:left="707" w:hanging="425"/>
              <w:rPr>
                <w:sz w:val="24"/>
                <w:szCs w:val="24"/>
              </w:rPr>
            </w:pPr>
            <w:r w:rsidRPr="00346235">
              <w:rPr>
                <w:sz w:val="24"/>
                <w:szCs w:val="24"/>
              </w:rPr>
              <w:t>Any 3 of the above</w:t>
            </w:r>
          </w:p>
          <w:p w:rsidR="0076155C" w:rsidRPr="00346235" w:rsidRDefault="0076155C" w:rsidP="00DE7341">
            <w:pPr>
              <w:numPr>
                <w:ilvl w:val="0"/>
                <w:numId w:val="30"/>
              </w:numPr>
              <w:ind w:left="707" w:hanging="425"/>
              <w:rPr>
                <w:sz w:val="24"/>
                <w:szCs w:val="24"/>
              </w:rPr>
            </w:pPr>
            <w:r w:rsidRPr="00346235">
              <w:rPr>
                <w:sz w:val="24"/>
                <w:szCs w:val="24"/>
              </w:rPr>
              <w:t>Any 2 of the above</w:t>
            </w:r>
          </w:p>
          <w:p w:rsidR="0076155C" w:rsidRPr="00346235" w:rsidRDefault="0076155C" w:rsidP="00DE7341">
            <w:pPr>
              <w:widowControl w:val="0"/>
              <w:numPr>
                <w:ilvl w:val="0"/>
                <w:numId w:val="30"/>
              </w:numPr>
              <w:autoSpaceDE w:val="0"/>
              <w:autoSpaceDN w:val="0"/>
              <w:adjustRightInd w:val="0"/>
              <w:ind w:left="707" w:right="54" w:hanging="425"/>
              <w:rPr>
                <w:b/>
                <w:i/>
                <w:spacing w:val="41"/>
                <w:sz w:val="24"/>
                <w:szCs w:val="24"/>
              </w:rPr>
            </w:pPr>
            <w:r w:rsidRPr="00346235">
              <w:rPr>
                <w:sz w:val="24"/>
                <w:szCs w:val="24"/>
              </w:rPr>
              <w:t>Any1of the above</w:t>
            </w:r>
          </w:p>
          <w:p w:rsidR="0076155C" w:rsidRPr="00346235" w:rsidRDefault="0076155C" w:rsidP="00DE7341">
            <w:pPr>
              <w:widowControl w:val="0"/>
              <w:numPr>
                <w:ilvl w:val="0"/>
                <w:numId w:val="30"/>
              </w:numPr>
              <w:autoSpaceDE w:val="0"/>
              <w:autoSpaceDN w:val="0"/>
              <w:adjustRightInd w:val="0"/>
              <w:ind w:left="707" w:right="54" w:hanging="425"/>
              <w:rPr>
                <w:b/>
                <w:i/>
                <w:spacing w:val="41"/>
                <w:sz w:val="24"/>
                <w:szCs w:val="24"/>
              </w:rPr>
            </w:pPr>
            <w:r w:rsidRPr="00346235">
              <w:rPr>
                <w:bCs/>
                <w:sz w:val="24"/>
                <w:szCs w:val="24"/>
              </w:rPr>
              <w:t xml:space="preserve">None of the above         </w:t>
            </w:r>
            <w:r w:rsidRPr="00346235">
              <w:rPr>
                <w:b/>
                <w:bCs/>
                <w:sz w:val="24"/>
                <w:szCs w:val="24"/>
              </w:rPr>
              <w:t>(Opt any one)</w:t>
            </w:r>
          </w:p>
          <w:p w:rsidR="0076155C" w:rsidRPr="00346235" w:rsidRDefault="0076155C" w:rsidP="00DE7341">
            <w:pPr>
              <w:widowControl w:val="0"/>
              <w:tabs>
                <w:tab w:val="left" w:pos="540"/>
              </w:tabs>
              <w:autoSpaceDE w:val="0"/>
              <w:autoSpaceDN w:val="0"/>
              <w:adjustRightInd w:val="0"/>
              <w:ind w:right="46"/>
              <w:rPr>
                <w:b/>
                <w:bCs/>
                <w:spacing w:val="13"/>
                <w:sz w:val="12"/>
                <w:szCs w:val="12"/>
              </w:rPr>
            </w:pPr>
          </w:p>
          <w:p w:rsidR="0076155C" w:rsidRPr="00346235" w:rsidRDefault="0076155C" w:rsidP="00DE7341">
            <w:pPr>
              <w:widowControl w:val="0"/>
              <w:tabs>
                <w:tab w:val="left" w:pos="540"/>
              </w:tabs>
              <w:autoSpaceDE w:val="0"/>
              <w:autoSpaceDN w:val="0"/>
              <w:adjustRightInd w:val="0"/>
              <w:ind w:right="46"/>
              <w:rPr>
                <w:b/>
                <w:bCs/>
                <w:spacing w:val="13"/>
                <w:sz w:val="14"/>
                <w:szCs w:val="1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2F71CC" w:rsidRDefault="0076155C" w:rsidP="00E035F5">
            <w:pPr>
              <w:pStyle w:val="ListParagraph"/>
              <w:numPr>
                <w:ilvl w:val="0"/>
                <w:numId w:val="71"/>
              </w:numPr>
              <w:rPr>
                <w:b/>
                <w:color w:val="FF0000"/>
              </w:rPr>
            </w:pPr>
            <w:r w:rsidRPr="002F71CC">
              <w:rPr>
                <w:b/>
                <w:color w:val="FF0000"/>
              </w:rPr>
              <w:t>Report with photographs on soft skills enhancement programs</w:t>
            </w:r>
          </w:p>
          <w:p w:rsidR="0076155C" w:rsidRPr="002F71CC" w:rsidRDefault="0076155C" w:rsidP="00E035F5">
            <w:pPr>
              <w:pStyle w:val="ListParagraph"/>
              <w:numPr>
                <w:ilvl w:val="0"/>
                <w:numId w:val="71"/>
              </w:numPr>
              <w:rPr>
                <w:b/>
                <w:color w:val="FF0000"/>
              </w:rPr>
            </w:pPr>
            <w:r w:rsidRPr="002F71CC">
              <w:rPr>
                <w:b/>
                <w:color w:val="FF0000"/>
              </w:rPr>
              <w:t>Report with photographs on Language &amp;amp; communication skills enhancement programs</w:t>
            </w:r>
          </w:p>
          <w:p w:rsidR="0076155C" w:rsidRPr="002F71CC" w:rsidRDefault="0076155C" w:rsidP="00E035F5">
            <w:pPr>
              <w:pStyle w:val="ListParagraph"/>
              <w:numPr>
                <w:ilvl w:val="0"/>
                <w:numId w:val="71"/>
              </w:numPr>
              <w:rPr>
                <w:b/>
                <w:color w:val="FF0000"/>
              </w:rPr>
            </w:pPr>
            <w:r w:rsidRPr="002F71CC">
              <w:rPr>
                <w:b/>
                <w:color w:val="FF0000"/>
              </w:rPr>
              <w:t>Report with photographs on Life skills (Yoga, physical fitness, health and hygiene) enhancement programs</w:t>
            </w:r>
          </w:p>
          <w:p w:rsidR="0076155C" w:rsidRDefault="0076155C" w:rsidP="00E035F5">
            <w:pPr>
              <w:pStyle w:val="ListParagraph"/>
              <w:numPr>
                <w:ilvl w:val="0"/>
                <w:numId w:val="71"/>
              </w:numPr>
              <w:rPr>
                <w:b/>
                <w:color w:val="FF0000"/>
              </w:rPr>
            </w:pPr>
            <w:r w:rsidRPr="002F71CC">
              <w:rPr>
                <w:b/>
                <w:color w:val="FF0000"/>
              </w:rPr>
              <w:t>Report with photographs on ICT/computing skills enhancement programs</w:t>
            </w:r>
          </w:p>
          <w:p w:rsidR="00E050A1" w:rsidRDefault="00E050A1"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spacing w:line="276" w:lineRule="auto"/>
              <w:ind w:left="342"/>
            </w:pPr>
            <w:r w:rsidRPr="007802DA">
              <w:rPr>
                <w:rFonts w:cs="Calibri"/>
                <w:b/>
                <w:color w:val="FF0000"/>
                <w:sz w:val="20"/>
              </w:rPr>
              <w:t>Provide Links for any other relevant document to support the claim (if any)</w:t>
            </w:r>
            <w:r w:rsidRPr="00346235">
              <w:t xml:space="preserve"> </w:t>
            </w:r>
          </w:p>
        </w:tc>
        <w:tc>
          <w:tcPr>
            <w:tcW w:w="1620" w:type="dxa"/>
          </w:tcPr>
          <w:p w:rsidR="0076155C" w:rsidRPr="00346235" w:rsidRDefault="0076155C" w:rsidP="00DE7341">
            <w:pPr>
              <w:jc w:val="center"/>
              <w:rPr>
                <w:b/>
                <w:bCs/>
                <w:sz w:val="24"/>
                <w:szCs w:val="24"/>
              </w:rPr>
            </w:pPr>
            <w:r w:rsidRPr="00346235">
              <w:rPr>
                <w:b/>
                <w:bCs/>
                <w:spacing w:val="13"/>
                <w:sz w:val="24"/>
                <w:szCs w:val="24"/>
              </w:rPr>
              <w:t>5</w:t>
            </w:r>
          </w:p>
        </w:tc>
      </w:tr>
      <w:tr w:rsidR="0076155C" w:rsidRPr="00346235" w:rsidTr="00DE7341">
        <w:tc>
          <w:tcPr>
            <w:tcW w:w="1350" w:type="dxa"/>
          </w:tcPr>
          <w:p w:rsidR="0076155C" w:rsidRPr="00346235" w:rsidRDefault="0076155C" w:rsidP="00DE7341">
            <w:pPr>
              <w:jc w:val="center"/>
              <w:rPr>
                <w:b/>
                <w:bCs/>
                <w:sz w:val="24"/>
                <w:szCs w:val="24"/>
              </w:rPr>
            </w:pPr>
            <w:r w:rsidRPr="00346235">
              <w:rPr>
                <w:b/>
                <w:bCs/>
                <w:sz w:val="24"/>
                <w:szCs w:val="24"/>
              </w:rPr>
              <w:t>5.1.4</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highlight w:val="yellow"/>
              </w:rPr>
            </w:pPr>
            <w:proofErr w:type="spellStart"/>
            <w:r w:rsidRPr="00346235">
              <w:rPr>
                <w:b/>
                <w:bCs/>
                <w:sz w:val="24"/>
                <w:szCs w:val="24"/>
              </w:rPr>
              <w:lastRenderedPageBreak/>
              <w:t>Q</w:t>
            </w:r>
            <w:r w:rsidRPr="00346235">
              <w:rPr>
                <w:b/>
                <w:bCs/>
                <w:sz w:val="24"/>
                <w:szCs w:val="24"/>
                <w:vertAlign w:val="subscript"/>
              </w:rPr>
              <w:t>n</w:t>
            </w:r>
            <w:r w:rsidRPr="00346235">
              <w:rPr>
                <w:b/>
                <w:bCs/>
                <w:sz w:val="24"/>
                <w:szCs w:val="24"/>
              </w:rPr>
              <w:t>M</w:t>
            </w:r>
            <w:proofErr w:type="spellEnd"/>
          </w:p>
        </w:tc>
        <w:tc>
          <w:tcPr>
            <w:tcW w:w="7020" w:type="dxa"/>
          </w:tcPr>
          <w:p w:rsidR="0076155C" w:rsidRPr="00346235" w:rsidRDefault="0076155C" w:rsidP="00DE7341">
            <w:pPr>
              <w:rPr>
                <w:b/>
                <w:bCs/>
                <w:i/>
                <w:iCs/>
                <w:sz w:val="24"/>
                <w:szCs w:val="24"/>
              </w:rPr>
            </w:pPr>
            <w:r w:rsidRPr="00346235">
              <w:rPr>
                <w:b/>
                <w:bCs/>
                <w:i/>
                <w:iCs/>
                <w:sz w:val="24"/>
                <w:szCs w:val="24"/>
              </w:rPr>
              <w:lastRenderedPageBreak/>
              <w:t xml:space="preserve">The Institution adopts  the following for </w:t>
            </w:r>
            <w:proofErr w:type="spellStart"/>
            <w:r w:rsidRPr="00346235">
              <w:rPr>
                <w:b/>
                <w:bCs/>
                <w:i/>
                <w:iCs/>
                <w:sz w:val="24"/>
                <w:szCs w:val="24"/>
              </w:rPr>
              <w:t>redressal</w:t>
            </w:r>
            <w:proofErr w:type="spellEnd"/>
            <w:r w:rsidRPr="00346235">
              <w:rPr>
                <w:b/>
                <w:bCs/>
                <w:i/>
                <w:iCs/>
                <w:sz w:val="24"/>
                <w:szCs w:val="24"/>
              </w:rPr>
              <w:t xml:space="preserve"> of student grievances including sexual harassment and ragging cases</w:t>
            </w:r>
          </w:p>
          <w:p w:rsidR="0076155C" w:rsidRPr="00346235" w:rsidRDefault="0076155C" w:rsidP="00DE7341">
            <w:pPr>
              <w:rPr>
                <w:b/>
                <w:bCs/>
                <w:i/>
                <w:iCs/>
                <w:sz w:val="24"/>
                <w:szCs w:val="24"/>
              </w:rPr>
            </w:pPr>
          </w:p>
          <w:p w:rsidR="0076155C" w:rsidRPr="00346235" w:rsidRDefault="0076155C" w:rsidP="00DE7341">
            <w:pPr>
              <w:numPr>
                <w:ilvl w:val="0"/>
                <w:numId w:val="31"/>
              </w:numPr>
              <w:rPr>
                <w:b/>
                <w:bCs/>
                <w:i/>
                <w:iCs/>
                <w:sz w:val="24"/>
                <w:szCs w:val="24"/>
              </w:rPr>
            </w:pPr>
            <w:r w:rsidRPr="00346235">
              <w:rPr>
                <w:b/>
                <w:bCs/>
                <w:i/>
                <w:iCs/>
                <w:sz w:val="24"/>
                <w:szCs w:val="24"/>
              </w:rPr>
              <w:t>Implementation of guidelines of statutory/regulatory bodies</w:t>
            </w:r>
          </w:p>
          <w:p w:rsidR="0076155C" w:rsidRPr="00346235" w:rsidRDefault="0076155C" w:rsidP="00DE7341">
            <w:pPr>
              <w:numPr>
                <w:ilvl w:val="0"/>
                <w:numId w:val="31"/>
              </w:numPr>
              <w:rPr>
                <w:b/>
                <w:bCs/>
                <w:i/>
                <w:iCs/>
                <w:sz w:val="24"/>
                <w:szCs w:val="24"/>
              </w:rPr>
            </w:pPr>
            <w:proofErr w:type="spellStart"/>
            <w:r w:rsidRPr="00346235">
              <w:rPr>
                <w:b/>
                <w:bCs/>
                <w:i/>
                <w:iCs/>
                <w:sz w:val="24"/>
                <w:szCs w:val="24"/>
              </w:rPr>
              <w:t>Organisation</w:t>
            </w:r>
            <w:proofErr w:type="spellEnd"/>
            <w:r w:rsidRPr="00346235">
              <w:rPr>
                <w:b/>
                <w:bCs/>
                <w:i/>
                <w:iCs/>
                <w:sz w:val="24"/>
                <w:szCs w:val="24"/>
              </w:rPr>
              <w:t xml:space="preserve">-wide awareness and undertakings on policies with zero tolerance </w:t>
            </w:r>
          </w:p>
          <w:p w:rsidR="0076155C" w:rsidRPr="00346235" w:rsidRDefault="0076155C" w:rsidP="00DE7341">
            <w:pPr>
              <w:numPr>
                <w:ilvl w:val="0"/>
                <w:numId w:val="31"/>
              </w:numPr>
              <w:rPr>
                <w:b/>
                <w:bCs/>
                <w:i/>
                <w:iCs/>
                <w:sz w:val="24"/>
                <w:szCs w:val="24"/>
              </w:rPr>
            </w:pPr>
            <w:r w:rsidRPr="00346235">
              <w:rPr>
                <w:b/>
                <w:bCs/>
                <w:i/>
                <w:iCs/>
                <w:sz w:val="24"/>
                <w:szCs w:val="24"/>
              </w:rPr>
              <w:t>Mechanisms for submission of  online/offline students’ grievances</w:t>
            </w:r>
          </w:p>
          <w:p w:rsidR="0076155C" w:rsidRPr="00346235" w:rsidRDefault="0076155C" w:rsidP="00DE7341">
            <w:pPr>
              <w:numPr>
                <w:ilvl w:val="0"/>
                <w:numId w:val="31"/>
              </w:numPr>
              <w:rPr>
                <w:b/>
                <w:bCs/>
                <w:i/>
                <w:iCs/>
                <w:sz w:val="24"/>
                <w:szCs w:val="24"/>
              </w:rPr>
            </w:pPr>
            <w:r w:rsidRPr="00346235">
              <w:rPr>
                <w:b/>
                <w:bCs/>
                <w:i/>
                <w:iCs/>
                <w:sz w:val="24"/>
                <w:szCs w:val="24"/>
              </w:rPr>
              <w:t xml:space="preserve">Timely </w:t>
            </w:r>
            <w:proofErr w:type="spellStart"/>
            <w:r w:rsidRPr="00346235">
              <w:rPr>
                <w:b/>
                <w:bCs/>
                <w:i/>
                <w:iCs/>
                <w:sz w:val="24"/>
                <w:szCs w:val="24"/>
              </w:rPr>
              <w:t>redressal</w:t>
            </w:r>
            <w:proofErr w:type="spellEnd"/>
            <w:r w:rsidRPr="00346235">
              <w:rPr>
                <w:b/>
                <w:bCs/>
                <w:i/>
                <w:iCs/>
                <w:sz w:val="24"/>
                <w:szCs w:val="24"/>
              </w:rPr>
              <w:t xml:space="preserve"> of the  grievances through appropriate committees</w:t>
            </w:r>
          </w:p>
          <w:p w:rsidR="0076155C" w:rsidRPr="00346235" w:rsidRDefault="0076155C" w:rsidP="00DE7341">
            <w:pPr>
              <w:jc w:val="center"/>
              <w:rPr>
                <w:b/>
                <w:bCs/>
                <w:sz w:val="24"/>
                <w:szCs w:val="24"/>
              </w:rPr>
            </w:pPr>
          </w:p>
          <w:p w:rsidR="0076155C" w:rsidRPr="00346235" w:rsidRDefault="0076155C" w:rsidP="00DE7341">
            <w:pPr>
              <w:tabs>
                <w:tab w:val="left" w:pos="230"/>
              </w:tabs>
              <w:jc w:val="both"/>
              <w:rPr>
                <w:b/>
                <w:bCs/>
                <w:iCs/>
                <w:sz w:val="24"/>
                <w:szCs w:val="24"/>
              </w:rPr>
            </w:pPr>
            <w:r w:rsidRPr="00346235">
              <w:rPr>
                <w:b/>
                <w:bCs/>
                <w:iCs/>
                <w:sz w:val="24"/>
                <w:szCs w:val="24"/>
              </w:rPr>
              <w:t>Options:</w:t>
            </w:r>
          </w:p>
          <w:p w:rsidR="0076155C" w:rsidRPr="00346235" w:rsidRDefault="0076155C" w:rsidP="00DE7341">
            <w:pPr>
              <w:tabs>
                <w:tab w:val="left" w:pos="230"/>
              </w:tabs>
              <w:jc w:val="both"/>
              <w:rPr>
                <w:bCs/>
                <w:iCs/>
                <w:sz w:val="24"/>
                <w:szCs w:val="24"/>
              </w:rPr>
            </w:pPr>
          </w:p>
          <w:p w:rsidR="0076155C" w:rsidRPr="00346235" w:rsidRDefault="0071483F" w:rsidP="00DE7341">
            <w:pPr>
              <w:numPr>
                <w:ilvl w:val="0"/>
                <w:numId w:val="32"/>
              </w:numPr>
              <w:tabs>
                <w:tab w:val="left" w:pos="230"/>
              </w:tabs>
              <w:jc w:val="both"/>
              <w:rPr>
                <w:bCs/>
                <w:iCs/>
                <w:sz w:val="24"/>
                <w:szCs w:val="24"/>
              </w:rPr>
            </w:pPr>
            <w:r w:rsidRPr="0071483F">
              <w:rPr>
                <w:b/>
                <w:bCs/>
                <w:i/>
                <w:iCs/>
                <w:noProof/>
                <w:sz w:val="24"/>
                <w:szCs w:val="24"/>
                <w:lang w:val="en-IN" w:eastAsia="en-IN" w:bidi="ar-SA"/>
              </w:rPr>
              <w:pict>
                <v:shape id="_x0000_s1172" type="#_x0000_t88" style="position:absolute;left:0;text-align:left;margin-left:135.6pt;margin-top:-.2pt;width:13.8pt;height:66.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"/>
              </w:pict>
            </w:r>
            <w:r w:rsidR="0076155C" w:rsidRPr="00346235">
              <w:rPr>
                <w:bCs/>
                <w:iCs/>
                <w:sz w:val="24"/>
                <w:szCs w:val="24"/>
              </w:rPr>
              <w:t>All of the above</w:t>
            </w:r>
          </w:p>
          <w:p w:rsidR="0076155C" w:rsidRPr="00346235" w:rsidRDefault="0076155C" w:rsidP="00DE7341">
            <w:pPr>
              <w:numPr>
                <w:ilvl w:val="0"/>
                <w:numId w:val="32"/>
              </w:numPr>
              <w:tabs>
                <w:tab w:val="left" w:pos="230"/>
              </w:tabs>
              <w:jc w:val="both"/>
              <w:rPr>
                <w:bCs/>
                <w:iCs/>
                <w:sz w:val="24"/>
                <w:szCs w:val="24"/>
              </w:rPr>
            </w:pPr>
            <w:r w:rsidRPr="00346235">
              <w:rPr>
                <w:bCs/>
                <w:iCs/>
                <w:sz w:val="24"/>
                <w:szCs w:val="24"/>
              </w:rPr>
              <w:t>Any 3 of the above</w:t>
            </w:r>
          </w:p>
          <w:p w:rsidR="0076155C" w:rsidRPr="00346235" w:rsidRDefault="0076155C" w:rsidP="00DE7341">
            <w:pPr>
              <w:numPr>
                <w:ilvl w:val="0"/>
                <w:numId w:val="32"/>
              </w:numPr>
              <w:tabs>
                <w:tab w:val="left" w:pos="230"/>
              </w:tabs>
              <w:jc w:val="both"/>
              <w:rPr>
                <w:bCs/>
                <w:iCs/>
                <w:sz w:val="24"/>
                <w:szCs w:val="24"/>
              </w:rPr>
            </w:pPr>
            <w:r w:rsidRPr="00346235">
              <w:rPr>
                <w:bCs/>
                <w:iCs/>
                <w:sz w:val="24"/>
                <w:szCs w:val="24"/>
              </w:rPr>
              <w:t>Any 2 of the above</w:t>
            </w:r>
          </w:p>
          <w:p w:rsidR="0076155C" w:rsidRPr="00346235" w:rsidRDefault="0076155C" w:rsidP="00DE7341">
            <w:pPr>
              <w:widowControl w:val="0"/>
              <w:numPr>
                <w:ilvl w:val="0"/>
                <w:numId w:val="32"/>
              </w:numPr>
              <w:tabs>
                <w:tab w:val="left" w:pos="230"/>
              </w:tabs>
              <w:autoSpaceDE w:val="0"/>
              <w:autoSpaceDN w:val="0"/>
              <w:adjustRightInd w:val="0"/>
              <w:ind w:right="59"/>
              <w:jc w:val="both"/>
              <w:rPr>
                <w:bCs/>
                <w:iCs/>
                <w:sz w:val="24"/>
                <w:szCs w:val="24"/>
              </w:rPr>
            </w:pPr>
            <w:r w:rsidRPr="00346235">
              <w:rPr>
                <w:bCs/>
                <w:iCs/>
                <w:sz w:val="24"/>
                <w:szCs w:val="24"/>
              </w:rPr>
              <w:t>Any1 of the above</w:t>
            </w:r>
          </w:p>
          <w:p w:rsidR="0076155C" w:rsidRPr="00346235" w:rsidRDefault="0076155C" w:rsidP="00DE7341">
            <w:pPr>
              <w:widowControl w:val="0"/>
              <w:numPr>
                <w:ilvl w:val="0"/>
                <w:numId w:val="32"/>
              </w:numPr>
              <w:tabs>
                <w:tab w:val="left" w:pos="230"/>
              </w:tabs>
              <w:autoSpaceDE w:val="0"/>
              <w:autoSpaceDN w:val="0"/>
              <w:adjustRightInd w:val="0"/>
              <w:ind w:right="59"/>
              <w:jc w:val="both"/>
              <w:rPr>
                <w:bCs/>
                <w:iCs/>
                <w:sz w:val="24"/>
                <w:szCs w:val="24"/>
              </w:rPr>
            </w:pPr>
            <w:r w:rsidRPr="00346235">
              <w:rPr>
                <w:bCs/>
                <w:iCs/>
                <w:sz w:val="24"/>
                <w:szCs w:val="24"/>
              </w:rPr>
              <w:t xml:space="preserve">None of the above           </w:t>
            </w:r>
            <w:r w:rsidRPr="00346235">
              <w:rPr>
                <w:b/>
                <w:bCs/>
                <w:sz w:val="24"/>
                <w:szCs w:val="24"/>
              </w:rPr>
              <w:t>(Opt any one)</w:t>
            </w:r>
          </w:p>
          <w:p w:rsidR="0076155C" w:rsidRPr="006F15D0" w:rsidRDefault="0076155C" w:rsidP="00DE7341">
            <w:pPr>
              <w:rPr>
                <w:rFonts w:ascii="Calibri" w:hAnsi="Calibri" w:cs="Calibri"/>
                <w:b/>
                <w:color w:val="FF0000"/>
                <w:u w:val="single"/>
              </w:rPr>
            </w:pPr>
            <w:r w:rsidRPr="00346235">
              <w:t xml:space="preserve"> </w:t>
            </w: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0CAE" w:rsidRDefault="0076155C" w:rsidP="00E035F5">
            <w:pPr>
              <w:pStyle w:val="ListParagraph"/>
              <w:numPr>
                <w:ilvl w:val="0"/>
                <w:numId w:val="72"/>
              </w:numPr>
              <w:rPr>
                <w:b/>
                <w:color w:val="FF0000"/>
              </w:rPr>
            </w:pPr>
            <w:r w:rsidRPr="00E20CAE">
              <w:rPr>
                <w:b/>
                <w:color w:val="FF0000"/>
              </w:rPr>
              <w:t xml:space="preserve">Details of statutory/regulatory Committees (to be notified in institutional website also) </w:t>
            </w:r>
          </w:p>
          <w:p w:rsidR="0076155C" w:rsidRPr="00E20CAE" w:rsidRDefault="0076155C" w:rsidP="00E035F5">
            <w:pPr>
              <w:pStyle w:val="ListParagraph"/>
              <w:numPr>
                <w:ilvl w:val="0"/>
                <w:numId w:val="72"/>
              </w:numPr>
              <w:rPr>
                <w:b/>
                <w:color w:val="FF0000"/>
              </w:rPr>
            </w:pPr>
            <w:r w:rsidRPr="00E20CAE">
              <w:rPr>
                <w:b/>
                <w:color w:val="FF0000"/>
              </w:rPr>
              <w:t>Proof for Implementation of guidelines of statutory/regulatory bodies</w:t>
            </w:r>
          </w:p>
          <w:p w:rsidR="0076155C" w:rsidRPr="00E20CAE" w:rsidRDefault="0076155C" w:rsidP="00E035F5">
            <w:pPr>
              <w:pStyle w:val="ListParagraph"/>
              <w:numPr>
                <w:ilvl w:val="0"/>
                <w:numId w:val="72"/>
              </w:numPr>
              <w:rPr>
                <w:b/>
                <w:color w:val="FF0000"/>
              </w:rPr>
            </w:pPr>
            <w:r w:rsidRPr="00E20CAE">
              <w:rPr>
                <w:b/>
                <w:color w:val="FF0000"/>
              </w:rPr>
              <w:t xml:space="preserve">Report of </w:t>
            </w:r>
            <w:proofErr w:type="spellStart"/>
            <w:r w:rsidRPr="00E20CAE">
              <w:rPr>
                <w:b/>
                <w:color w:val="FF0000"/>
              </w:rPr>
              <w:t>Organisation</w:t>
            </w:r>
            <w:proofErr w:type="spellEnd"/>
            <w:r w:rsidRPr="00E20CAE">
              <w:rPr>
                <w:b/>
                <w:color w:val="FF0000"/>
              </w:rPr>
              <w:t xml:space="preserve"> wide awareness and undertakings on policies with zero tolerance</w:t>
            </w:r>
          </w:p>
          <w:p w:rsidR="0076155C" w:rsidRPr="00E20CAE" w:rsidRDefault="0076155C" w:rsidP="00E035F5">
            <w:pPr>
              <w:pStyle w:val="ListParagraph"/>
              <w:numPr>
                <w:ilvl w:val="0"/>
                <w:numId w:val="72"/>
              </w:numPr>
              <w:rPr>
                <w:b/>
                <w:color w:val="FF0000"/>
              </w:rPr>
            </w:pPr>
            <w:r w:rsidRPr="00E20CAE">
              <w:rPr>
                <w:b/>
                <w:color w:val="FF0000"/>
              </w:rPr>
              <w:t>Proof related to Mechanisms for submission of online/offline students’ grievances</w:t>
            </w:r>
          </w:p>
          <w:p w:rsidR="0076155C" w:rsidRDefault="0076155C" w:rsidP="00E035F5">
            <w:pPr>
              <w:pStyle w:val="ListParagraph"/>
              <w:numPr>
                <w:ilvl w:val="0"/>
                <w:numId w:val="72"/>
              </w:numPr>
              <w:rPr>
                <w:b/>
                <w:color w:val="FF0000"/>
              </w:rPr>
            </w:pPr>
            <w:r w:rsidRPr="00E20CAE">
              <w:rPr>
                <w:b/>
                <w:color w:val="FF0000"/>
              </w:rPr>
              <w:t>Annual report of the committee mo</w:t>
            </w:r>
            <w:r>
              <w:rPr>
                <w:b/>
                <w:color w:val="FF0000"/>
              </w:rPr>
              <w:t>nitoring</w:t>
            </w:r>
            <w:r w:rsidRPr="00E20CAE">
              <w:rPr>
                <w:b/>
                <w:color w:val="FF0000"/>
              </w:rPr>
              <w:t xml:space="preserve"> the activities and number of grievances</w:t>
            </w:r>
          </w:p>
          <w:p w:rsidR="00E050A1" w:rsidRDefault="00E050A1"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spacing w:line="276" w:lineRule="auto"/>
              <w:ind w:left="720"/>
            </w:pPr>
            <w:r w:rsidRPr="007802DA">
              <w:rPr>
                <w:rFonts w:cs="Calibri"/>
                <w:b/>
                <w:color w:val="FF0000"/>
                <w:sz w:val="20"/>
              </w:rPr>
              <w:t>Provide Links for any other relevant document to support the claim (if any)</w:t>
            </w:r>
          </w:p>
        </w:tc>
        <w:tc>
          <w:tcPr>
            <w:tcW w:w="1620" w:type="dxa"/>
          </w:tcPr>
          <w:p w:rsidR="0076155C" w:rsidRPr="00346235" w:rsidRDefault="0076155C" w:rsidP="00DE7341">
            <w:pPr>
              <w:jc w:val="center"/>
              <w:rPr>
                <w:b/>
                <w:bCs/>
                <w:sz w:val="24"/>
                <w:szCs w:val="24"/>
                <w:highlight w:val="yellow"/>
              </w:rPr>
            </w:pPr>
            <w:r w:rsidRPr="00961EAD">
              <w:rPr>
                <w:b/>
                <w:bCs/>
                <w:sz w:val="24"/>
                <w:szCs w:val="24"/>
                <w:highlight w:val="yellow"/>
              </w:rPr>
              <w:lastRenderedPageBreak/>
              <w:t>5</w:t>
            </w:r>
          </w:p>
        </w:tc>
      </w:tr>
    </w:tbl>
    <w:p w:rsidR="0076155C" w:rsidRPr="00346235" w:rsidRDefault="0076155C" w:rsidP="0076155C">
      <w:pPr>
        <w:jc w:val="center"/>
        <w:rPr>
          <w:b/>
          <w:bCs/>
          <w:sz w:val="24"/>
          <w:szCs w:val="24"/>
          <w:highlight w:val="yellow"/>
        </w:rPr>
      </w:pPr>
    </w:p>
    <w:p w:rsidR="0076155C" w:rsidRPr="00346235" w:rsidRDefault="0076155C" w:rsidP="0076155C">
      <w:pPr>
        <w:jc w:val="center"/>
        <w:rPr>
          <w:b/>
          <w:bCs/>
          <w:sz w:val="24"/>
          <w:szCs w:val="24"/>
        </w:rPr>
      </w:pPr>
      <w:r w:rsidRPr="00346235">
        <w:rPr>
          <w:b/>
          <w:bCs/>
          <w:sz w:val="24"/>
          <w:szCs w:val="24"/>
        </w:rPr>
        <w:t xml:space="preserve">Key Indicator - 5.2 Student </w:t>
      </w:r>
      <w:proofErr w:type="gramStart"/>
      <w:r w:rsidRPr="00346235">
        <w:rPr>
          <w:b/>
          <w:bCs/>
          <w:sz w:val="24"/>
          <w:szCs w:val="24"/>
        </w:rPr>
        <w:t>Progression</w:t>
      </w:r>
      <w:proofErr w:type="gramEnd"/>
      <w:r w:rsidRPr="00346235">
        <w:rPr>
          <w:b/>
          <w:bCs/>
          <w:sz w:val="24"/>
          <w:szCs w:val="24"/>
        </w:rPr>
        <w:t xml:space="preserve"> (4</w:t>
      </w:r>
      <w:r w:rsidR="00110BDC">
        <w:rPr>
          <w:b/>
          <w:bCs/>
          <w:sz w:val="24"/>
          <w:szCs w:val="24"/>
        </w:rPr>
        <w:t>5</w:t>
      </w:r>
      <w:r w:rsidRPr="00346235">
        <w:rPr>
          <w:b/>
          <w:bCs/>
          <w:sz w:val="24"/>
          <w:szCs w:val="24"/>
        </w:rPr>
        <w:t>)</w:t>
      </w:r>
    </w:p>
    <w:p w:rsidR="0076155C" w:rsidRPr="00346235" w:rsidRDefault="0076155C" w:rsidP="0076155C">
      <w:pPr>
        <w:jc w:val="center"/>
        <w:rPr>
          <w:b/>
          <w:bCs/>
          <w:sz w:val="24"/>
          <w:szCs w:val="24"/>
          <w:highlight w:val="yellow"/>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7200"/>
        <w:gridCol w:w="1440"/>
      </w:tblGrid>
      <w:tr w:rsidR="0076155C" w:rsidRPr="00346235" w:rsidTr="00DE7341">
        <w:trPr>
          <w:trHeight w:val="528"/>
        </w:trPr>
        <w:tc>
          <w:tcPr>
            <w:tcW w:w="1350" w:type="dxa"/>
            <w:tcBorders>
              <w:top w:val="single" w:sz="4" w:space="0" w:color="auto"/>
              <w:left w:val="single" w:sz="4" w:space="0" w:color="auto"/>
              <w:bottom w:val="nil"/>
              <w:right w:val="single" w:sz="4" w:space="0" w:color="auto"/>
            </w:tcBorders>
          </w:tcPr>
          <w:p w:rsidR="0076155C" w:rsidRPr="00346235" w:rsidRDefault="0076155C" w:rsidP="00DE7341">
            <w:pPr>
              <w:jc w:val="center"/>
              <w:rPr>
                <w:b/>
                <w:bCs/>
                <w:sz w:val="24"/>
                <w:szCs w:val="24"/>
                <w:highlight w:val="yellow"/>
              </w:rPr>
            </w:pPr>
            <w:r w:rsidRPr="00346235">
              <w:rPr>
                <w:b/>
                <w:bCs/>
                <w:sz w:val="24"/>
                <w:szCs w:val="24"/>
              </w:rPr>
              <w:t>Metric No.</w:t>
            </w:r>
          </w:p>
        </w:tc>
        <w:tc>
          <w:tcPr>
            <w:tcW w:w="7200" w:type="dxa"/>
            <w:tcBorders>
              <w:top w:val="single" w:sz="4" w:space="0" w:color="auto"/>
              <w:left w:val="single" w:sz="4" w:space="0" w:color="auto"/>
              <w:bottom w:val="nil"/>
              <w:right w:val="single" w:sz="4" w:space="0" w:color="auto"/>
            </w:tcBorders>
          </w:tcPr>
          <w:p w:rsidR="0076155C" w:rsidRPr="00346235" w:rsidRDefault="0076155C" w:rsidP="00DE7341">
            <w:pPr>
              <w:rPr>
                <w:b/>
                <w:bCs/>
                <w:sz w:val="24"/>
                <w:szCs w:val="24"/>
                <w:highlight w:val="yellow"/>
              </w:rPr>
            </w:pPr>
          </w:p>
        </w:tc>
        <w:tc>
          <w:tcPr>
            <w:tcW w:w="1440" w:type="dxa"/>
            <w:vMerge w:val="restart"/>
            <w:tcBorders>
              <w:top w:val="single" w:sz="4" w:space="0" w:color="auto"/>
              <w:left w:val="single" w:sz="4" w:space="0" w:color="auto"/>
              <w:right w:val="single" w:sz="4" w:space="0" w:color="auto"/>
            </w:tcBorders>
          </w:tcPr>
          <w:p w:rsidR="0076155C" w:rsidRPr="00346235" w:rsidRDefault="0076155C" w:rsidP="00DE7341">
            <w:pPr>
              <w:jc w:val="center"/>
              <w:rPr>
                <w:b/>
                <w:bCs/>
                <w:sz w:val="24"/>
                <w:szCs w:val="24"/>
                <w:highlight w:val="yellow"/>
              </w:rPr>
            </w:pPr>
            <w:proofErr w:type="spellStart"/>
            <w:r w:rsidRPr="00346235">
              <w:rPr>
                <w:b/>
                <w:bCs/>
                <w:sz w:val="24"/>
                <w:szCs w:val="24"/>
              </w:rPr>
              <w:t>Weightage</w:t>
            </w:r>
            <w:proofErr w:type="spellEnd"/>
          </w:p>
        </w:tc>
      </w:tr>
      <w:tr w:rsidR="0076155C" w:rsidRPr="00346235" w:rsidTr="006D1F12">
        <w:trPr>
          <w:trHeight w:val="58"/>
        </w:trPr>
        <w:tc>
          <w:tcPr>
            <w:tcW w:w="1350" w:type="dxa"/>
            <w:tcBorders>
              <w:top w:val="nil"/>
              <w:left w:val="single" w:sz="4" w:space="0" w:color="auto"/>
            </w:tcBorders>
          </w:tcPr>
          <w:p w:rsidR="0076155C" w:rsidRPr="00346235" w:rsidRDefault="0076155C" w:rsidP="00DE7341">
            <w:pPr>
              <w:rPr>
                <w:b/>
                <w:bCs/>
                <w:sz w:val="18"/>
                <w:szCs w:val="18"/>
                <w:highlight w:val="yellow"/>
              </w:rPr>
            </w:pPr>
          </w:p>
        </w:tc>
        <w:tc>
          <w:tcPr>
            <w:tcW w:w="7200" w:type="dxa"/>
            <w:tcBorders>
              <w:top w:val="nil"/>
              <w:right w:val="single" w:sz="4" w:space="0" w:color="auto"/>
            </w:tcBorders>
          </w:tcPr>
          <w:p w:rsidR="0076155C" w:rsidRPr="00346235" w:rsidRDefault="0076155C" w:rsidP="00DE7341">
            <w:pPr>
              <w:rPr>
                <w:b/>
                <w:bCs/>
                <w:sz w:val="24"/>
                <w:szCs w:val="24"/>
                <w:highlight w:val="yellow"/>
              </w:rPr>
            </w:pPr>
          </w:p>
        </w:tc>
        <w:tc>
          <w:tcPr>
            <w:tcW w:w="1440" w:type="dxa"/>
            <w:vMerge/>
            <w:tcBorders>
              <w:left w:val="single" w:sz="4" w:space="0" w:color="auto"/>
              <w:right w:val="single" w:sz="4" w:space="0" w:color="auto"/>
            </w:tcBorders>
          </w:tcPr>
          <w:p w:rsidR="0076155C" w:rsidRPr="00346235" w:rsidRDefault="0076155C" w:rsidP="00DE7341">
            <w:pPr>
              <w:jc w:val="center"/>
              <w:rPr>
                <w:b/>
                <w:bCs/>
                <w:sz w:val="24"/>
                <w:szCs w:val="24"/>
                <w:highlight w:val="yellow"/>
              </w:rPr>
            </w:pPr>
          </w:p>
        </w:tc>
      </w:tr>
      <w:tr w:rsidR="0076155C" w:rsidRPr="00346235" w:rsidTr="00DE7341">
        <w:trPr>
          <w:trHeight w:val="70"/>
        </w:trPr>
        <w:tc>
          <w:tcPr>
            <w:tcW w:w="1350" w:type="dxa"/>
            <w:tcBorders>
              <w:top w:val="nil"/>
              <w:left w:val="single" w:sz="4" w:space="0" w:color="auto"/>
            </w:tcBorders>
          </w:tcPr>
          <w:p w:rsidR="0076155C" w:rsidRDefault="0076155C" w:rsidP="00DE7341">
            <w:pPr>
              <w:jc w:val="center"/>
              <w:rPr>
                <w:b/>
                <w:bCs/>
                <w:sz w:val="24"/>
                <w:szCs w:val="24"/>
              </w:rPr>
            </w:pPr>
            <w:r>
              <w:rPr>
                <w:b/>
                <w:bCs/>
                <w:sz w:val="24"/>
                <w:szCs w:val="24"/>
              </w:rPr>
              <w:t>5.2.1</w:t>
            </w:r>
          </w:p>
          <w:p w:rsidR="0076155C" w:rsidRPr="00346235" w:rsidRDefault="0076155C" w:rsidP="00DE7341">
            <w:pPr>
              <w:jc w:val="center"/>
              <w:rPr>
                <w:b/>
                <w:bCs/>
                <w:sz w:val="24"/>
                <w:szCs w:val="24"/>
              </w:rPr>
            </w:pPr>
            <w:proofErr w:type="spellStart"/>
            <w:r>
              <w:rPr>
                <w:b/>
                <w:bCs/>
                <w:sz w:val="24"/>
                <w:szCs w:val="24"/>
              </w:rPr>
              <w:t>Qnm</w:t>
            </w:r>
            <w:proofErr w:type="spellEnd"/>
          </w:p>
        </w:tc>
        <w:tc>
          <w:tcPr>
            <w:tcW w:w="7200" w:type="dxa"/>
            <w:tcBorders>
              <w:top w:val="nil"/>
              <w:right w:val="single" w:sz="4" w:space="0" w:color="auto"/>
            </w:tcBorders>
          </w:tcPr>
          <w:p w:rsidR="0076155C" w:rsidRPr="00346235" w:rsidRDefault="0076155C" w:rsidP="00DE7341">
            <w:pPr>
              <w:rPr>
                <w:b/>
                <w:bCs/>
                <w:i/>
                <w:sz w:val="24"/>
                <w:szCs w:val="24"/>
              </w:rPr>
            </w:pPr>
            <w:r>
              <w:rPr>
                <w:b/>
                <w:bCs/>
                <w:i/>
                <w:sz w:val="24"/>
                <w:szCs w:val="24"/>
              </w:rPr>
              <w:t xml:space="preserve"> P</w:t>
            </w:r>
            <w:r w:rsidRPr="00346235">
              <w:rPr>
                <w:b/>
                <w:bCs/>
                <w:i/>
                <w:sz w:val="24"/>
                <w:szCs w:val="24"/>
              </w:rPr>
              <w:t>ercentage of placement of outgoing students during the last five years</w:t>
            </w:r>
          </w:p>
          <w:p w:rsidR="0076155C" w:rsidRPr="00346235" w:rsidRDefault="0076155C" w:rsidP="00DE7341">
            <w:pPr>
              <w:rPr>
                <w:b/>
                <w:bCs/>
                <w:i/>
                <w:sz w:val="24"/>
                <w:szCs w:val="24"/>
              </w:rPr>
            </w:pPr>
          </w:p>
          <w:p w:rsidR="0076155C" w:rsidRDefault="0076155C" w:rsidP="00DE7341">
            <w:pPr>
              <w:jc w:val="both"/>
              <w:rPr>
                <w:sz w:val="24"/>
                <w:szCs w:val="24"/>
              </w:rPr>
            </w:pPr>
            <w:r w:rsidRPr="00346235">
              <w:rPr>
                <w:sz w:val="24"/>
                <w:szCs w:val="24"/>
              </w:rPr>
              <w:t>5.2.</w:t>
            </w:r>
            <w:r>
              <w:rPr>
                <w:sz w:val="24"/>
                <w:szCs w:val="24"/>
              </w:rPr>
              <w:t>1</w:t>
            </w:r>
            <w:r w:rsidRPr="00346235">
              <w:rPr>
                <w:sz w:val="24"/>
                <w:szCs w:val="24"/>
              </w:rPr>
              <w:t xml:space="preserve">.1: Number of outgoing students placed year wise during the last five years </w:t>
            </w:r>
          </w:p>
          <w:p w:rsidR="0076155C" w:rsidRDefault="0076155C" w:rsidP="00DE7341">
            <w:pPr>
              <w:jc w:val="both"/>
              <w:rPr>
                <w:sz w:val="24"/>
                <w:szCs w:val="24"/>
              </w:rPr>
            </w:pPr>
          </w:p>
          <w:p w:rsidR="0076155C" w:rsidRPr="00346235" w:rsidRDefault="0076155C" w:rsidP="00DE7341">
            <w:pPr>
              <w:jc w:val="both"/>
              <w:rPr>
                <w:sz w:val="24"/>
                <w:szCs w:val="24"/>
              </w:rPr>
            </w:pPr>
          </w:p>
          <w:tbl>
            <w:tblPr>
              <w:tblW w:w="476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lastRenderedPageBreak/>
                    <w:t>Number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Default="0076155C" w:rsidP="00DE7341">
            <w:pPr>
              <w:rPr>
                <w:bCs/>
                <w:sz w:val="24"/>
                <w:szCs w:val="24"/>
              </w:rPr>
            </w:pPr>
          </w:p>
          <w:p w:rsidR="0076155C" w:rsidRPr="00346235" w:rsidRDefault="0076155C" w:rsidP="00DE7341">
            <w:pPr>
              <w:rPr>
                <w:bCs/>
                <w:sz w:val="24"/>
                <w:szCs w:val="24"/>
              </w:rPr>
            </w:pPr>
          </w:p>
          <w:p w:rsidR="0076155C" w:rsidRPr="00346235" w:rsidRDefault="0076155C" w:rsidP="00DE7341">
            <w:pPr>
              <w:rPr>
                <w:b/>
                <w:bCs/>
                <w:sz w:val="24"/>
                <w:szCs w:val="24"/>
              </w:rPr>
            </w:pPr>
            <w:r w:rsidRPr="00346235">
              <w:rPr>
                <w:bCs/>
                <w:sz w:val="24"/>
                <w:szCs w:val="24"/>
              </w:rPr>
              <w:t>Formula:</w:t>
            </w:r>
          </w:p>
          <w:p w:rsidR="0076155C" w:rsidRPr="00110BDC" w:rsidRDefault="0071483F" w:rsidP="00DE7341">
            <w:pPr>
              <w:rPr>
                <w:b/>
                <w:sz w:val="18"/>
                <w:szCs w:val="18"/>
              </w:rPr>
            </w:pPr>
            <m:oMath>
              <m:f>
                <m:fPr>
                  <m:ctrlPr>
                    <w:rPr>
                      <w:rFonts w:ascii="Cambria Math" w:eastAsia="Calibri" w:hAnsi="Sylfaen"/>
                      <w:bCs/>
                      <w:iCs/>
                      <w:sz w:val="18"/>
                      <w:szCs w:val="18"/>
                    </w:rPr>
                  </m:ctrlPr>
                </m:fPr>
                <m:num>
                  <m:eqArr>
                    <m:eqArrPr>
                      <m:ctrlPr>
                        <w:rPr>
                          <w:rFonts w:ascii="Cambria Math" w:eastAsia="Calibri" w:hAnsi="Sylfaen"/>
                          <w:bCs/>
                          <w:iCs/>
                          <w:sz w:val="18"/>
                          <w:szCs w:val="18"/>
                        </w:rPr>
                      </m:ctrlPr>
                    </m:eqArrPr>
                    <m:e>
                      <m:r>
                        <m:rPr>
                          <m:sty m:val="p"/>
                        </m:rPr>
                        <w:rPr>
                          <w:rFonts w:ascii="Cambria Math" w:eastAsia="Calibri" w:hAnsi="Sylfaen"/>
                          <w:sz w:val="18"/>
                          <w:szCs w:val="18"/>
                        </w:rPr>
                        <m:t>Number of outgoing students placed</m:t>
                      </m:r>
                    </m:e>
                  </m:eqArr>
                </m:num>
                <m:den>
                  <m:eqArr>
                    <m:eqArrPr>
                      <m:ctrlPr>
                        <w:rPr>
                          <w:rFonts w:ascii="Cambria Math" w:eastAsia="Calibri" w:hAnsi="Sylfaen"/>
                          <w:sz w:val="18"/>
                          <w:szCs w:val="18"/>
                        </w:rPr>
                      </m:ctrlPr>
                    </m:eqArrPr>
                    <m:e>
                      <m:d>
                        <m:dPr>
                          <m:ctrlPr>
                            <w:rPr>
                              <w:rFonts w:ascii="Cambria Math" w:eastAsia="Calibri" w:hAnsi="Sylfaen"/>
                              <w:sz w:val="18"/>
                              <w:szCs w:val="18"/>
                            </w:rPr>
                          </m:ctrlPr>
                        </m:dPr>
                        <m:e>
                          <m:r>
                            <m:rPr>
                              <m:sty m:val="p"/>
                            </m:rPr>
                            <w:rPr>
                              <w:rFonts w:ascii="Cambria Math" w:eastAsia="Calibri" w:hAnsi="Sylfaen"/>
                              <w:sz w:val="18"/>
                              <w:szCs w:val="18"/>
                              <w:highlight w:val="yellow"/>
                            </w:rPr>
                            <m:t>1.2 Total</m:t>
                          </m:r>
                          <m:r>
                            <m:rPr>
                              <m:sty m:val="p"/>
                            </m:rPr>
                            <w:rPr>
                              <w:rFonts w:ascii="Cambria Math" w:eastAsia="Calibri" w:hAnsi="Sylfaen"/>
                              <w:sz w:val="18"/>
                              <w:szCs w:val="18"/>
                            </w:rPr>
                            <m:t xml:space="preserve">  number of outgoing final year students</m:t>
                          </m:r>
                        </m:e>
                      </m:d>
                      <m:r>
                        <m:rPr>
                          <m:sty m:val="p"/>
                        </m:rPr>
                        <w:rPr>
                          <w:rFonts w:ascii="Cambria Math" w:eastAsia="Calibri" w:hAnsi="Sylfaen"/>
                          <w:sz w:val="18"/>
                          <w:szCs w:val="18"/>
                        </w:rPr>
                        <m:t>-</m:t>
                      </m:r>
                      <m:r>
                        <m:rPr>
                          <m:sty m:val="p"/>
                        </m:rPr>
                        <w:rPr>
                          <w:rFonts w:ascii="Cambria Math" w:eastAsia="Calibri" w:hAnsi="Sylfaen"/>
                          <w:sz w:val="18"/>
                          <w:szCs w:val="18"/>
                        </w:rPr>
                        <m:t xml:space="preserve">(5.2.2.1 Total  </m:t>
                      </m:r>
                      <m:r>
                        <w:rPr>
                          <w:rFonts w:ascii="Cambria Math" w:hAnsi="Cambria Math"/>
                          <w:sz w:val="18"/>
                          <w:szCs w:val="18"/>
                        </w:rPr>
                        <m:t>progressed to higher education)</m:t>
                      </m:r>
                      <m:r>
                        <m:rPr>
                          <m:sty m:val="p"/>
                        </m:rPr>
                        <w:rPr>
                          <w:rFonts w:ascii="Cambria Math" w:eastAsia="Calibri" w:hAnsi="Sylfaen"/>
                          <w:sz w:val="18"/>
                          <w:szCs w:val="18"/>
                        </w:rPr>
                        <m:t xml:space="preserve"> </m:t>
                      </m:r>
                    </m:e>
                  </m:eqArr>
                </m:den>
              </m:f>
              <m:r>
                <m:rPr>
                  <m:sty m:val="p"/>
                </m:rPr>
                <w:rPr>
                  <w:rFonts w:ascii="Cambria Math" w:eastAsia="Calibri" w:hAnsi="Sylfaen"/>
                  <w:sz w:val="18"/>
                  <w:szCs w:val="18"/>
                </w:rPr>
                <m:t xml:space="preserve">X </m:t>
              </m:r>
              <m:r>
                <m:rPr>
                  <m:sty m:val="p"/>
                </m:rPr>
                <w:rPr>
                  <w:rFonts w:ascii="Cambria Math" w:eastAsia="Calibri" w:hAnsi="Cambria Math"/>
                  <w:sz w:val="18"/>
                  <w:szCs w:val="18"/>
                </w:rPr>
                <m:t>100</m:t>
              </m:r>
            </m:oMath>
            <w:r w:rsidRPr="00110BDC">
              <w:rPr>
                <w:b/>
                <w:sz w:val="18"/>
                <w:szCs w:val="18"/>
              </w:rPr>
              <w:fldChar w:fldCharType="begin"/>
            </w:r>
            <w:r w:rsidR="0076155C" w:rsidRPr="00110BDC">
              <w:rPr>
                <w:b/>
                <w:sz w:val="18"/>
                <w:szCs w:val="18"/>
              </w:rPr>
              <w:instrText xml:space="preserve"> QUOTE </w:instrText>
            </w:r>
            <m:oMath>
              <m:f>
                <m:fPr>
                  <m:ctrlPr>
                    <w:rPr>
                      <w:rFonts w:ascii="Cambria Math" w:hAnsi="Cambria Math"/>
                      <w:bCs/>
                      <w:iCs/>
                      <w:sz w:val="18"/>
                      <w:szCs w:val="18"/>
                    </w:rPr>
                  </m:ctrlPr>
                </m:fPr>
                <m:num>
                  <m:eqArr>
                    <m:eqArrPr>
                      <m:ctrlPr>
                        <w:rPr>
                          <w:rFonts w:ascii="Cambria Math" w:hAnsi="Cambria Math"/>
                          <w:bCs/>
                          <w:iCs/>
                          <w:sz w:val="18"/>
                          <w:szCs w:val="18"/>
                        </w:rPr>
                      </m:ctrlPr>
                    </m:eqArrPr>
                    <m:e>
                      <m:r>
                        <m:rPr>
                          <m:sty m:val="p"/>
                        </m:rPr>
                        <w:rPr>
                          <w:rFonts w:ascii="Cambria Math" w:hAnsi="Cambria Math"/>
                          <w:sz w:val="18"/>
                          <w:szCs w:val="18"/>
                        </w:rPr>
                        <m:t>Number of outgoing students placed</m:t>
                      </m:r>
                      <m:ctrlPr>
                        <w:rPr>
                          <w:rFonts w:ascii="Cambria Math" w:eastAsia="Cambria Math" w:hAnsi="Cambria Math"/>
                          <w:bCs/>
                          <w:iCs/>
                          <w:sz w:val="18"/>
                          <w:szCs w:val="18"/>
                        </w:rPr>
                      </m:ctrlPr>
                    </m:e>
                    <m:e>
                      <m:ctrlPr>
                        <w:rPr>
                          <w:rFonts w:ascii="Cambria Math" w:eastAsia="Cambria Math" w:hAnsi="Cambria Math"/>
                          <w:sz w:val="18"/>
                          <w:szCs w:val="18"/>
                        </w:rPr>
                      </m:ctrlPr>
                    </m:e>
                    <m:e/>
                  </m:eqArr>
                </m:num>
                <m:den>
                  <m:eqArr>
                    <m:eqArrPr>
                      <m:ctrlPr>
                        <w:rPr>
                          <w:rFonts w:ascii="Cambria Math" w:hAnsi="Cambria Math"/>
                          <w:sz w:val="18"/>
                          <w:szCs w:val="18"/>
                        </w:rPr>
                      </m:ctrlPr>
                    </m:eqArrPr>
                    <m:e>
                      <m:r>
                        <m:rPr>
                          <m:sty m:val="p"/>
                        </m:rPr>
                        <w:rPr>
                          <w:rFonts w:ascii="Cambria Math" w:hAnsi="Cambria Math"/>
                          <w:sz w:val="18"/>
                          <w:szCs w:val="18"/>
                        </w:rPr>
                        <m:t xml:space="preserve">Total number of outgoing students </m:t>
                      </m:r>
                    </m:e>
                  </m:eqArr>
                </m:den>
              </m:f>
              <m:r>
                <m:rPr>
                  <m:sty m:val="p"/>
                </m:rPr>
                <w:rPr>
                  <w:rFonts w:ascii="Cambria Math" w:hAnsi="Cambria Math"/>
                  <w:sz w:val="18"/>
                  <w:szCs w:val="18"/>
                </w:rPr>
                <m:t>X 100</m:t>
              </m:r>
            </m:oMath>
            <w:r w:rsidRPr="00110BDC">
              <w:rPr>
                <w:b/>
                <w:sz w:val="18"/>
                <w:szCs w:val="18"/>
              </w:rPr>
              <w:fldChar w:fldCharType="end"/>
            </w:r>
          </w:p>
          <w:p w:rsidR="0076155C" w:rsidRPr="00110BDC" w:rsidRDefault="0076155C" w:rsidP="00DE7341">
            <w:pPr>
              <w:rPr>
                <w:b/>
                <w:bCs/>
                <w:iCs/>
                <w:sz w:val="18"/>
                <w:szCs w:val="18"/>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DE7341">
            <w:pPr>
              <w:spacing w:line="276" w:lineRule="auto"/>
              <w:ind w:left="720"/>
            </w:pPr>
          </w:p>
          <w:p w:rsidR="0076155C" w:rsidRPr="00E20CAE" w:rsidRDefault="0076155C" w:rsidP="00E035F5">
            <w:pPr>
              <w:pStyle w:val="ListParagraph"/>
              <w:numPr>
                <w:ilvl w:val="0"/>
                <w:numId w:val="73"/>
              </w:numPr>
              <w:rPr>
                <w:b/>
                <w:color w:val="FF0000"/>
              </w:rPr>
            </w:pPr>
            <w:r w:rsidRPr="00E20CAE">
              <w:rPr>
                <w:b/>
                <w:color w:val="FF0000"/>
              </w:rPr>
              <w:t>Number and List of students placed along with placement details such as name of the company, compensation, etc and links to Placement order (the above list should be available in institutional website)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974A7D" w:rsidRDefault="0076155C" w:rsidP="00DE7341">
            <w:pPr>
              <w:jc w:val="center"/>
              <w:rPr>
                <w:sz w:val="28"/>
                <w:szCs w:val="28"/>
              </w:rPr>
            </w:pPr>
            <w:r w:rsidRPr="007802DA">
              <w:rPr>
                <w:rFonts w:cs="Calibri"/>
                <w:b/>
                <w:color w:val="FF0000"/>
                <w:sz w:val="20"/>
              </w:rPr>
              <w:t>Provide Links for any other relevant document to support the claim (if any)</w:t>
            </w:r>
          </w:p>
        </w:tc>
        <w:tc>
          <w:tcPr>
            <w:tcW w:w="1440" w:type="dxa"/>
            <w:tcBorders>
              <w:left w:val="single" w:sz="4" w:space="0" w:color="auto"/>
              <w:right w:val="single" w:sz="4" w:space="0" w:color="auto"/>
            </w:tcBorders>
          </w:tcPr>
          <w:p w:rsidR="0076155C" w:rsidRPr="00346235" w:rsidRDefault="0076155C" w:rsidP="00DE7341">
            <w:pPr>
              <w:jc w:val="center"/>
              <w:rPr>
                <w:b/>
                <w:sz w:val="24"/>
                <w:szCs w:val="24"/>
              </w:rPr>
            </w:pPr>
            <w:r>
              <w:rPr>
                <w:b/>
                <w:sz w:val="24"/>
                <w:szCs w:val="24"/>
              </w:rPr>
              <w:lastRenderedPageBreak/>
              <w:t>15</w:t>
            </w:r>
          </w:p>
        </w:tc>
      </w:tr>
      <w:tr w:rsidR="0076155C" w:rsidRPr="00346235" w:rsidTr="00DE7341">
        <w:trPr>
          <w:trHeight w:val="70"/>
        </w:trPr>
        <w:tc>
          <w:tcPr>
            <w:tcW w:w="1350" w:type="dxa"/>
            <w:tcBorders>
              <w:top w:val="nil"/>
              <w:left w:val="single" w:sz="4" w:space="0" w:color="auto"/>
              <w:bottom w:val="single" w:sz="4" w:space="0" w:color="auto"/>
            </w:tcBorders>
          </w:tcPr>
          <w:p w:rsidR="0076155C" w:rsidRDefault="0076155C" w:rsidP="00DE7341">
            <w:pPr>
              <w:jc w:val="center"/>
              <w:rPr>
                <w:b/>
                <w:bCs/>
                <w:sz w:val="24"/>
                <w:szCs w:val="24"/>
              </w:rPr>
            </w:pPr>
            <w:r>
              <w:rPr>
                <w:b/>
                <w:bCs/>
                <w:sz w:val="24"/>
                <w:szCs w:val="24"/>
              </w:rPr>
              <w:lastRenderedPageBreak/>
              <w:t>5.2.2</w:t>
            </w:r>
          </w:p>
          <w:p w:rsidR="0076155C" w:rsidRDefault="0076155C" w:rsidP="00DE7341">
            <w:pPr>
              <w:jc w:val="center"/>
              <w:rPr>
                <w:b/>
                <w:bCs/>
                <w:sz w:val="24"/>
                <w:szCs w:val="24"/>
              </w:rPr>
            </w:pPr>
            <w:proofErr w:type="spellStart"/>
            <w:r>
              <w:rPr>
                <w:b/>
                <w:bCs/>
                <w:sz w:val="24"/>
                <w:szCs w:val="24"/>
              </w:rPr>
              <w:t>Qnm</w:t>
            </w:r>
            <w:proofErr w:type="spellEnd"/>
          </w:p>
        </w:tc>
        <w:tc>
          <w:tcPr>
            <w:tcW w:w="7200" w:type="dxa"/>
            <w:tcBorders>
              <w:top w:val="nil"/>
              <w:bottom w:val="single" w:sz="4" w:space="0" w:color="auto"/>
              <w:right w:val="single" w:sz="4" w:space="0" w:color="auto"/>
            </w:tcBorders>
          </w:tcPr>
          <w:p w:rsidR="0076155C" w:rsidRPr="00346235" w:rsidRDefault="0076155C" w:rsidP="00DE7341">
            <w:pPr>
              <w:rPr>
                <w:b/>
                <w:i/>
                <w:sz w:val="24"/>
                <w:szCs w:val="24"/>
              </w:rPr>
            </w:pPr>
            <w:r w:rsidRPr="00346235">
              <w:rPr>
                <w:b/>
                <w:bCs/>
                <w:i/>
                <w:sz w:val="24"/>
                <w:szCs w:val="24"/>
              </w:rPr>
              <w:t xml:space="preserve">Percentage of graduated students who have progressed to higher education </w:t>
            </w:r>
            <w:r>
              <w:rPr>
                <w:b/>
                <w:bCs/>
                <w:i/>
                <w:sz w:val="24"/>
                <w:szCs w:val="24"/>
              </w:rPr>
              <w:t>year-wise during last five years</w:t>
            </w:r>
          </w:p>
          <w:p w:rsidR="0076155C" w:rsidRPr="00346235" w:rsidRDefault="0076155C" w:rsidP="00DE7341">
            <w:pPr>
              <w:rPr>
                <w:sz w:val="24"/>
                <w:szCs w:val="24"/>
              </w:rPr>
            </w:pPr>
            <w:r w:rsidRPr="00346235">
              <w:rPr>
                <w:sz w:val="24"/>
                <w:szCs w:val="24"/>
              </w:rPr>
              <w:t>5.2.</w:t>
            </w:r>
            <w:r>
              <w:rPr>
                <w:sz w:val="24"/>
                <w:szCs w:val="24"/>
              </w:rPr>
              <w:t>2</w:t>
            </w:r>
            <w:r w:rsidRPr="00346235">
              <w:rPr>
                <w:sz w:val="24"/>
                <w:szCs w:val="24"/>
              </w:rPr>
              <w:t>.1: Number of outgoing students progressing to higher education</w:t>
            </w:r>
          </w:p>
          <w:p w:rsidR="0076155C" w:rsidRPr="00346235" w:rsidRDefault="0076155C" w:rsidP="00DE7341">
            <w:pPr>
              <w:rPr>
                <w:bCs/>
                <w:sz w:val="10"/>
                <w:szCs w:val="10"/>
              </w:rPr>
            </w:pPr>
          </w:p>
          <w:tbl>
            <w:tblPr>
              <w:tblW w:w="476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t>Number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Default="0076155C" w:rsidP="00DE7341">
            <w:pPr>
              <w:jc w:val="both"/>
              <w:rPr>
                <w:sz w:val="24"/>
                <w:szCs w:val="24"/>
              </w:rPr>
            </w:pPr>
          </w:p>
          <w:p w:rsidR="0076155C" w:rsidRPr="00346235" w:rsidRDefault="0076155C" w:rsidP="00DE7341">
            <w:pPr>
              <w:rPr>
                <w:bCs/>
                <w:sz w:val="24"/>
                <w:szCs w:val="24"/>
              </w:rPr>
            </w:pPr>
            <w:r w:rsidRPr="00346235">
              <w:rPr>
                <w:bCs/>
                <w:sz w:val="24"/>
                <w:szCs w:val="24"/>
              </w:rPr>
              <w:t xml:space="preserve">Formula: </w:t>
            </w:r>
          </w:p>
          <w:p w:rsidR="0076155C" w:rsidRPr="00B6778E" w:rsidRDefault="0071483F" w:rsidP="00DE7341">
            <w:pPr>
              <w:jc w:val="center"/>
              <w:rPr>
                <w:sz w:val="20"/>
              </w:rPr>
            </w:pPr>
            <m:oMathPara>
              <m:oMath>
                <m:f>
                  <m:fPr>
                    <m:ctrlPr>
                      <w:rPr>
                        <w:rFonts w:ascii="Cambria Math" w:hAnsi="Cambria Math"/>
                        <w:bCs/>
                        <w:iCs/>
                        <w:sz w:val="18"/>
                        <w:szCs w:val="20"/>
                      </w:rPr>
                    </m:ctrlPr>
                  </m:fPr>
                  <m:num>
                    <m:eqArr>
                      <m:eqArrPr>
                        <m:ctrlPr>
                          <w:rPr>
                            <w:rFonts w:ascii="Cambria Math" w:hAnsi="Cambria Math"/>
                            <w:bCs/>
                            <w:iCs/>
                            <w:sz w:val="18"/>
                            <w:szCs w:val="20"/>
                          </w:rPr>
                        </m:ctrlPr>
                      </m:eqArrPr>
                      <m:e>
                        <m:r>
                          <m:rPr>
                            <m:sty m:val="p"/>
                          </m:rPr>
                          <w:rPr>
                            <w:rFonts w:ascii="Cambria Math" w:hAnsi="Cambria Math"/>
                            <w:sz w:val="18"/>
                            <w:szCs w:val="20"/>
                          </w:rPr>
                          <m:t xml:space="preserve">Total Number of outgoing </m:t>
                        </m:r>
                        <m:ctrlPr>
                          <w:rPr>
                            <w:rFonts w:ascii="Cambria Math" w:eastAsia="Cambria Math" w:hAnsi="Cambria Math"/>
                            <w:bCs/>
                            <w:iCs/>
                            <w:sz w:val="18"/>
                            <w:szCs w:val="20"/>
                          </w:rPr>
                        </m:ctrlPr>
                      </m:e>
                      <m:e>
                        <m:r>
                          <m:rPr>
                            <m:sty m:val="p"/>
                          </m:rPr>
                          <w:rPr>
                            <w:rFonts w:ascii="Cambria Math" w:hAnsi="Cambria Math"/>
                            <w:sz w:val="18"/>
                            <w:szCs w:val="20"/>
                          </w:rPr>
                          <m:t>students progressing to higher education</m:t>
                        </m:r>
                      </m:e>
                    </m:eqArr>
                  </m:num>
                  <m:den>
                    <m:d>
                      <m:dPr>
                        <m:ctrlPr>
                          <w:rPr>
                            <w:rFonts w:ascii="Cambria Math" w:hAnsi="Cambria Math"/>
                            <w:sz w:val="18"/>
                            <w:szCs w:val="20"/>
                          </w:rPr>
                        </m:ctrlPr>
                      </m:dPr>
                      <m:e>
                        <m:r>
                          <m:rPr>
                            <m:sty m:val="p"/>
                          </m:rPr>
                          <w:rPr>
                            <w:rFonts w:ascii="Cambria Math" w:hAnsi="Cambria Math"/>
                            <w:sz w:val="18"/>
                            <w:szCs w:val="20"/>
                          </w:rPr>
                          <m:t>1.2 Total final year outgoing students</m:t>
                        </m:r>
                      </m:e>
                    </m:d>
                    <m:r>
                      <w:rPr>
                        <w:rFonts w:ascii="Cambria Math" w:hAnsi="Cambria Math"/>
                        <w:sz w:val="18"/>
                        <w:szCs w:val="20"/>
                      </w:rPr>
                      <m:t xml:space="preserve">-(5.2.1.1:Total number of </m:t>
                    </m:r>
                    <m:r>
                      <m:rPr>
                        <m:sty m:val="p"/>
                      </m:rPr>
                      <w:rPr>
                        <w:rFonts w:ascii="Cambria Math" w:hAnsi="Cambria Math"/>
                        <w:sz w:val="18"/>
                        <w:szCs w:val="20"/>
                      </w:rPr>
                      <m:t>Students placed)</m:t>
                    </m:r>
                  </m:den>
                </m:f>
                <m:r>
                  <m:rPr>
                    <m:sty m:val="p"/>
                  </m:rPr>
                  <w:rPr>
                    <w:rFonts w:ascii="Cambria Math" w:hAnsi="Cambria Math"/>
                    <w:sz w:val="18"/>
                    <w:szCs w:val="20"/>
                  </w:rPr>
                  <m:t>X100</m:t>
                </m:r>
              </m:oMath>
            </m:oMathPara>
          </w:p>
          <w:p w:rsidR="0076155C" w:rsidRPr="00B6778E" w:rsidRDefault="0076155C" w:rsidP="00DE7341">
            <w:pPr>
              <w:rPr>
                <w:b/>
                <w:i/>
                <w:iCs/>
                <w:noProof/>
                <w:sz w:val="18"/>
                <w:szCs w:val="18"/>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DE7341">
            <w:pPr>
              <w:spacing w:line="276" w:lineRule="auto"/>
              <w:ind w:left="720"/>
            </w:pPr>
          </w:p>
          <w:p w:rsidR="0076155C" w:rsidRPr="00E20CAE" w:rsidRDefault="0076155C" w:rsidP="00E035F5">
            <w:pPr>
              <w:pStyle w:val="ListParagraph"/>
              <w:numPr>
                <w:ilvl w:val="0"/>
                <w:numId w:val="73"/>
              </w:numPr>
              <w:rPr>
                <w:b/>
                <w:color w:val="FF0000"/>
              </w:rPr>
            </w:pPr>
            <w:r>
              <w:rPr>
                <w:b/>
                <w:color w:val="FF0000"/>
              </w:rPr>
              <w:t>L</w:t>
            </w:r>
            <w:r w:rsidRPr="00E20CAE">
              <w:rPr>
                <w:b/>
                <w:color w:val="FF0000"/>
              </w:rPr>
              <w:t>ist of students progressing for Higher Education, with details of program and institution that they are/have enrolled along with links to proof of continuation in higher education.</w:t>
            </w:r>
          </w:p>
          <w:p w:rsidR="0076155C" w:rsidRPr="00E20CAE" w:rsidRDefault="0076155C" w:rsidP="00DE7341">
            <w:pPr>
              <w:spacing w:line="276" w:lineRule="auto"/>
              <w:ind w:left="720"/>
              <w:rPr>
                <w:b/>
                <w:color w:val="FF0000"/>
              </w:rPr>
            </w:pPr>
            <w:r w:rsidRPr="00E20CAE">
              <w:rPr>
                <w:b/>
                <w:color w:val="FF0000"/>
              </w:rPr>
              <w:t>(the above list should be available in institutional website)</w:t>
            </w:r>
          </w:p>
          <w:p w:rsidR="0076155C" w:rsidRDefault="0076155C" w:rsidP="00DE7341">
            <w:pPr>
              <w:spacing w:line="276" w:lineRule="auto"/>
              <w:ind w:left="720"/>
            </w:pP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jc w:val="center"/>
              <w:rPr>
                <w:sz w:val="28"/>
                <w:szCs w:val="28"/>
              </w:rPr>
            </w:pPr>
            <w:r w:rsidRPr="007802DA">
              <w:rPr>
                <w:rFonts w:cs="Calibri"/>
                <w:b/>
                <w:color w:val="FF0000"/>
                <w:sz w:val="20"/>
              </w:rPr>
              <w:t>Provide Links for any other relevant document to support the claim (if any)</w:t>
            </w:r>
          </w:p>
          <w:p w:rsidR="0076155C" w:rsidRPr="00346235" w:rsidRDefault="0076155C" w:rsidP="00DE7341">
            <w:pPr>
              <w:rPr>
                <w:b/>
                <w:bCs/>
                <w:i/>
                <w:sz w:val="24"/>
                <w:szCs w:val="24"/>
              </w:rPr>
            </w:pPr>
          </w:p>
        </w:tc>
        <w:tc>
          <w:tcPr>
            <w:tcW w:w="1440" w:type="dxa"/>
            <w:tcBorders>
              <w:left w:val="single" w:sz="4" w:space="0" w:color="auto"/>
              <w:right w:val="single" w:sz="4" w:space="0" w:color="auto"/>
            </w:tcBorders>
          </w:tcPr>
          <w:p w:rsidR="0076155C" w:rsidRDefault="0076155C" w:rsidP="00DE7341">
            <w:pPr>
              <w:jc w:val="center"/>
              <w:rPr>
                <w:b/>
                <w:sz w:val="24"/>
                <w:szCs w:val="24"/>
              </w:rPr>
            </w:pPr>
            <w:r>
              <w:rPr>
                <w:b/>
                <w:sz w:val="24"/>
                <w:szCs w:val="24"/>
              </w:rPr>
              <w:t>15</w:t>
            </w:r>
          </w:p>
        </w:tc>
      </w:tr>
      <w:tr w:rsidR="0076155C" w:rsidRPr="00346235" w:rsidTr="00DE7341">
        <w:trPr>
          <w:trHeight w:val="70"/>
        </w:trPr>
        <w:tc>
          <w:tcPr>
            <w:tcW w:w="1350" w:type="dxa"/>
            <w:tcBorders>
              <w:top w:val="single" w:sz="4" w:space="0" w:color="auto"/>
              <w:left w:val="single" w:sz="4" w:space="0" w:color="auto"/>
            </w:tcBorders>
          </w:tcPr>
          <w:p w:rsidR="0076155C" w:rsidRDefault="0076155C" w:rsidP="00DE7341">
            <w:pPr>
              <w:jc w:val="center"/>
              <w:rPr>
                <w:b/>
                <w:bCs/>
                <w:sz w:val="24"/>
                <w:szCs w:val="24"/>
              </w:rPr>
            </w:pPr>
            <w:r>
              <w:rPr>
                <w:b/>
                <w:bCs/>
                <w:sz w:val="24"/>
                <w:szCs w:val="24"/>
              </w:rPr>
              <w:t>5.2.3</w:t>
            </w:r>
          </w:p>
          <w:p w:rsidR="0076155C" w:rsidRDefault="0076155C" w:rsidP="00DE7341">
            <w:pPr>
              <w:jc w:val="center"/>
              <w:rPr>
                <w:b/>
                <w:bCs/>
                <w:sz w:val="24"/>
                <w:szCs w:val="24"/>
              </w:rPr>
            </w:pPr>
            <w:proofErr w:type="spellStart"/>
            <w:r>
              <w:rPr>
                <w:b/>
                <w:bCs/>
                <w:sz w:val="24"/>
                <w:szCs w:val="24"/>
              </w:rPr>
              <w:t>Qnm</w:t>
            </w:r>
            <w:proofErr w:type="spellEnd"/>
          </w:p>
        </w:tc>
        <w:tc>
          <w:tcPr>
            <w:tcW w:w="7200" w:type="dxa"/>
            <w:tcBorders>
              <w:top w:val="single" w:sz="4" w:space="0" w:color="auto"/>
              <w:right w:val="single" w:sz="4" w:space="0" w:color="auto"/>
            </w:tcBorders>
          </w:tcPr>
          <w:p w:rsidR="006D1F12" w:rsidRPr="00CC2264" w:rsidRDefault="006D1F12" w:rsidP="006D1F12">
            <w:pPr>
              <w:rPr>
                <w:b/>
                <w:bCs/>
                <w:i/>
                <w:iCs/>
                <w:sz w:val="24"/>
                <w:szCs w:val="24"/>
              </w:rPr>
            </w:pPr>
            <w:r w:rsidRPr="00CC2264">
              <w:rPr>
                <w:b/>
                <w:bCs/>
                <w:i/>
                <w:iCs/>
                <w:sz w:val="24"/>
                <w:szCs w:val="24"/>
              </w:rPr>
              <w:t>Percentage of students qualifying in state/ national/ international level examinations out of the graduated students during the last five years</w:t>
            </w:r>
          </w:p>
          <w:p w:rsidR="0076155C" w:rsidRPr="00CC2264" w:rsidRDefault="0076155C" w:rsidP="00DE7341">
            <w:pPr>
              <w:rPr>
                <w:b/>
                <w:bCs/>
                <w:i/>
                <w:sz w:val="24"/>
                <w:szCs w:val="24"/>
              </w:rPr>
            </w:pPr>
          </w:p>
          <w:p w:rsidR="0076155C" w:rsidRDefault="0076155C" w:rsidP="00DE7341">
            <w:pPr>
              <w:rPr>
                <w:b/>
                <w:bCs/>
                <w:i/>
                <w:sz w:val="24"/>
                <w:szCs w:val="24"/>
              </w:rPr>
            </w:pPr>
            <w:r w:rsidRPr="00CC2264">
              <w:rPr>
                <w:b/>
                <w:bCs/>
                <w:i/>
                <w:sz w:val="24"/>
                <w:szCs w:val="24"/>
              </w:rPr>
              <w:t>5.2.3.1: Number of students qualifying in state/National/International level Examination during last five years (</w:t>
            </w:r>
            <w:proofErr w:type="spellStart"/>
            <w:r w:rsidRPr="00CC2264">
              <w:rPr>
                <w:b/>
                <w:bCs/>
                <w:i/>
                <w:sz w:val="24"/>
                <w:szCs w:val="24"/>
              </w:rPr>
              <w:t>eg</w:t>
            </w:r>
            <w:proofErr w:type="spellEnd"/>
            <w:r w:rsidRPr="00CC2264">
              <w:rPr>
                <w:b/>
                <w:bCs/>
                <w:i/>
                <w:sz w:val="24"/>
                <w:szCs w:val="24"/>
              </w:rPr>
              <w:t>. SLET, NET, UPSC etc)</w:t>
            </w:r>
          </w:p>
          <w:p w:rsidR="0076155C" w:rsidRDefault="0071483F" w:rsidP="00DE7341">
            <w:pPr>
              <w:rPr>
                <w:b/>
                <w:bCs/>
                <w:i/>
                <w:sz w:val="24"/>
                <w:szCs w:val="24"/>
              </w:rPr>
            </w:pPr>
            <w:r>
              <w:rPr>
                <w:b/>
                <w:bCs/>
                <w:i/>
                <w:noProof/>
                <w:sz w:val="24"/>
                <w:szCs w:val="24"/>
                <w:lang w:bidi="ar-SA"/>
              </w:rPr>
              <w:pict>
                <v:rect id="Rectangle 71" o:spid="_x0000_s1196" style="position:absolute;margin-left:312.9pt;margin-top:4.75pt;width:23.45pt;height:1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"/>
              </w:pict>
            </w:r>
          </w:p>
          <w:p w:rsidR="0076155C" w:rsidRDefault="0076155C" w:rsidP="00DE7341">
            <w:pPr>
              <w:rPr>
                <w:b/>
                <w:bCs/>
                <w:i/>
                <w:sz w:val="24"/>
                <w:szCs w:val="24"/>
              </w:rPr>
            </w:pPr>
            <w:r>
              <w:rPr>
                <w:b/>
                <w:bCs/>
                <w:i/>
                <w:sz w:val="24"/>
                <w:szCs w:val="24"/>
              </w:rPr>
              <w:t xml:space="preserve"> </w:t>
            </w:r>
          </w:p>
          <w:p w:rsidR="0076155C" w:rsidRPr="00346235" w:rsidRDefault="0076155C" w:rsidP="00DE7341">
            <w:pPr>
              <w:rPr>
                <w:bCs/>
                <w:sz w:val="24"/>
                <w:szCs w:val="24"/>
              </w:rPr>
            </w:pPr>
            <w:r w:rsidRPr="00346235">
              <w:rPr>
                <w:bCs/>
                <w:sz w:val="24"/>
                <w:szCs w:val="24"/>
              </w:rPr>
              <w:t xml:space="preserve">Formula: </w:t>
            </w:r>
          </w:p>
          <w:p w:rsidR="0076155C" w:rsidRPr="00CC6F63" w:rsidRDefault="0071483F" w:rsidP="00DE7341">
            <w:pPr>
              <w:jc w:val="center"/>
              <w:rPr>
                <w:szCs w:val="24"/>
              </w:rPr>
            </w:pPr>
            <m:oMathPara>
              <m:oMath>
                <m:f>
                  <m:fPr>
                    <m:ctrlPr>
                      <w:rPr>
                        <w:rFonts w:ascii="Cambria Math" w:hAnsi="Cambria Math"/>
                        <w:bCs/>
                        <w:iCs/>
                        <w:sz w:val="20"/>
                        <w:szCs w:val="20"/>
                      </w:rPr>
                    </m:ctrlPr>
                  </m:fPr>
                  <m:num>
                    <m:eqArr>
                      <m:eqArrPr>
                        <m:ctrlPr>
                          <w:rPr>
                            <w:rFonts w:ascii="Cambria Math" w:hAnsi="Cambria Math"/>
                            <w:bCs/>
                            <w:iCs/>
                            <w:sz w:val="20"/>
                            <w:szCs w:val="20"/>
                          </w:rPr>
                        </m:ctrlPr>
                      </m:eqArrPr>
                      <m:e>
                        <m:r>
                          <m:rPr>
                            <m:sty m:val="p"/>
                          </m:rPr>
                          <w:rPr>
                            <w:rFonts w:ascii="Cambria Math" w:hAnsi="Cambria Math"/>
                            <w:sz w:val="20"/>
                            <w:szCs w:val="20"/>
                          </w:rPr>
                          <m:t>Number of students qualifying</m:t>
                        </m:r>
                        <m:ctrlPr>
                          <w:rPr>
                            <w:rFonts w:ascii="Cambria Math" w:eastAsia="Cambria Math" w:hAnsi="Cambria Math"/>
                            <w:bCs/>
                            <w:iCs/>
                            <w:sz w:val="20"/>
                            <w:szCs w:val="20"/>
                          </w:rPr>
                        </m:ctrlPr>
                      </m:e>
                      <m:e>
                        <m:r>
                          <m:rPr>
                            <m:sty m:val="p"/>
                          </m:rPr>
                          <w:rPr>
                            <w:rFonts w:ascii="Cambria Math" w:hAnsi="Cambria Math"/>
                            <w:sz w:val="20"/>
                            <w:szCs w:val="20"/>
                          </w:rPr>
                          <m:t xml:space="preserve"> in state/National/International level Examination</m:t>
                        </m:r>
                      </m:e>
                    </m:eqArr>
                  </m:num>
                  <m:den>
                    <m:r>
                      <m:rPr>
                        <m:sty m:val="p"/>
                      </m:rPr>
                      <w:rPr>
                        <w:rFonts w:ascii="Cambria Math" w:hAnsi="Cambria Math"/>
                        <w:sz w:val="20"/>
                        <w:szCs w:val="20"/>
                      </w:rPr>
                      <m:t>1.2 Total final year-outgoing students</m:t>
                    </m:r>
                  </m:den>
                </m:f>
                <m:r>
                  <m:rPr>
                    <m:sty m:val="p"/>
                  </m:rPr>
                  <w:rPr>
                    <w:rFonts w:ascii="Cambria Math" w:hAnsi="Cambria Math"/>
                    <w:sz w:val="20"/>
                    <w:szCs w:val="20"/>
                  </w:rPr>
                  <m:t>X100</m:t>
                </m:r>
              </m:oMath>
            </m:oMathPara>
          </w:p>
          <w:p w:rsidR="0076155C" w:rsidRDefault="0076155C" w:rsidP="00DE7341">
            <w:pPr>
              <w:rPr>
                <w:b/>
                <w:bCs/>
                <w:i/>
                <w:sz w:val="24"/>
                <w:szCs w:val="24"/>
              </w:rPr>
            </w:pPr>
          </w:p>
          <w:p w:rsidR="0076155C" w:rsidRDefault="0076155C" w:rsidP="00DE7341">
            <w:pPr>
              <w:rPr>
                <w:b/>
                <w:bCs/>
                <w:i/>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E035F5">
            <w:pPr>
              <w:pStyle w:val="ListParagraph"/>
              <w:numPr>
                <w:ilvl w:val="0"/>
                <w:numId w:val="73"/>
              </w:numPr>
              <w:rPr>
                <w:b/>
                <w:color w:val="FF0000"/>
              </w:rPr>
            </w:pPr>
            <w:r w:rsidRPr="00E20CAE">
              <w:rPr>
                <w:b/>
                <w:color w:val="FF0000"/>
              </w:rPr>
              <w:t>List of students qualified year wise under each category and links to</w:t>
            </w:r>
            <w:r>
              <w:rPr>
                <w:b/>
                <w:color w:val="FF0000"/>
              </w:rPr>
              <w:t xml:space="preserve"> </w:t>
            </w:r>
            <w:r w:rsidRPr="00E20CAE">
              <w:rPr>
                <w:b/>
                <w:color w:val="FF0000"/>
              </w:rPr>
              <w:t>Qualifying Certificates of the students taking the examination</w:t>
            </w:r>
          </w:p>
          <w:p w:rsidR="006D1F12" w:rsidRDefault="006D1F12"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D00F3B" w:rsidRDefault="0076155C" w:rsidP="00DE7341">
            <w:pPr>
              <w:jc w:val="center"/>
              <w:rPr>
                <w:sz w:val="28"/>
                <w:szCs w:val="28"/>
              </w:rPr>
            </w:pPr>
            <w:r w:rsidRPr="007802DA">
              <w:rPr>
                <w:rFonts w:cs="Calibri"/>
                <w:b/>
                <w:color w:val="FF0000"/>
                <w:sz w:val="20"/>
              </w:rPr>
              <w:t>Provide Links for any other relevant document to support the claim (if any)</w:t>
            </w:r>
          </w:p>
          <w:p w:rsidR="0076155C" w:rsidRPr="00346235" w:rsidRDefault="0076155C" w:rsidP="00DE7341">
            <w:pPr>
              <w:rPr>
                <w:b/>
                <w:bCs/>
                <w:i/>
                <w:sz w:val="24"/>
                <w:szCs w:val="24"/>
              </w:rPr>
            </w:pPr>
          </w:p>
        </w:tc>
        <w:tc>
          <w:tcPr>
            <w:tcW w:w="1440" w:type="dxa"/>
            <w:tcBorders>
              <w:left w:val="single" w:sz="4" w:space="0" w:color="auto"/>
              <w:right w:val="single" w:sz="4" w:space="0" w:color="auto"/>
            </w:tcBorders>
          </w:tcPr>
          <w:p w:rsidR="0076155C" w:rsidRDefault="00110BDC" w:rsidP="00DE7341">
            <w:pPr>
              <w:jc w:val="center"/>
              <w:rPr>
                <w:b/>
                <w:sz w:val="24"/>
                <w:szCs w:val="24"/>
              </w:rPr>
            </w:pPr>
            <w:r>
              <w:rPr>
                <w:b/>
                <w:sz w:val="24"/>
                <w:szCs w:val="24"/>
              </w:rPr>
              <w:lastRenderedPageBreak/>
              <w:t>15</w:t>
            </w:r>
          </w:p>
        </w:tc>
      </w:tr>
    </w:tbl>
    <w:p w:rsidR="0076155C" w:rsidRDefault="0076155C" w:rsidP="0076155C">
      <w:pPr>
        <w:ind w:left="720" w:firstLine="720"/>
        <w:rPr>
          <w:b/>
          <w:bCs/>
          <w:sz w:val="24"/>
          <w:szCs w:val="24"/>
        </w:rPr>
      </w:pPr>
    </w:p>
    <w:p w:rsidR="0076155C" w:rsidRPr="00346235" w:rsidRDefault="0076155C" w:rsidP="0076155C">
      <w:pPr>
        <w:ind w:left="720" w:firstLine="720"/>
        <w:rPr>
          <w:b/>
          <w:bCs/>
          <w:sz w:val="24"/>
          <w:szCs w:val="24"/>
        </w:rPr>
      </w:pPr>
      <w:r w:rsidRPr="00346235">
        <w:rPr>
          <w:b/>
          <w:bCs/>
          <w:sz w:val="24"/>
          <w:szCs w:val="24"/>
        </w:rPr>
        <w:t>Key Indicator - 5.3 Student Participation and Activities (</w:t>
      </w:r>
      <w:r w:rsidR="00250373">
        <w:rPr>
          <w:b/>
          <w:bCs/>
          <w:sz w:val="24"/>
          <w:szCs w:val="24"/>
        </w:rPr>
        <w:t>15</w:t>
      </w:r>
      <w:r w:rsidRPr="00346235">
        <w:rPr>
          <w:b/>
          <w:bCs/>
          <w:sz w:val="24"/>
          <w:szCs w:val="24"/>
        </w:rPr>
        <w:t>)</w:t>
      </w:r>
    </w:p>
    <w:p w:rsidR="0076155C" w:rsidRPr="00346235" w:rsidRDefault="0076155C" w:rsidP="0076155C">
      <w:pPr>
        <w:ind w:left="720" w:firstLine="720"/>
        <w:rPr>
          <w:spacing w:val="-2"/>
          <w:sz w:val="24"/>
          <w:szCs w:val="24"/>
          <w:highlight w:val="yellow"/>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3"/>
        <w:gridCol w:w="1417"/>
      </w:tblGrid>
      <w:tr w:rsidR="0076155C" w:rsidRPr="00346235" w:rsidTr="00DE7341">
        <w:trPr>
          <w:trHeight w:val="510"/>
        </w:trPr>
        <w:tc>
          <w:tcPr>
            <w:tcW w:w="993" w:type="dxa"/>
            <w:tcBorders>
              <w:top w:val="single" w:sz="4" w:space="0" w:color="auto"/>
              <w:left w:val="single" w:sz="4" w:space="0" w:color="auto"/>
              <w:right w:val="single" w:sz="4" w:space="0" w:color="auto"/>
            </w:tcBorders>
          </w:tcPr>
          <w:p w:rsidR="0076155C" w:rsidRPr="00346235" w:rsidRDefault="0076155C" w:rsidP="00DE7341">
            <w:pPr>
              <w:rPr>
                <w:b/>
                <w:bCs/>
                <w:sz w:val="24"/>
                <w:szCs w:val="24"/>
                <w:highlight w:val="yellow"/>
              </w:rPr>
            </w:pPr>
            <w:r w:rsidRPr="00346235">
              <w:rPr>
                <w:b/>
                <w:bCs/>
                <w:sz w:val="24"/>
                <w:szCs w:val="24"/>
              </w:rPr>
              <w:t>Metric No.</w:t>
            </w:r>
          </w:p>
        </w:tc>
        <w:tc>
          <w:tcPr>
            <w:tcW w:w="7513" w:type="dxa"/>
            <w:tcBorders>
              <w:top w:val="single" w:sz="4" w:space="0" w:color="auto"/>
              <w:left w:val="single" w:sz="4" w:space="0" w:color="auto"/>
              <w:right w:val="single" w:sz="4" w:space="0" w:color="auto"/>
            </w:tcBorders>
          </w:tcPr>
          <w:p w:rsidR="0076155C" w:rsidRPr="00346235" w:rsidRDefault="0076155C" w:rsidP="00DE7341">
            <w:pPr>
              <w:jc w:val="center"/>
              <w:rPr>
                <w:b/>
                <w:bCs/>
                <w:sz w:val="24"/>
                <w:szCs w:val="24"/>
                <w:highlight w:val="yellow"/>
              </w:rPr>
            </w:pPr>
          </w:p>
        </w:tc>
        <w:tc>
          <w:tcPr>
            <w:tcW w:w="1417" w:type="dxa"/>
            <w:tcBorders>
              <w:top w:val="single" w:sz="4" w:space="0" w:color="auto"/>
              <w:left w:val="single" w:sz="4" w:space="0" w:color="auto"/>
              <w:right w:val="single" w:sz="4" w:space="0" w:color="auto"/>
            </w:tcBorders>
          </w:tcPr>
          <w:p w:rsidR="0076155C" w:rsidRPr="00346235" w:rsidRDefault="0076155C" w:rsidP="00DE7341">
            <w:pPr>
              <w:jc w:val="center"/>
              <w:rPr>
                <w:b/>
                <w:bCs/>
                <w:sz w:val="24"/>
                <w:szCs w:val="24"/>
                <w:highlight w:val="yellow"/>
              </w:rPr>
            </w:pPr>
            <w:proofErr w:type="spellStart"/>
            <w:r w:rsidRPr="00346235">
              <w:rPr>
                <w:b/>
                <w:bCs/>
                <w:sz w:val="24"/>
                <w:szCs w:val="24"/>
              </w:rPr>
              <w:t>Weightage</w:t>
            </w:r>
            <w:proofErr w:type="spellEnd"/>
          </w:p>
        </w:tc>
      </w:tr>
      <w:tr w:rsidR="0076155C" w:rsidRPr="00346235" w:rsidTr="00DE7341">
        <w:trPr>
          <w:trHeight w:val="710"/>
        </w:trPr>
        <w:tc>
          <w:tcPr>
            <w:tcW w:w="993" w:type="dxa"/>
            <w:tcBorders>
              <w:left w:val="single" w:sz="4" w:space="0" w:color="auto"/>
              <w:right w:val="single" w:sz="4" w:space="0" w:color="auto"/>
            </w:tcBorders>
          </w:tcPr>
          <w:p w:rsidR="0076155C" w:rsidRPr="00346235" w:rsidRDefault="0076155C" w:rsidP="00DE7341">
            <w:pPr>
              <w:jc w:val="center"/>
              <w:rPr>
                <w:b/>
                <w:bCs/>
                <w:sz w:val="24"/>
                <w:szCs w:val="24"/>
              </w:rPr>
            </w:pPr>
            <w:r w:rsidRPr="00346235">
              <w:rPr>
                <w:b/>
                <w:bCs/>
                <w:sz w:val="24"/>
                <w:szCs w:val="24"/>
              </w:rPr>
              <w:t>5.3.1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513" w:type="dxa"/>
            <w:tcBorders>
              <w:left w:val="single" w:sz="4" w:space="0" w:color="auto"/>
              <w:right w:val="single" w:sz="4" w:space="0" w:color="auto"/>
            </w:tcBorders>
          </w:tcPr>
          <w:p w:rsidR="0076155C" w:rsidRPr="00346235" w:rsidRDefault="0076155C" w:rsidP="00DE7341">
            <w:pPr>
              <w:rPr>
                <w:b/>
                <w:i/>
                <w:sz w:val="24"/>
                <w:szCs w:val="24"/>
              </w:rPr>
            </w:pPr>
            <w:r w:rsidRPr="00346235">
              <w:rPr>
                <w:b/>
                <w:i/>
                <w:sz w:val="24"/>
                <w:szCs w:val="24"/>
              </w:rPr>
              <w:t>Number of awards/medals  won by students for outstanding performance in sports/cultural activities at  inter-university/state/national/international events (award for a team event should be counted as one) during the last five years</w:t>
            </w:r>
          </w:p>
          <w:p w:rsidR="0076155C" w:rsidRPr="00346235" w:rsidRDefault="0076155C" w:rsidP="00DE7341">
            <w:pPr>
              <w:rPr>
                <w:b/>
                <w:i/>
                <w:sz w:val="24"/>
                <w:szCs w:val="24"/>
              </w:rPr>
            </w:pPr>
          </w:p>
          <w:p w:rsidR="0076155C" w:rsidRPr="00346235" w:rsidRDefault="0076155C" w:rsidP="00DE7341">
            <w:pPr>
              <w:jc w:val="both"/>
              <w:rPr>
                <w:sz w:val="24"/>
                <w:szCs w:val="24"/>
              </w:rPr>
            </w:pPr>
            <w:r w:rsidRPr="00346235">
              <w:rPr>
                <w:sz w:val="24"/>
                <w:szCs w:val="24"/>
              </w:rPr>
              <w:t xml:space="preserve">5.3.1.1: Number of awards/medals </w:t>
            </w:r>
            <w:r w:rsidRPr="00346235">
              <w:rPr>
                <w:i/>
                <w:sz w:val="24"/>
                <w:szCs w:val="24"/>
              </w:rPr>
              <w:t xml:space="preserve">won by students </w:t>
            </w:r>
            <w:r w:rsidRPr="00346235">
              <w:rPr>
                <w:sz w:val="24"/>
                <w:szCs w:val="24"/>
              </w:rPr>
              <w:t xml:space="preserve">for outstanding performance in sports/cultural activities at inter-university/state/ national/international level (award for a team event should be counted as one) year-wise during the last five years </w:t>
            </w:r>
          </w:p>
          <w:p w:rsidR="0076155C" w:rsidRPr="00346235" w:rsidRDefault="0076155C" w:rsidP="00DE7341">
            <w:pPr>
              <w:rPr>
                <w:sz w:val="10"/>
                <w:szCs w:val="10"/>
              </w:rPr>
            </w:pPr>
          </w:p>
          <w:tbl>
            <w:tblPr>
              <w:tblW w:w="476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DE7341">
                  <w:pPr>
                    <w:rPr>
                      <w:b/>
                    </w:rPr>
                  </w:pPr>
                  <w:r w:rsidRPr="00346235">
                    <w:rPr>
                      <w:b/>
                    </w:rPr>
                    <w:t>Year</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r w:rsidR="0076155C" w:rsidRPr="00346235" w:rsidTr="00DE7341">
              <w:trPr>
                <w:trHeight w:val="387"/>
              </w:trPr>
              <w:tc>
                <w:tcPr>
                  <w:tcW w:w="1044" w:type="dxa"/>
                </w:tcPr>
                <w:p w:rsidR="0076155C" w:rsidRPr="00346235" w:rsidRDefault="0076155C" w:rsidP="00DE7341">
                  <w:pPr>
                    <w:rPr>
                      <w:b/>
                    </w:rPr>
                  </w:pPr>
                  <w:r w:rsidRPr="00346235">
                    <w:rPr>
                      <w:b/>
                    </w:rPr>
                    <w:t xml:space="preserve">Number </w:t>
                  </w:r>
                </w:p>
              </w:tc>
              <w:tc>
                <w:tcPr>
                  <w:tcW w:w="708" w:type="dxa"/>
                </w:tcPr>
                <w:p w:rsidR="0076155C" w:rsidRPr="00346235" w:rsidRDefault="0076155C" w:rsidP="00DE7341"/>
              </w:tc>
              <w:tc>
                <w:tcPr>
                  <w:tcW w:w="567" w:type="dxa"/>
                </w:tcPr>
                <w:p w:rsidR="0076155C" w:rsidRPr="00346235" w:rsidRDefault="0076155C" w:rsidP="00DE7341"/>
              </w:tc>
              <w:tc>
                <w:tcPr>
                  <w:tcW w:w="709" w:type="dxa"/>
                </w:tcPr>
                <w:p w:rsidR="0076155C" w:rsidRPr="00346235" w:rsidRDefault="0076155C" w:rsidP="00DE7341"/>
              </w:tc>
              <w:tc>
                <w:tcPr>
                  <w:tcW w:w="870" w:type="dxa"/>
                </w:tcPr>
                <w:p w:rsidR="0076155C" w:rsidRPr="00346235" w:rsidRDefault="0076155C" w:rsidP="00DE7341"/>
              </w:tc>
              <w:tc>
                <w:tcPr>
                  <w:tcW w:w="870" w:type="dxa"/>
                </w:tcPr>
                <w:p w:rsidR="0076155C" w:rsidRPr="00346235" w:rsidRDefault="0076155C" w:rsidP="00DE7341"/>
              </w:tc>
            </w:tr>
          </w:tbl>
          <w:p w:rsidR="0076155C" w:rsidRPr="00346235" w:rsidRDefault="0076155C" w:rsidP="00DE7341">
            <w:pPr>
              <w:rPr>
                <w:bCs/>
                <w:sz w:val="10"/>
                <w:szCs w:val="10"/>
              </w:rPr>
            </w:pPr>
          </w:p>
          <w:p w:rsidR="0076155C" w:rsidRDefault="0076155C" w:rsidP="00DE7341">
            <w:pPr>
              <w:rPr>
                <w:rFonts w:ascii="Calibri" w:hAnsi="Calibri" w:cs="Calibri"/>
                <w:b/>
                <w:color w:val="FF0000"/>
                <w:u w:val="single"/>
              </w:rPr>
            </w:pPr>
            <w:r w:rsidRPr="00346235">
              <w:t xml:space="preserve"> </w:t>
            </w: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E035F5">
            <w:pPr>
              <w:pStyle w:val="ListParagraph"/>
              <w:numPr>
                <w:ilvl w:val="0"/>
                <w:numId w:val="73"/>
              </w:numPr>
              <w:rPr>
                <w:b/>
                <w:color w:val="FF0000"/>
              </w:rPr>
            </w:pPr>
            <w:r w:rsidRPr="00E20CAE">
              <w:rPr>
                <w:b/>
                <w:color w:val="FF0000"/>
              </w:rPr>
              <w:t>list and links to e-copies of award letters and certificates</w:t>
            </w:r>
          </w:p>
          <w:p w:rsidR="006D1F12" w:rsidRDefault="006D1F12"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8B1A08" w:rsidRDefault="0076155C" w:rsidP="00DE7341">
            <w:pPr>
              <w:jc w:val="center"/>
              <w:rPr>
                <w:sz w:val="28"/>
                <w:szCs w:val="28"/>
              </w:rPr>
            </w:pPr>
            <w:r w:rsidRPr="007802DA">
              <w:rPr>
                <w:rFonts w:cs="Calibri"/>
                <w:b/>
                <w:color w:val="FF0000"/>
                <w:sz w:val="20"/>
              </w:rPr>
              <w:t>Provide Links for any other relevant document to support the claim (if any)</w:t>
            </w:r>
          </w:p>
        </w:tc>
        <w:tc>
          <w:tcPr>
            <w:tcW w:w="1417" w:type="dxa"/>
            <w:tcBorders>
              <w:left w:val="single" w:sz="4" w:space="0" w:color="auto"/>
              <w:right w:val="single" w:sz="4" w:space="0" w:color="auto"/>
            </w:tcBorders>
          </w:tcPr>
          <w:p w:rsidR="0076155C" w:rsidRPr="00346235" w:rsidRDefault="00250373" w:rsidP="00DE7341">
            <w:pPr>
              <w:jc w:val="center"/>
              <w:rPr>
                <w:b/>
                <w:bCs/>
                <w:sz w:val="24"/>
                <w:szCs w:val="24"/>
              </w:rPr>
            </w:pPr>
            <w:r>
              <w:rPr>
                <w:b/>
                <w:bCs/>
                <w:sz w:val="24"/>
                <w:szCs w:val="24"/>
              </w:rPr>
              <w:t>05</w:t>
            </w:r>
          </w:p>
        </w:tc>
      </w:tr>
      <w:tr w:rsidR="0076155C" w:rsidRPr="00346235" w:rsidTr="00DE7341">
        <w:trPr>
          <w:trHeight w:val="264"/>
        </w:trPr>
        <w:tc>
          <w:tcPr>
            <w:tcW w:w="993" w:type="dxa"/>
            <w:tcBorders>
              <w:left w:val="single" w:sz="4" w:space="0" w:color="auto"/>
              <w:right w:val="single" w:sz="4" w:space="0" w:color="auto"/>
            </w:tcBorders>
          </w:tcPr>
          <w:p w:rsidR="0076155C" w:rsidRPr="00346235" w:rsidRDefault="0076155C" w:rsidP="00DE7341">
            <w:pPr>
              <w:jc w:val="center"/>
              <w:rPr>
                <w:b/>
                <w:bCs/>
                <w:sz w:val="24"/>
                <w:szCs w:val="24"/>
              </w:rPr>
            </w:pPr>
            <w:r w:rsidRPr="00346235">
              <w:rPr>
                <w:b/>
                <w:bCs/>
                <w:sz w:val="24"/>
                <w:szCs w:val="24"/>
              </w:rPr>
              <w:t>5.3.2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r w:rsidRPr="00346235">
              <w:rPr>
                <w:b/>
                <w:bCs/>
                <w:sz w:val="24"/>
                <w:szCs w:val="24"/>
              </w:rPr>
              <w:t>Q</w:t>
            </w:r>
            <w:r w:rsidRPr="00346235">
              <w:rPr>
                <w:b/>
                <w:bCs/>
                <w:sz w:val="24"/>
                <w:szCs w:val="24"/>
                <w:vertAlign w:val="subscript"/>
              </w:rPr>
              <w:t>1</w:t>
            </w:r>
            <w:r w:rsidRPr="00346235">
              <w:rPr>
                <w:b/>
                <w:bCs/>
                <w:sz w:val="24"/>
                <w:szCs w:val="24"/>
              </w:rPr>
              <w:t>M</w:t>
            </w:r>
          </w:p>
        </w:tc>
        <w:tc>
          <w:tcPr>
            <w:tcW w:w="7513" w:type="dxa"/>
            <w:tcBorders>
              <w:left w:val="single" w:sz="4" w:space="0" w:color="auto"/>
              <w:right w:val="single" w:sz="4" w:space="0" w:color="auto"/>
            </w:tcBorders>
          </w:tcPr>
          <w:p w:rsidR="004F244A" w:rsidRPr="00F95AD2" w:rsidRDefault="004F244A" w:rsidP="004F244A">
            <w:pPr>
              <w:rPr>
                <w:b/>
                <w:bCs/>
                <w:i/>
                <w:iCs/>
                <w:sz w:val="24"/>
                <w:szCs w:val="24"/>
              </w:rPr>
            </w:pPr>
            <w:r w:rsidRPr="00F95AD2">
              <w:rPr>
                <w:b/>
                <w:bCs/>
                <w:i/>
                <w:iCs/>
                <w:sz w:val="24"/>
                <w:szCs w:val="24"/>
              </w:rPr>
              <w:t>Presence of an active Student Council &amp; representation of students on academic &amp; administrative bodies/committees of the institution</w:t>
            </w:r>
          </w:p>
          <w:p w:rsidR="0076155C" w:rsidRPr="00346235" w:rsidRDefault="0076155C" w:rsidP="00DE7341">
            <w:pPr>
              <w:rPr>
                <w:i/>
                <w:iCs/>
                <w:noProof/>
                <w:sz w:val="24"/>
                <w:szCs w:val="24"/>
              </w:rPr>
            </w:pPr>
          </w:p>
          <w:p w:rsidR="004F244A" w:rsidRDefault="004F244A" w:rsidP="004F244A">
            <w:pPr>
              <w:rPr>
                <w:sz w:val="24"/>
                <w:szCs w:val="24"/>
              </w:rPr>
            </w:pPr>
            <w:r w:rsidRPr="00F95AD2">
              <w:rPr>
                <w:sz w:val="24"/>
                <w:szCs w:val="24"/>
              </w:rPr>
              <w:t xml:space="preserve">Describe the Student Council activity and students’ role in academic &amp; administrative bodies </w:t>
            </w:r>
            <w:r>
              <w:rPr>
                <w:sz w:val="24"/>
                <w:szCs w:val="24"/>
              </w:rPr>
              <w:t xml:space="preserve">within a </w:t>
            </w:r>
            <w:r w:rsidRPr="00F95AD2">
              <w:rPr>
                <w:sz w:val="24"/>
                <w:szCs w:val="24"/>
              </w:rPr>
              <w:t xml:space="preserve">maximum of 500 words </w:t>
            </w:r>
          </w:p>
          <w:p w:rsidR="004F244A" w:rsidRDefault="004F244A" w:rsidP="004F244A">
            <w:pPr>
              <w:rPr>
                <w:sz w:val="24"/>
                <w:szCs w:val="24"/>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numPr>
                <w:ilvl w:val="0"/>
                <w:numId w:val="21"/>
              </w:numPr>
              <w:spacing w:line="276" w:lineRule="auto"/>
              <w:rPr>
                <w:iCs/>
                <w:sz w:val="24"/>
                <w:szCs w:val="24"/>
              </w:rPr>
            </w:pPr>
            <w:r w:rsidRPr="00346235">
              <w:t>Upload any additional information</w:t>
            </w:r>
          </w:p>
        </w:tc>
        <w:tc>
          <w:tcPr>
            <w:tcW w:w="1417" w:type="dxa"/>
            <w:tcBorders>
              <w:left w:val="single" w:sz="4" w:space="0" w:color="auto"/>
              <w:right w:val="single" w:sz="4" w:space="0" w:color="auto"/>
            </w:tcBorders>
          </w:tcPr>
          <w:p w:rsidR="0076155C" w:rsidRPr="00346235" w:rsidRDefault="0076155C" w:rsidP="00DE7341">
            <w:pPr>
              <w:jc w:val="center"/>
              <w:rPr>
                <w:bCs/>
                <w:sz w:val="24"/>
                <w:szCs w:val="24"/>
              </w:rPr>
            </w:pPr>
            <w:r w:rsidRPr="00346235">
              <w:rPr>
                <w:b/>
                <w:bCs/>
                <w:sz w:val="24"/>
                <w:szCs w:val="24"/>
              </w:rPr>
              <w:t>5</w:t>
            </w:r>
          </w:p>
        </w:tc>
      </w:tr>
      <w:tr w:rsidR="0076155C" w:rsidRPr="00346235" w:rsidTr="00DE7341">
        <w:trPr>
          <w:trHeight w:val="264"/>
        </w:trPr>
        <w:tc>
          <w:tcPr>
            <w:tcW w:w="993" w:type="dxa"/>
            <w:tcBorders>
              <w:left w:val="single" w:sz="4" w:space="0" w:color="auto"/>
              <w:right w:val="single" w:sz="4" w:space="0" w:color="auto"/>
            </w:tcBorders>
          </w:tcPr>
          <w:p w:rsidR="0076155C" w:rsidRPr="00346235" w:rsidRDefault="0076155C" w:rsidP="00DE7341">
            <w:pPr>
              <w:jc w:val="center"/>
              <w:rPr>
                <w:b/>
                <w:bCs/>
                <w:sz w:val="24"/>
                <w:szCs w:val="24"/>
              </w:rPr>
            </w:pPr>
            <w:r w:rsidRPr="00346235">
              <w:rPr>
                <w:b/>
                <w:bCs/>
                <w:sz w:val="24"/>
                <w:szCs w:val="24"/>
              </w:rPr>
              <w:t>5.3.3</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513" w:type="dxa"/>
            <w:tcBorders>
              <w:left w:val="single" w:sz="4" w:space="0" w:color="auto"/>
              <w:right w:val="single" w:sz="4" w:space="0" w:color="auto"/>
            </w:tcBorders>
          </w:tcPr>
          <w:p w:rsidR="0076155C" w:rsidRPr="00346235" w:rsidRDefault="0076155C" w:rsidP="00DE7341">
            <w:pPr>
              <w:rPr>
                <w:b/>
                <w:bCs/>
                <w:i/>
                <w:sz w:val="24"/>
                <w:szCs w:val="24"/>
              </w:rPr>
            </w:pPr>
            <w:r>
              <w:rPr>
                <w:b/>
                <w:i/>
                <w:sz w:val="24"/>
                <w:szCs w:val="24"/>
              </w:rPr>
              <w:t>The institution conducts /organizes   following activities</w:t>
            </w:r>
          </w:p>
          <w:p w:rsidR="0076155C" w:rsidRPr="00346235" w:rsidRDefault="0076155C" w:rsidP="00DE7341">
            <w:pPr>
              <w:rPr>
                <w:b/>
                <w:bCs/>
                <w:i/>
                <w:sz w:val="24"/>
                <w:szCs w:val="24"/>
              </w:rPr>
            </w:pPr>
          </w:p>
          <w:p w:rsidR="0076155C" w:rsidRDefault="0076155C" w:rsidP="00DE7341">
            <w:pPr>
              <w:rPr>
                <w:sz w:val="24"/>
                <w:szCs w:val="24"/>
              </w:rPr>
            </w:pPr>
            <w:r>
              <w:rPr>
                <w:sz w:val="24"/>
                <w:szCs w:val="24"/>
              </w:rPr>
              <w:t>1. Sports competitions/events</w:t>
            </w:r>
          </w:p>
          <w:p w:rsidR="0076155C" w:rsidRDefault="0076155C" w:rsidP="00DE7341">
            <w:pPr>
              <w:rPr>
                <w:sz w:val="24"/>
                <w:szCs w:val="24"/>
              </w:rPr>
            </w:pPr>
            <w:r>
              <w:rPr>
                <w:sz w:val="24"/>
                <w:szCs w:val="24"/>
              </w:rPr>
              <w:t>2.Cultural competitions/events</w:t>
            </w:r>
          </w:p>
          <w:p w:rsidR="0076155C" w:rsidRDefault="0076155C" w:rsidP="00DE7341">
            <w:pPr>
              <w:rPr>
                <w:sz w:val="24"/>
                <w:szCs w:val="24"/>
              </w:rPr>
            </w:pPr>
            <w:r>
              <w:rPr>
                <w:sz w:val="24"/>
                <w:szCs w:val="24"/>
              </w:rPr>
              <w:lastRenderedPageBreak/>
              <w:t>3. Technical fest/academic fests</w:t>
            </w:r>
          </w:p>
          <w:p w:rsidR="0076155C" w:rsidRDefault="0076155C" w:rsidP="00DE7341">
            <w:pPr>
              <w:rPr>
                <w:sz w:val="24"/>
                <w:szCs w:val="24"/>
              </w:rPr>
            </w:pPr>
            <w:r>
              <w:rPr>
                <w:sz w:val="24"/>
                <w:szCs w:val="24"/>
              </w:rPr>
              <w:t>4. Any other events through active clubs and forums</w:t>
            </w:r>
          </w:p>
          <w:p w:rsidR="0076155C" w:rsidRPr="008B1A08" w:rsidRDefault="0076155C" w:rsidP="00DE7341">
            <w:pPr>
              <w:rPr>
                <w:b/>
                <w:sz w:val="24"/>
                <w:szCs w:val="24"/>
              </w:rPr>
            </w:pPr>
            <w:r w:rsidRPr="008B1A08">
              <w:rPr>
                <w:b/>
                <w:sz w:val="24"/>
                <w:szCs w:val="24"/>
              </w:rPr>
              <w:t>Options:</w:t>
            </w:r>
          </w:p>
          <w:p w:rsidR="0076155C" w:rsidRDefault="0076155C" w:rsidP="00DE7341">
            <w:pPr>
              <w:rPr>
                <w:sz w:val="24"/>
                <w:szCs w:val="24"/>
              </w:rPr>
            </w:pPr>
            <w:r>
              <w:rPr>
                <w:sz w:val="24"/>
                <w:szCs w:val="24"/>
              </w:rPr>
              <w:t>A. All four of the above</w:t>
            </w:r>
          </w:p>
          <w:p w:rsidR="0076155C" w:rsidRDefault="0076155C" w:rsidP="00DE7341">
            <w:pPr>
              <w:rPr>
                <w:sz w:val="24"/>
                <w:szCs w:val="24"/>
              </w:rPr>
            </w:pPr>
            <w:r>
              <w:rPr>
                <w:sz w:val="24"/>
                <w:szCs w:val="24"/>
              </w:rPr>
              <w:t>B. Any three of the above</w:t>
            </w:r>
          </w:p>
          <w:p w:rsidR="0076155C" w:rsidRDefault="0076155C" w:rsidP="00DE7341">
            <w:pPr>
              <w:rPr>
                <w:sz w:val="24"/>
                <w:szCs w:val="24"/>
              </w:rPr>
            </w:pPr>
            <w:r>
              <w:rPr>
                <w:sz w:val="24"/>
                <w:szCs w:val="24"/>
              </w:rPr>
              <w:t>C. Any two of the above</w:t>
            </w:r>
          </w:p>
          <w:p w:rsidR="0076155C" w:rsidRDefault="0076155C" w:rsidP="00DE7341">
            <w:pPr>
              <w:rPr>
                <w:sz w:val="24"/>
                <w:szCs w:val="24"/>
              </w:rPr>
            </w:pPr>
            <w:r>
              <w:rPr>
                <w:sz w:val="24"/>
                <w:szCs w:val="24"/>
              </w:rPr>
              <w:t>D. Any one of the above</w:t>
            </w:r>
          </w:p>
          <w:p w:rsidR="0076155C" w:rsidRDefault="0076155C" w:rsidP="00DE7341">
            <w:pPr>
              <w:rPr>
                <w:sz w:val="24"/>
                <w:szCs w:val="24"/>
              </w:rPr>
            </w:pPr>
            <w:r>
              <w:rPr>
                <w:sz w:val="24"/>
                <w:szCs w:val="24"/>
              </w:rPr>
              <w:t>E. None of the above</w:t>
            </w:r>
          </w:p>
          <w:p w:rsidR="0076155C" w:rsidRPr="00346235" w:rsidRDefault="0076155C" w:rsidP="00DE7341">
            <w:pPr>
              <w:rPr>
                <w:sz w:val="10"/>
                <w:szCs w:val="10"/>
              </w:rPr>
            </w:pPr>
          </w:p>
          <w:p w:rsidR="0076155C" w:rsidRPr="00346235" w:rsidRDefault="0076155C" w:rsidP="00DE7341">
            <w:pPr>
              <w:rPr>
                <w:bCs/>
                <w:sz w:val="10"/>
                <w:szCs w:val="10"/>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0CAE" w:rsidRDefault="0076155C" w:rsidP="00E035F5">
            <w:pPr>
              <w:pStyle w:val="ListParagraph"/>
              <w:numPr>
                <w:ilvl w:val="0"/>
                <w:numId w:val="73"/>
              </w:numPr>
              <w:rPr>
                <w:b/>
                <w:color w:val="FF0000"/>
              </w:rPr>
            </w:pPr>
            <w:r w:rsidRPr="00E20CAE">
              <w:rPr>
                <w:b/>
                <w:color w:val="FF0000"/>
              </w:rPr>
              <w:t xml:space="preserve">Report of the Sports competitions/events along with photographs appropriately dated and captioned year- wise.  </w:t>
            </w:r>
          </w:p>
          <w:p w:rsidR="0076155C" w:rsidRPr="00E20CAE" w:rsidRDefault="0076155C" w:rsidP="00E035F5">
            <w:pPr>
              <w:pStyle w:val="ListParagraph"/>
              <w:numPr>
                <w:ilvl w:val="0"/>
                <w:numId w:val="73"/>
              </w:numPr>
              <w:rPr>
                <w:b/>
                <w:color w:val="FF0000"/>
              </w:rPr>
            </w:pPr>
            <w:r w:rsidRPr="00E20CAE">
              <w:rPr>
                <w:b/>
                <w:color w:val="FF0000"/>
              </w:rPr>
              <w:t xml:space="preserve">Report of the Cultural competitions/events along with photographs appropriately dated and captioned year- wise.  </w:t>
            </w:r>
          </w:p>
          <w:p w:rsidR="0076155C" w:rsidRPr="00E20CAE" w:rsidRDefault="0076155C" w:rsidP="00E035F5">
            <w:pPr>
              <w:pStyle w:val="ListParagraph"/>
              <w:numPr>
                <w:ilvl w:val="0"/>
                <w:numId w:val="73"/>
              </w:numPr>
              <w:rPr>
                <w:b/>
                <w:color w:val="FF0000"/>
              </w:rPr>
            </w:pPr>
            <w:r w:rsidRPr="00E20CAE">
              <w:rPr>
                <w:b/>
                <w:color w:val="FF0000"/>
              </w:rPr>
              <w:t xml:space="preserve"> Report of the Technical fest/academic fests along with photographs appropriately dated and captioned year- wise.</w:t>
            </w:r>
          </w:p>
          <w:p w:rsidR="0076155C" w:rsidRPr="00E20CAE" w:rsidRDefault="0076155C" w:rsidP="00E035F5">
            <w:pPr>
              <w:pStyle w:val="ListParagraph"/>
              <w:numPr>
                <w:ilvl w:val="0"/>
                <w:numId w:val="73"/>
              </w:numPr>
              <w:rPr>
                <w:b/>
                <w:color w:val="FF0000"/>
              </w:rPr>
            </w:pPr>
            <w:r w:rsidRPr="00E20CAE">
              <w:rPr>
                <w:b/>
                <w:color w:val="FF0000"/>
              </w:rPr>
              <w:t xml:space="preserve">Report of the </w:t>
            </w:r>
            <w:proofErr w:type="gramStart"/>
            <w:r w:rsidRPr="00E20CAE">
              <w:rPr>
                <w:b/>
                <w:color w:val="FF0000"/>
              </w:rPr>
              <w:t>Any</w:t>
            </w:r>
            <w:proofErr w:type="gramEnd"/>
            <w:r w:rsidRPr="00E20CAE">
              <w:rPr>
                <w:b/>
                <w:color w:val="FF0000"/>
              </w:rPr>
              <w:t xml:space="preserve"> other events through active clubs and forums along with photographs appropriately dated and captioned year- wise.</w:t>
            </w:r>
          </w:p>
          <w:p w:rsidR="0076155C" w:rsidRPr="00E20CAE" w:rsidRDefault="0076155C" w:rsidP="00E035F5">
            <w:pPr>
              <w:pStyle w:val="ListParagraph"/>
              <w:numPr>
                <w:ilvl w:val="0"/>
                <w:numId w:val="73"/>
              </w:numPr>
              <w:rPr>
                <w:b/>
                <w:color w:val="FF0000"/>
              </w:rPr>
            </w:pPr>
            <w:r w:rsidRPr="00E20CAE">
              <w:rPr>
                <w:b/>
                <w:color w:val="FF0000"/>
              </w:rPr>
              <w:t>Copy of circular/brochure indicating such kind of activities.</w:t>
            </w:r>
          </w:p>
          <w:p w:rsidR="0076155C" w:rsidRDefault="0076155C" w:rsidP="00E035F5">
            <w:pPr>
              <w:pStyle w:val="ListParagraph"/>
              <w:numPr>
                <w:ilvl w:val="0"/>
                <w:numId w:val="73"/>
              </w:numPr>
              <w:rPr>
                <w:b/>
                <w:color w:val="FF0000"/>
              </w:rPr>
            </w:pPr>
            <w:r w:rsidRPr="00E20CAE">
              <w:rPr>
                <w:b/>
                <w:color w:val="FF0000"/>
              </w:rPr>
              <w:t>List of students participated in different events year wise signed by the head of the Institution.</w:t>
            </w:r>
          </w:p>
          <w:p w:rsidR="00D20584" w:rsidRDefault="00D20584"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spacing w:line="276" w:lineRule="auto"/>
            </w:pPr>
            <w:r w:rsidRPr="007802DA">
              <w:rPr>
                <w:rFonts w:cs="Calibri"/>
                <w:b/>
                <w:color w:val="FF0000"/>
                <w:sz w:val="20"/>
              </w:rPr>
              <w:t>Provide Links for any other relevant document to support the claim (if any)</w:t>
            </w:r>
            <w:r w:rsidRPr="00346235">
              <w:t xml:space="preserve"> </w:t>
            </w:r>
          </w:p>
        </w:tc>
        <w:tc>
          <w:tcPr>
            <w:tcW w:w="1417" w:type="dxa"/>
            <w:tcBorders>
              <w:left w:val="single" w:sz="4" w:space="0" w:color="auto"/>
              <w:right w:val="single" w:sz="4" w:space="0" w:color="auto"/>
            </w:tcBorders>
          </w:tcPr>
          <w:p w:rsidR="0076155C" w:rsidRPr="00346235" w:rsidRDefault="0076155C" w:rsidP="00DE7341">
            <w:pPr>
              <w:jc w:val="center"/>
              <w:rPr>
                <w:sz w:val="24"/>
                <w:szCs w:val="24"/>
              </w:rPr>
            </w:pPr>
            <w:r w:rsidRPr="00346235">
              <w:rPr>
                <w:b/>
                <w:bCs/>
                <w:sz w:val="24"/>
                <w:szCs w:val="24"/>
              </w:rPr>
              <w:lastRenderedPageBreak/>
              <w:t>5</w:t>
            </w:r>
          </w:p>
        </w:tc>
      </w:tr>
    </w:tbl>
    <w:p w:rsidR="0076155C" w:rsidRPr="00346235" w:rsidRDefault="0076155C" w:rsidP="0076155C">
      <w:pPr>
        <w:jc w:val="center"/>
        <w:rPr>
          <w:b/>
          <w:bCs/>
          <w:sz w:val="24"/>
          <w:szCs w:val="24"/>
          <w:highlight w:val="yellow"/>
        </w:rPr>
      </w:pPr>
    </w:p>
    <w:p w:rsidR="0076155C" w:rsidRDefault="0076155C" w:rsidP="0076155C">
      <w:pPr>
        <w:jc w:val="center"/>
        <w:rPr>
          <w:b/>
          <w:bCs/>
          <w:sz w:val="24"/>
          <w:szCs w:val="24"/>
        </w:rPr>
      </w:pPr>
    </w:p>
    <w:p w:rsidR="0076155C" w:rsidRPr="00346235" w:rsidRDefault="0076155C" w:rsidP="0076155C">
      <w:pPr>
        <w:jc w:val="center"/>
        <w:rPr>
          <w:b/>
          <w:bCs/>
          <w:sz w:val="24"/>
          <w:szCs w:val="24"/>
        </w:rPr>
      </w:pPr>
      <w:r w:rsidRPr="00346235">
        <w:rPr>
          <w:b/>
          <w:bCs/>
          <w:sz w:val="24"/>
          <w:szCs w:val="24"/>
        </w:rPr>
        <w:t>Key Indicator - 5.4 Alumni Engagement (10)</w:t>
      </w:r>
    </w:p>
    <w:tbl>
      <w:tblPr>
        <w:tblpPr w:leftFromText="180" w:rightFromText="180" w:vertAnchor="text" w:horzAnchor="margin" w:tblpX="-68" w:tblpY="5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417"/>
      </w:tblGrid>
      <w:tr w:rsidR="0076155C" w:rsidRPr="00346235" w:rsidTr="00DE7341">
        <w:trPr>
          <w:trHeight w:val="350"/>
        </w:trPr>
        <w:tc>
          <w:tcPr>
            <w:tcW w:w="959" w:type="dxa"/>
          </w:tcPr>
          <w:p w:rsidR="0076155C" w:rsidRPr="00346235" w:rsidRDefault="0076155C" w:rsidP="00DE7341">
            <w:pPr>
              <w:jc w:val="center"/>
              <w:rPr>
                <w:b/>
                <w:bCs/>
                <w:sz w:val="24"/>
                <w:szCs w:val="24"/>
              </w:rPr>
            </w:pPr>
            <w:r w:rsidRPr="00346235">
              <w:rPr>
                <w:b/>
                <w:bCs/>
                <w:sz w:val="24"/>
                <w:szCs w:val="24"/>
              </w:rPr>
              <w:t>Metric No.</w:t>
            </w:r>
          </w:p>
        </w:tc>
        <w:tc>
          <w:tcPr>
            <w:tcW w:w="7513" w:type="dxa"/>
          </w:tcPr>
          <w:p w:rsidR="0076155C" w:rsidRPr="00346235" w:rsidRDefault="0076155C" w:rsidP="00DE7341">
            <w:pPr>
              <w:jc w:val="center"/>
              <w:rPr>
                <w:b/>
                <w:bCs/>
                <w:sz w:val="24"/>
                <w:szCs w:val="24"/>
              </w:rPr>
            </w:pPr>
          </w:p>
        </w:tc>
        <w:tc>
          <w:tcPr>
            <w:tcW w:w="1417"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4148"/>
        </w:trPr>
        <w:tc>
          <w:tcPr>
            <w:tcW w:w="959" w:type="dxa"/>
          </w:tcPr>
          <w:p w:rsidR="0076155C" w:rsidRPr="00346235" w:rsidRDefault="0076155C" w:rsidP="00DE7341">
            <w:pPr>
              <w:jc w:val="center"/>
              <w:rPr>
                <w:b/>
                <w:bCs/>
                <w:sz w:val="24"/>
                <w:szCs w:val="24"/>
              </w:rPr>
            </w:pPr>
            <w:r w:rsidRPr="00346235">
              <w:rPr>
                <w:b/>
                <w:bCs/>
                <w:sz w:val="24"/>
                <w:szCs w:val="24"/>
              </w:rPr>
              <w:t>5.4.</w:t>
            </w:r>
            <w:r>
              <w:rPr>
                <w:b/>
                <w:bCs/>
                <w:sz w:val="24"/>
                <w:szCs w:val="24"/>
              </w:rPr>
              <w:t>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513" w:type="dxa"/>
          </w:tcPr>
          <w:p w:rsidR="0076155C" w:rsidRPr="00346235" w:rsidRDefault="0076155C" w:rsidP="00DE7341">
            <w:pPr>
              <w:widowControl w:val="0"/>
              <w:tabs>
                <w:tab w:val="left" w:pos="540"/>
              </w:tabs>
              <w:autoSpaceDE w:val="0"/>
              <w:autoSpaceDN w:val="0"/>
              <w:adjustRightInd w:val="0"/>
              <w:ind w:right="59"/>
              <w:rPr>
                <w:b/>
                <w:i/>
                <w:sz w:val="24"/>
                <w:szCs w:val="24"/>
              </w:rPr>
            </w:pPr>
            <w:r w:rsidRPr="00346235">
              <w:rPr>
                <w:b/>
                <w:i/>
                <w:sz w:val="24"/>
                <w:szCs w:val="24"/>
              </w:rPr>
              <w:t>Alumni contribut</w:t>
            </w:r>
            <w:r w:rsidR="00EB2B59">
              <w:rPr>
                <w:b/>
                <w:i/>
                <w:sz w:val="24"/>
                <w:szCs w:val="24"/>
              </w:rPr>
              <w:t xml:space="preserve">ion during the last five years </w:t>
            </w:r>
            <w:r>
              <w:rPr>
                <w:b/>
                <w:i/>
                <w:sz w:val="24"/>
                <w:szCs w:val="24"/>
              </w:rPr>
              <w:t>to the University through registered Alumni Association</w:t>
            </w:r>
          </w:p>
          <w:p w:rsidR="0076155C" w:rsidRPr="00346235" w:rsidRDefault="0076155C" w:rsidP="00DE7341">
            <w:pPr>
              <w:widowControl w:val="0"/>
              <w:tabs>
                <w:tab w:val="left" w:pos="540"/>
              </w:tabs>
              <w:autoSpaceDE w:val="0"/>
              <w:autoSpaceDN w:val="0"/>
              <w:adjustRightInd w:val="0"/>
              <w:ind w:right="59"/>
              <w:rPr>
                <w:b/>
                <w:i/>
                <w:sz w:val="24"/>
                <w:szCs w:val="24"/>
              </w:rPr>
            </w:pPr>
          </w:p>
          <w:p w:rsidR="00EB2B59" w:rsidRPr="00272D42" w:rsidRDefault="00EB2B59" w:rsidP="00EB2B59">
            <w:pPr>
              <w:widowControl w:val="0"/>
              <w:tabs>
                <w:tab w:val="left" w:pos="540"/>
              </w:tabs>
              <w:autoSpaceDE w:val="0"/>
              <w:autoSpaceDN w:val="0"/>
              <w:adjustRightInd w:val="0"/>
              <w:ind w:right="59"/>
              <w:rPr>
                <w:bCs/>
                <w:iCs/>
                <w:color w:val="000000"/>
                <w:sz w:val="24"/>
                <w:szCs w:val="24"/>
              </w:rPr>
            </w:pPr>
            <w:r w:rsidRPr="00272D42">
              <w:rPr>
                <w:bCs/>
                <w:iCs/>
                <w:color w:val="000000"/>
                <w:sz w:val="24"/>
                <w:szCs w:val="24"/>
              </w:rPr>
              <w:t xml:space="preserve">5.4.1.1. </w:t>
            </w:r>
            <w:r>
              <w:rPr>
                <w:bCs/>
                <w:iCs/>
                <w:color w:val="000000"/>
                <w:sz w:val="24"/>
                <w:szCs w:val="24"/>
              </w:rPr>
              <w:t xml:space="preserve">Total </w:t>
            </w:r>
            <w:r w:rsidRPr="00272D42">
              <w:rPr>
                <w:bCs/>
                <w:iCs/>
                <w:color w:val="000000"/>
                <w:sz w:val="24"/>
                <w:szCs w:val="24"/>
              </w:rPr>
              <w:t xml:space="preserve">Amount of alumni contribution </w:t>
            </w:r>
            <w:r w:rsidRPr="00272D42">
              <w:rPr>
                <w:bCs/>
                <w:iCs/>
                <w:sz w:val="24"/>
                <w:szCs w:val="24"/>
              </w:rPr>
              <w:t xml:space="preserve">during the last five years (INR in </w:t>
            </w:r>
            <w:proofErr w:type="spellStart"/>
            <w:r w:rsidRPr="00272D42">
              <w:rPr>
                <w:bCs/>
                <w:iCs/>
                <w:sz w:val="24"/>
                <w:szCs w:val="24"/>
              </w:rPr>
              <w:t>lakhs</w:t>
            </w:r>
            <w:proofErr w:type="spellEnd"/>
            <w:r w:rsidRPr="00272D42">
              <w:rPr>
                <w:bCs/>
                <w:iCs/>
                <w:sz w:val="24"/>
                <w:szCs w:val="24"/>
              </w:rPr>
              <w:t xml:space="preserve">) to the </w:t>
            </w:r>
            <w:r w:rsidRPr="00272D42">
              <w:rPr>
                <w:bCs/>
                <w:iCs/>
                <w:color w:val="000000"/>
                <w:sz w:val="24"/>
                <w:szCs w:val="24"/>
              </w:rPr>
              <w:t>institution through registered Alumni association:</w:t>
            </w:r>
          </w:p>
          <w:p w:rsidR="0031356C" w:rsidRDefault="0031356C" w:rsidP="00DE7341">
            <w:pPr>
              <w:ind w:left="720"/>
              <w:contextualSpacing/>
              <w:rPr>
                <w:b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E20CAE" w:rsidRDefault="0076155C" w:rsidP="00DE7341">
            <w:pPr>
              <w:rPr>
                <w:b/>
                <w:color w:val="FF0000"/>
              </w:rPr>
            </w:pPr>
            <w:r w:rsidRPr="006F15D0">
              <w:rPr>
                <w:rFonts w:ascii="Calibri" w:hAnsi="Calibri" w:cs="Calibri"/>
                <w:color w:val="FF0000"/>
              </w:rPr>
              <w:t xml:space="preserve">• </w:t>
            </w:r>
            <w:r>
              <w:rPr>
                <w:rFonts w:ascii="Calibri" w:hAnsi="Calibri" w:cs="Calibri"/>
                <w:color w:val="FF0000"/>
              </w:rPr>
              <w:t>(No template)</w:t>
            </w:r>
          </w:p>
          <w:p w:rsidR="0076155C" w:rsidRPr="00E20CAE" w:rsidRDefault="0076155C" w:rsidP="00E035F5">
            <w:pPr>
              <w:pStyle w:val="ListParagraph"/>
              <w:numPr>
                <w:ilvl w:val="0"/>
                <w:numId w:val="74"/>
              </w:numPr>
              <w:ind w:left="720"/>
              <w:rPr>
                <w:b/>
                <w:color w:val="FF0000"/>
              </w:rPr>
            </w:pPr>
            <w:r w:rsidRPr="00E20CAE">
              <w:rPr>
                <w:b/>
                <w:color w:val="FF0000"/>
              </w:rPr>
              <w:t>Annual audited statements of accounts of the HEI highlighting the Alumni contribution duly certified by the Chartered Accountant/Finance Officer.</w:t>
            </w:r>
          </w:p>
          <w:p w:rsidR="0076155C" w:rsidRPr="00E20CAE" w:rsidRDefault="0076155C" w:rsidP="00E035F5">
            <w:pPr>
              <w:pStyle w:val="ListParagraph"/>
              <w:numPr>
                <w:ilvl w:val="0"/>
                <w:numId w:val="74"/>
              </w:numPr>
              <w:ind w:left="720"/>
              <w:rPr>
                <w:b/>
                <w:color w:val="FF0000"/>
              </w:rPr>
            </w:pPr>
            <w:r w:rsidRPr="00E20CAE">
              <w:rPr>
                <w:b/>
                <w:color w:val="FF0000"/>
              </w:rPr>
              <w:t>List of alumnus/alumni with the amount contributed year-wise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B00935" w:rsidRDefault="0076155C" w:rsidP="00DE7341">
            <w:pPr>
              <w:ind w:left="720"/>
              <w:contextualSpacing/>
              <w:rPr>
                <w:bCs/>
                <w:sz w:val="24"/>
                <w:szCs w:val="24"/>
              </w:rPr>
            </w:pPr>
            <w:r w:rsidRPr="007802DA">
              <w:rPr>
                <w:rFonts w:cs="Calibri"/>
                <w:b/>
                <w:color w:val="FF0000"/>
                <w:sz w:val="20"/>
              </w:rPr>
              <w:t>Provide Links for any other relevant document to support the claim (if any)</w:t>
            </w:r>
          </w:p>
        </w:tc>
        <w:tc>
          <w:tcPr>
            <w:tcW w:w="1417" w:type="dxa"/>
          </w:tcPr>
          <w:p w:rsidR="0076155C" w:rsidRPr="00346235" w:rsidRDefault="0076155C" w:rsidP="00DE7341">
            <w:pPr>
              <w:jc w:val="center"/>
              <w:rPr>
                <w:b/>
                <w:bCs/>
                <w:sz w:val="24"/>
                <w:szCs w:val="24"/>
              </w:rPr>
            </w:pPr>
            <w:r>
              <w:rPr>
                <w:b/>
                <w:bCs/>
                <w:sz w:val="24"/>
                <w:szCs w:val="24"/>
              </w:rPr>
              <w:t>5</w:t>
            </w:r>
          </w:p>
        </w:tc>
      </w:tr>
      <w:tr w:rsidR="0076155C" w:rsidRPr="00346235" w:rsidTr="00DE7341">
        <w:trPr>
          <w:trHeight w:val="2331"/>
        </w:trPr>
        <w:tc>
          <w:tcPr>
            <w:tcW w:w="959" w:type="dxa"/>
          </w:tcPr>
          <w:p w:rsidR="0076155C" w:rsidRDefault="0076155C" w:rsidP="00DE7341">
            <w:pPr>
              <w:jc w:val="center"/>
              <w:rPr>
                <w:b/>
                <w:bCs/>
                <w:sz w:val="24"/>
                <w:szCs w:val="24"/>
              </w:rPr>
            </w:pPr>
            <w:r>
              <w:rPr>
                <w:b/>
                <w:bCs/>
                <w:sz w:val="24"/>
                <w:szCs w:val="24"/>
              </w:rPr>
              <w:lastRenderedPageBreak/>
              <w:t>5.4.2</w:t>
            </w:r>
          </w:p>
          <w:p w:rsidR="0076155C" w:rsidRPr="00346235" w:rsidRDefault="0076155C" w:rsidP="00DE7341">
            <w:pPr>
              <w:jc w:val="center"/>
              <w:rPr>
                <w:b/>
                <w:bCs/>
                <w:sz w:val="24"/>
                <w:szCs w:val="24"/>
              </w:rPr>
            </w:pPr>
            <w:proofErr w:type="spellStart"/>
            <w:r>
              <w:rPr>
                <w:b/>
                <w:bCs/>
                <w:sz w:val="24"/>
                <w:szCs w:val="24"/>
              </w:rPr>
              <w:t>Qlm</w:t>
            </w:r>
            <w:proofErr w:type="spellEnd"/>
          </w:p>
        </w:tc>
        <w:tc>
          <w:tcPr>
            <w:tcW w:w="7513" w:type="dxa"/>
          </w:tcPr>
          <w:p w:rsidR="0076155C" w:rsidRDefault="0076155C" w:rsidP="00DE7341">
            <w:pPr>
              <w:widowControl w:val="0"/>
              <w:tabs>
                <w:tab w:val="left" w:pos="540"/>
              </w:tabs>
              <w:autoSpaceDE w:val="0"/>
              <w:autoSpaceDN w:val="0"/>
              <w:adjustRightInd w:val="0"/>
              <w:ind w:right="59"/>
              <w:rPr>
                <w:b/>
                <w:i/>
                <w:sz w:val="24"/>
                <w:szCs w:val="24"/>
              </w:rPr>
            </w:pPr>
            <w:r w:rsidRPr="00346235">
              <w:rPr>
                <w:b/>
                <w:i/>
                <w:sz w:val="24"/>
                <w:szCs w:val="24"/>
              </w:rPr>
              <w:t xml:space="preserve">Alumni </w:t>
            </w:r>
            <w:r>
              <w:rPr>
                <w:b/>
                <w:i/>
                <w:sz w:val="24"/>
                <w:szCs w:val="24"/>
              </w:rPr>
              <w:t>contributes and engages significantly to the development of University through academic and other support system</w:t>
            </w:r>
          </w:p>
          <w:p w:rsidR="0076155C" w:rsidRDefault="0076155C" w:rsidP="00DE7341">
            <w:pPr>
              <w:widowControl w:val="0"/>
              <w:tabs>
                <w:tab w:val="left" w:pos="540"/>
              </w:tabs>
              <w:autoSpaceDE w:val="0"/>
              <w:autoSpaceDN w:val="0"/>
              <w:adjustRightInd w:val="0"/>
              <w:ind w:right="59"/>
              <w:rPr>
                <w:b/>
                <w:i/>
                <w:sz w:val="24"/>
                <w:szCs w:val="24"/>
              </w:rPr>
            </w:pPr>
          </w:p>
          <w:p w:rsidR="0076155C" w:rsidRPr="00346235" w:rsidRDefault="0076155C" w:rsidP="00DE7341">
            <w:pPr>
              <w:rPr>
                <w:sz w:val="24"/>
                <w:szCs w:val="24"/>
              </w:rPr>
            </w:pPr>
            <w:r w:rsidRPr="00346235">
              <w:rPr>
                <w:sz w:val="24"/>
                <w:szCs w:val="24"/>
              </w:rPr>
              <w:t xml:space="preserve">Describe the  </w:t>
            </w:r>
            <w:r>
              <w:rPr>
                <w:b/>
                <w:i/>
                <w:sz w:val="24"/>
                <w:szCs w:val="24"/>
              </w:rPr>
              <w:t>alumni contributions and engagements</w:t>
            </w:r>
            <w:r w:rsidRPr="00346235">
              <w:rPr>
                <w:sz w:val="24"/>
                <w:szCs w:val="24"/>
              </w:rPr>
              <w:t xml:space="preserve"> within a maximum of 500 words </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widowControl w:val="0"/>
              <w:tabs>
                <w:tab w:val="left" w:pos="540"/>
              </w:tabs>
              <w:autoSpaceDE w:val="0"/>
              <w:autoSpaceDN w:val="0"/>
              <w:adjustRightInd w:val="0"/>
              <w:ind w:right="59"/>
              <w:rPr>
                <w:b/>
                <w:i/>
                <w:sz w:val="24"/>
                <w:szCs w:val="24"/>
              </w:rPr>
            </w:pPr>
            <w:r w:rsidRPr="00346235">
              <w:t>Upload any additional information</w:t>
            </w:r>
          </w:p>
        </w:tc>
        <w:tc>
          <w:tcPr>
            <w:tcW w:w="1417" w:type="dxa"/>
          </w:tcPr>
          <w:p w:rsidR="0076155C" w:rsidRDefault="0076155C" w:rsidP="00DE7341">
            <w:pPr>
              <w:jc w:val="center"/>
              <w:rPr>
                <w:b/>
                <w:bCs/>
                <w:sz w:val="24"/>
                <w:szCs w:val="24"/>
              </w:rPr>
            </w:pPr>
            <w:r>
              <w:rPr>
                <w:b/>
                <w:bCs/>
                <w:sz w:val="24"/>
                <w:szCs w:val="24"/>
              </w:rPr>
              <w:t>5</w:t>
            </w:r>
          </w:p>
        </w:tc>
      </w:tr>
    </w:tbl>
    <w:p w:rsidR="0076155C" w:rsidRPr="00346235" w:rsidRDefault="0076155C" w:rsidP="0076155C">
      <w:pPr>
        <w:rPr>
          <w:b/>
          <w:bCs/>
          <w:sz w:val="24"/>
          <w:szCs w:val="24"/>
          <w:highlight w:val="yellow"/>
          <w:u w:val="single"/>
        </w:rPr>
      </w:pPr>
    </w:p>
    <w:p w:rsidR="0076155C" w:rsidRDefault="0076155C" w:rsidP="0076155C">
      <w:pPr>
        <w:ind w:left="-90"/>
        <w:jc w:val="center"/>
        <w:rPr>
          <w:rFonts w:ascii="Book Antiqua" w:hAnsi="Book Antiqua"/>
          <w:b/>
          <w:bCs/>
          <w:sz w:val="24"/>
          <w:szCs w:val="24"/>
        </w:rPr>
      </w:pPr>
    </w:p>
    <w:p w:rsidR="0076155C" w:rsidRPr="00346235" w:rsidRDefault="0076155C" w:rsidP="0076155C">
      <w:pPr>
        <w:ind w:left="-90"/>
        <w:jc w:val="center"/>
        <w:rPr>
          <w:b/>
          <w:bCs/>
          <w:sz w:val="24"/>
          <w:szCs w:val="24"/>
        </w:rPr>
      </w:pPr>
      <w:r w:rsidRPr="00346235">
        <w:rPr>
          <w:rFonts w:ascii="Book Antiqua" w:hAnsi="Book Antiqua"/>
          <w:b/>
          <w:bCs/>
          <w:sz w:val="24"/>
          <w:szCs w:val="24"/>
        </w:rPr>
        <w:t>Criterion 6 – Governance, Leadership and Management (100)</w:t>
      </w:r>
    </w:p>
    <w:p w:rsidR="0076155C" w:rsidRPr="00346235" w:rsidRDefault="0076155C" w:rsidP="0076155C">
      <w:pPr>
        <w:rPr>
          <w:b/>
          <w:bCs/>
          <w:sz w:val="24"/>
          <w:szCs w:val="24"/>
        </w:rPr>
      </w:pPr>
    </w:p>
    <w:p w:rsidR="0076155C" w:rsidRPr="00346235" w:rsidRDefault="0076155C" w:rsidP="0076155C">
      <w:pPr>
        <w:jc w:val="center"/>
        <w:rPr>
          <w:b/>
          <w:bCs/>
          <w:spacing w:val="2"/>
          <w:sz w:val="24"/>
          <w:szCs w:val="24"/>
        </w:rPr>
      </w:pPr>
      <w:r w:rsidRPr="00346235">
        <w:rPr>
          <w:b/>
          <w:bCs/>
          <w:sz w:val="24"/>
          <w:szCs w:val="24"/>
        </w:rPr>
        <w:t xml:space="preserve">Key Indicator - 6.1 Institutional </w:t>
      </w:r>
      <w:proofErr w:type="gramStart"/>
      <w:r w:rsidRPr="00346235">
        <w:rPr>
          <w:b/>
          <w:bCs/>
          <w:sz w:val="24"/>
          <w:szCs w:val="24"/>
        </w:rPr>
        <w:t>Vision</w:t>
      </w:r>
      <w:proofErr w:type="gramEnd"/>
      <w:r w:rsidRPr="00346235">
        <w:rPr>
          <w:b/>
          <w:bCs/>
          <w:sz w:val="24"/>
          <w:szCs w:val="24"/>
        </w:rPr>
        <w:t xml:space="preserve"> and </w:t>
      </w:r>
      <w:r w:rsidRPr="00346235">
        <w:rPr>
          <w:b/>
          <w:bCs/>
          <w:spacing w:val="2"/>
          <w:sz w:val="24"/>
          <w:szCs w:val="24"/>
        </w:rPr>
        <w:t>Leadership (1</w:t>
      </w:r>
      <w:r>
        <w:rPr>
          <w:b/>
          <w:bCs/>
          <w:spacing w:val="2"/>
          <w:sz w:val="24"/>
          <w:szCs w:val="24"/>
        </w:rPr>
        <w:t>5</w:t>
      </w:r>
      <w:r w:rsidRPr="00346235">
        <w:rPr>
          <w:b/>
          <w:bCs/>
          <w:spacing w:val="2"/>
          <w:sz w:val="24"/>
          <w:szCs w:val="24"/>
        </w:rPr>
        <w:t>)</w:t>
      </w:r>
    </w:p>
    <w:p w:rsidR="0076155C" w:rsidRPr="00346235" w:rsidRDefault="0076155C" w:rsidP="0076155C">
      <w:pPr>
        <w:jc w:val="center"/>
        <w:rPr>
          <w:spacing w:val="-2"/>
          <w:sz w:val="24"/>
          <w:szCs w:val="24"/>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371"/>
        <w:gridCol w:w="1417"/>
      </w:tblGrid>
      <w:tr w:rsidR="0076155C" w:rsidRPr="00346235" w:rsidTr="00DE7341">
        <w:trPr>
          <w:trHeight w:val="306"/>
        </w:trPr>
        <w:tc>
          <w:tcPr>
            <w:tcW w:w="1135" w:type="dxa"/>
            <w:vAlign w:val="center"/>
          </w:tcPr>
          <w:p w:rsidR="0076155C" w:rsidRPr="00346235" w:rsidRDefault="0076155C" w:rsidP="00DE7341">
            <w:pPr>
              <w:jc w:val="center"/>
              <w:rPr>
                <w:b/>
                <w:bCs/>
                <w:sz w:val="24"/>
                <w:szCs w:val="24"/>
              </w:rPr>
            </w:pPr>
            <w:r w:rsidRPr="00346235">
              <w:rPr>
                <w:b/>
                <w:bCs/>
                <w:sz w:val="24"/>
                <w:szCs w:val="24"/>
              </w:rPr>
              <w:t>Metric No.</w:t>
            </w:r>
          </w:p>
        </w:tc>
        <w:tc>
          <w:tcPr>
            <w:tcW w:w="7371" w:type="dxa"/>
            <w:vAlign w:val="center"/>
          </w:tcPr>
          <w:p w:rsidR="0076155C" w:rsidRPr="00346235" w:rsidRDefault="0076155C" w:rsidP="00DE7341">
            <w:pPr>
              <w:jc w:val="center"/>
              <w:rPr>
                <w:b/>
                <w:bCs/>
                <w:sz w:val="24"/>
                <w:szCs w:val="24"/>
              </w:rPr>
            </w:pPr>
          </w:p>
        </w:tc>
        <w:tc>
          <w:tcPr>
            <w:tcW w:w="1417"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1345"/>
        </w:trPr>
        <w:tc>
          <w:tcPr>
            <w:tcW w:w="1135" w:type="dxa"/>
          </w:tcPr>
          <w:p w:rsidR="0076155C" w:rsidRPr="00346235" w:rsidRDefault="0076155C" w:rsidP="00DE7341">
            <w:pPr>
              <w:jc w:val="center"/>
              <w:rPr>
                <w:b/>
                <w:bCs/>
                <w:sz w:val="24"/>
                <w:szCs w:val="24"/>
              </w:rPr>
            </w:pPr>
            <w:r w:rsidRPr="00346235">
              <w:rPr>
                <w:b/>
                <w:bCs/>
                <w:sz w:val="24"/>
                <w:szCs w:val="24"/>
              </w:rPr>
              <w:t>6.1.1</w:t>
            </w:r>
          </w:p>
          <w:p w:rsidR="0076155C" w:rsidRPr="00346235" w:rsidRDefault="0076155C" w:rsidP="00DE7341">
            <w:pPr>
              <w:jc w:val="center"/>
              <w:rPr>
                <w:sz w:val="24"/>
                <w:szCs w:val="24"/>
              </w:rPr>
            </w:pPr>
          </w:p>
          <w:p w:rsidR="0076155C" w:rsidRPr="00346235" w:rsidRDefault="0076155C" w:rsidP="00DE7341">
            <w:pPr>
              <w:jc w:val="center"/>
              <w:rPr>
                <w:b/>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371" w:type="dxa"/>
          </w:tcPr>
          <w:p w:rsidR="00957FC2" w:rsidRDefault="0076155C" w:rsidP="00DE7341">
            <w:pPr>
              <w:jc w:val="both"/>
              <w:rPr>
                <w:b/>
                <w:i/>
                <w:sz w:val="24"/>
                <w:szCs w:val="24"/>
              </w:rPr>
            </w:pPr>
            <w:r>
              <w:rPr>
                <w:b/>
                <w:i/>
                <w:sz w:val="24"/>
                <w:szCs w:val="24"/>
              </w:rPr>
              <w:t xml:space="preserve">The Institutional governance and leadership are in accordance with Vision and mission of the institution and it is visible in various institutional practices such as NEP implementation, sustained institutional growth, de-centralization, participation in the institutional governance and in </w:t>
            </w:r>
            <w:r w:rsidRPr="00346235">
              <w:rPr>
                <w:b/>
                <w:i/>
                <w:sz w:val="24"/>
                <w:szCs w:val="24"/>
              </w:rPr>
              <w:t>their</w:t>
            </w:r>
            <w:r w:rsidR="00AF3C76">
              <w:rPr>
                <w:b/>
                <w:i/>
                <w:sz w:val="24"/>
                <w:szCs w:val="24"/>
              </w:rPr>
              <w:t xml:space="preserve"> </w:t>
            </w:r>
            <w:r w:rsidR="00957FC2">
              <w:rPr>
                <w:b/>
                <w:i/>
                <w:sz w:val="24"/>
                <w:szCs w:val="24"/>
              </w:rPr>
              <w:t>Short term and</w:t>
            </w:r>
            <w:r>
              <w:rPr>
                <w:b/>
                <w:i/>
                <w:sz w:val="24"/>
                <w:szCs w:val="24"/>
              </w:rPr>
              <w:t xml:space="preserve"> Lon</w:t>
            </w:r>
            <w:r w:rsidR="00AF3C76">
              <w:rPr>
                <w:b/>
                <w:i/>
                <w:sz w:val="24"/>
                <w:szCs w:val="24"/>
              </w:rPr>
              <w:t>g term institutional perspective plan</w:t>
            </w:r>
            <w:r>
              <w:rPr>
                <w:b/>
                <w:i/>
                <w:sz w:val="24"/>
                <w:szCs w:val="24"/>
              </w:rPr>
              <w:t>.</w:t>
            </w:r>
            <w:r w:rsidRPr="00346235">
              <w:rPr>
                <w:b/>
                <w:i/>
                <w:sz w:val="24"/>
                <w:szCs w:val="24"/>
              </w:rPr>
              <w:t xml:space="preserve">         </w:t>
            </w:r>
          </w:p>
          <w:p w:rsidR="0076155C" w:rsidRPr="00164886" w:rsidRDefault="0076155C" w:rsidP="00DE7341">
            <w:pPr>
              <w:jc w:val="both"/>
              <w:rPr>
                <w:b/>
                <w:i/>
                <w:sz w:val="24"/>
                <w:szCs w:val="24"/>
              </w:rPr>
            </w:pPr>
            <w:r w:rsidRPr="00346235">
              <w:rPr>
                <w:b/>
                <w:i/>
                <w:sz w:val="24"/>
                <w:szCs w:val="24"/>
              </w:rPr>
              <w:t xml:space="preserve">                        </w:t>
            </w:r>
          </w:p>
          <w:p w:rsidR="0076155C" w:rsidRDefault="0076155C" w:rsidP="00DE7341">
            <w:pPr>
              <w:rPr>
                <w:sz w:val="24"/>
              </w:rPr>
            </w:pPr>
            <w:r w:rsidRPr="00346235">
              <w:rPr>
                <w:sz w:val="24"/>
              </w:rPr>
              <w:t>Write description in a maximum of 500 words</w:t>
            </w:r>
          </w:p>
          <w:p w:rsidR="00957FC2" w:rsidRPr="00346235" w:rsidRDefault="00957FC2" w:rsidP="00DE7341">
            <w:pPr>
              <w:rPr>
                <w:sz w:val="24"/>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spacing w:line="276" w:lineRule="auto"/>
            </w:pPr>
            <w:r w:rsidRPr="00346235">
              <w:t xml:space="preserve">Provide the link for additional information </w:t>
            </w:r>
          </w:p>
          <w:p w:rsidR="0076155C" w:rsidRPr="00F90E76" w:rsidRDefault="0076155C" w:rsidP="00DE7341">
            <w:pPr>
              <w:numPr>
                <w:ilvl w:val="0"/>
                <w:numId w:val="21"/>
              </w:numPr>
              <w:rPr>
                <w:b/>
                <w:i/>
                <w:sz w:val="24"/>
                <w:szCs w:val="24"/>
              </w:rPr>
            </w:pPr>
            <w:r w:rsidRPr="00346235">
              <w:t>Upload any additional information</w:t>
            </w:r>
          </w:p>
        </w:tc>
        <w:tc>
          <w:tcPr>
            <w:tcW w:w="1417" w:type="dxa"/>
          </w:tcPr>
          <w:p w:rsidR="0076155C" w:rsidRPr="00346235" w:rsidRDefault="0076155C" w:rsidP="00DE7341">
            <w:pPr>
              <w:jc w:val="center"/>
              <w:rPr>
                <w:b/>
                <w:bCs/>
                <w:sz w:val="24"/>
                <w:szCs w:val="24"/>
              </w:rPr>
            </w:pPr>
            <w:r>
              <w:rPr>
                <w:b/>
                <w:bCs/>
                <w:sz w:val="24"/>
                <w:szCs w:val="24"/>
              </w:rPr>
              <w:t>15</w:t>
            </w:r>
          </w:p>
        </w:tc>
      </w:tr>
    </w:tbl>
    <w:p w:rsidR="0076155C" w:rsidRPr="00346235" w:rsidRDefault="0076155C" w:rsidP="0076155C">
      <w:pPr>
        <w:jc w:val="center"/>
        <w:rPr>
          <w:b/>
          <w:bCs/>
          <w:sz w:val="24"/>
          <w:szCs w:val="24"/>
          <w:highlight w:val="yellow"/>
        </w:rPr>
      </w:pPr>
    </w:p>
    <w:p w:rsidR="0076155C" w:rsidRPr="00346235" w:rsidRDefault="0076155C" w:rsidP="0076155C">
      <w:pPr>
        <w:jc w:val="center"/>
        <w:rPr>
          <w:b/>
          <w:bCs/>
          <w:spacing w:val="1"/>
          <w:sz w:val="24"/>
          <w:szCs w:val="24"/>
        </w:rPr>
      </w:pPr>
      <w:r w:rsidRPr="00346235">
        <w:rPr>
          <w:b/>
          <w:bCs/>
          <w:sz w:val="24"/>
          <w:szCs w:val="24"/>
        </w:rPr>
        <w:t xml:space="preserve">Key Indicator - 6.2 </w:t>
      </w:r>
      <w:r w:rsidRPr="00346235">
        <w:rPr>
          <w:b/>
          <w:bCs/>
          <w:spacing w:val="-1"/>
          <w:sz w:val="24"/>
          <w:szCs w:val="24"/>
        </w:rPr>
        <w:t xml:space="preserve">Strategy </w:t>
      </w:r>
      <w:proofErr w:type="gramStart"/>
      <w:r w:rsidRPr="00346235">
        <w:rPr>
          <w:b/>
          <w:bCs/>
          <w:spacing w:val="1"/>
          <w:sz w:val="24"/>
          <w:szCs w:val="24"/>
        </w:rPr>
        <w:t>Development</w:t>
      </w:r>
      <w:proofErr w:type="gramEnd"/>
      <w:r w:rsidRPr="00346235">
        <w:rPr>
          <w:b/>
          <w:bCs/>
          <w:spacing w:val="1"/>
          <w:sz w:val="24"/>
          <w:szCs w:val="24"/>
        </w:rPr>
        <w:t xml:space="preserve"> </w:t>
      </w:r>
      <w:r w:rsidRPr="00346235">
        <w:rPr>
          <w:b/>
          <w:bCs/>
          <w:spacing w:val="-2"/>
          <w:sz w:val="24"/>
          <w:szCs w:val="24"/>
        </w:rPr>
        <w:t xml:space="preserve">and </w:t>
      </w:r>
      <w:r w:rsidRPr="00346235">
        <w:rPr>
          <w:b/>
          <w:bCs/>
          <w:spacing w:val="1"/>
          <w:sz w:val="24"/>
          <w:szCs w:val="24"/>
        </w:rPr>
        <w:t>Deployment (10)</w:t>
      </w:r>
    </w:p>
    <w:p w:rsidR="0076155C" w:rsidRPr="00346235" w:rsidRDefault="0076155C" w:rsidP="0076155C">
      <w:pPr>
        <w:jc w:val="center"/>
        <w:rPr>
          <w:b/>
          <w:bCs/>
          <w:sz w:val="24"/>
          <w:szCs w:val="24"/>
          <w:highlight w:val="yellow"/>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3"/>
        <w:gridCol w:w="1418"/>
      </w:tblGrid>
      <w:tr w:rsidR="0076155C" w:rsidRPr="00346235" w:rsidTr="00DE7341">
        <w:trPr>
          <w:trHeight w:val="242"/>
        </w:trPr>
        <w:tc>
          <w:tcPr>
            <w:tcW w:w="993" w:type="dxa"/>
          </w:tcPr>
          <w:p w:rsidR="0076155C" w:rsidRPr="00346235" w:rsidRDefault="0076155C" w:rsidP="00DE7341">
            <w:pPr>
              <w:jc w:val="center"/>
              <w:rPr>
                <w:b/>
                <w:bCs/>
                <w:sz w:val="24"/>
                <w:szCs w:val="24"/>
              </w:rPr>
            </w:pPr>
            <w:r w:rsidRPr="00346235">
              <w:rPr>
                <w:b/>
                <w:bCs/>
                <w:sz w:val="24"/>
                <w:szCs w:val="24"/>
              </w:rPr>
              <w:t>Metric No.</w:t>
            </w:r>
          </w:p>
        </w:tc>
        <w:tc>
          <w:tcPr>
            <w:tcW w:w="7513" w:type="dxa"/>
          </w:tcPr>
          <w:p w:rsidR="0076155C" w:rsidRPr="00346235" w:rsidRDefault="0076155C" w:rsidP="00DE7341">
            <w:pPr>
              <w:jc w:val="center"/>
              <w:rPr>
                <w:b/>
                <w:bCs/>
                <w:sz w:val="24"/>
                <w:szCs w:val="24"/>
              </w:rPr>
            </w:pPr>
          </w:p>
        </w:tc>
        <w:tc>
          <w:tcPr>
            <w:tcW w:w="1418"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1111"/>
        </w:trPr>
        <w:tc>
          <w:tcPr>
            <w:tcW w:w="993" w:type="dxa"/>
          </w:tcPr>
          <w:p w:rsidR="0076155C" w:rsidRPr="00346235" w:rsidRDefault="0076155C" w:rsidP="00DE7341">
            <w:pPr>
              <w:jc w:val="center"/>
              <w:rPr>
                <w:b/>
                <w:bCs/>
                <w:sz w:val="24"/>
                <w:szCs w:val="24"/>
              </w:rPr>
            </w:pPr>
            <w:r w:rsidRPr="00346235">
              <w:rPr>
                <w:b/>
                <w:bCs/>
                <w:sz w:val="24"/>
                <w:szCs w:val="24"/>
              </w:rPr>
              <w:t>6.2.1</w:t>
            </w:r>
          </w:p>
          <w:p w:rsidR="0076155C" w:rsidRPr="00346235" w:rsidRDefault="0076155C" w:rsidP="00DE7341">
            <w:pPr>
              <w:jc w:val="center"/>
              <w:rPr>
                <w:sz w:val="24"/>
                <w:szCs w:val="24"/>
              </w:rPr>
            </w:pPr>
          </w:p>
          <w:p w:rsidR="0076155C" w:rsidRPr="00346235" w:rsidRDefault="0076155C" w:rsidP="00DE7341">
            <w:pPr>
              <w:jc w:val="center"/>
              <w:rPr>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513" w:type="dxa"/>
          </w:tcPr>
          <w:p w:rsidR="0076155C" w:rsidRPr="00F90E76" w:rsidRDefault="0076155C" w:rsidP="001401DF">
            <w:pPr>
              <w:jc w:val="both"/>
              <w:rPr>
                <w:b/>
                <w:i/>
                <w:sz w:val="24"/>
                <w:szCs w:val="24"/>
              </w:rPr>
            </w:pPr>
            <w:r w:rsidRPr="00F90E76">
              <w:rPr>
                <w:b/>
                <w:i/>
                <w:sz w:val="24"/>
                <w:szCs w:val="24"/>
              </w:rPr>
              <w:t>The institutional</w:t>
            </w:r>
            <w:r w:rsidR="00AF3C76">
              <w:rPr>
                <w:b/>
                <w:i/>
                <w:sz w:val="24"/>
                <w:szCs w:val="24"/>
              </w:rPr>
              <w:t xml:space="preserve"> perspective plan</w:t>
            </w:r>
            <w:r w:rsidRPr="00F90E76">
              <w:rPr>
                <w:b/>
                <w:i/>
                <w:sz w:val="24"/>
                <w:szCs w:val="24"/>
              </w:rPr>
              <w:t xml:space="preserve"> is effectively deployed and function</w:t>
            </w:r>
            <w:r w:rsidR="00B55518">
              <w:rPr>
                <w:b/>
                <w:i/>
                <w:sz w:val="24"/>
                <w:szCs w:val="24"/>
              </w:rPr>
              <w:t>ing</w:t>
            </w:r>
            <w:r w:rsidRPr="00F90E76">
              <w:rPr>
                <w:b/>
                <w:i/>
                <w:sz w:val="24"/>
                <w:szCs w:val="24"/>
              </w:rPr>
              <w:t xml:space="preserve"> of the Institutional bodies are effective and efficient as visible from policies, administrative set-up, appointment, service rules, procedures etc.</w:t>
            </w:r>
          </w:p>
          <w:p w:rsidR="0076155C" w:rsidRPr="00346235" w:rsidRDefault="0076155C" w:rsidP="00DE7341">
            <w:pPr>
              <w:rPr>
                <w:sz w:val="24"/>
                <w:szCs w:val="24"/>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2"/>
              </w:numPr>
              <w:spacing w:line="276" w:lineRule="auto"/>
            </w:pPr>
            <w:r w:rsidRPr="00346235">
              <w:t>Strategic Plan and deployment documents on the website</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numPr>
                <w:ilvl w:val="0"/>
                <w:numId w:val="21"/>
              </w:numPr>
              <w:spacing w:line="276" w:lineRule="auto"/>
              <w:rPr>
                <w:sz w:val="24"/>
                <w:szCs w:val="24"/>
              </w:rPr>
            </w:pPr>
            <w:r w:rsidRPr="00346235">
              <w:t>Upload any additional information</w:t>
            </w:r>
          </w:p>
        </w:tc>
        <w:tc>
          <w:tcPr>
            <w:tcW w:w="1418" w:type="dxa"/>
          </w:tcPr>
          <w:p w:rsidR="0076155C" w:rsidRPr="00346235" w:rsidRDefault="0076155C" w:rsidP="00DE7341">
            <w:pPr>
              <w:jc w:val="center"/>
              <w:rPr>
                <w:b/>
                <w:bCs/>
                <w:sz w:val="24"/>
                <w:szCs w:val="24"/>
              </w:rPr>
            </w:pPr>
            <w:r>
              <w:rPr>
                <w:b/>
                <w:bCs/>
                <w:sz w:val="24"/>
                <w:szCs w:val="24"/>
              </w:rPr>
              <w:t>5</w:t>
            </w:r>
          </w:p>
        </w:tc>
      </w:tr>
      <w:tr w:rsidR="0076155C" w:rsidRPr="00346235" w:rsidTr="001401DF">
        <w:trPr>
          <w:trHeight w:val="374"/>
        </w:trPr>
        <w:tc>
          <w:tcPr>
            <w:tcW w:w="993" w:type="dxa"/>
          </w:tcPr>
          <w:p w:rsidR="0076155C" w:rsidRPr="00346235" w:rsidRDefault="0076155C" w:rsidP="00DE7341">
            <w:pPr>
              <w:jc w:val="center"/>
              <w:rPr>
                <w:b/>
                <w:bCs/>
                <w:sz w:val="24"/>
                <w:szCs w:val="24"/>
              </w:rPr>
            </w:pPr>
            <w:r w:rsidRPr="00346235">
              <w:rPr>
                <w:b/>
                <w:bCs/>
                <w:sz w:val="24"/>
                <w:szCs w:val="24"/>
              </w:rPr>
              <w:t>6.2.</w:t>
            </w:r>
            <w:r>
              <w:rPr>
                <w:b/>
                <w:bCs/>
                <w:sz w:val="24"/>
                <w:szCs w:val="24"/>
              </w:rPr>
              <w:t>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513" w:type="dxa"/>
          </w:tcPr>
          <w:p w:rsidR="0076155C" w:rsidRPr="00346235" w:rsidRDefault="0076155C" w:rsidP="00DE7341">
            <w:pPr>
              <w:rPr>
                <w:b/>
                <w:i/>
                <w:sz w:val="24"/>
                <w:szCs w:val="24"/>
              </w:rPr>
            </w:pPr>
            <w:r w:rsidRPr="00346235">
              <w:rPr>
                <w:b/>
                <w:i/>
                <w:sz w:val="24"/>
                <w:szCs w:val="24"/>
              </w:rPr>
              <w:t xml:space="preserve">Institution Implements e-governance in its operations </w:t>
            </w:r>
          </w:p>
          <w:p w:rsidR="0076155C" w:rsidRPr="00346235" w:rsidRDefault="0076155C" w:rsidP="00DE7341">
            <w:pPr>
              <w:rPr>
                <w:sz w:val="24"/>
                <w:szCs w:val="24"/>
              </w:rPr>
            </w:pPr>
            <w:r>
              <w:rPr>
                <w:sz w:val="24"/>
                <w:szCs w:val="24"/>
              </w:rPr>
              <w:t xml:space="preserve">6.2.2.1 </w:t>
            </w:r>
            <w:r w:rsidRPr="00346235">
              <w:rPr>
                <w:sz w:val="24"/>
                <w:szCs w:val="24"/>
              </w:rPr>
              <w:t>e-governance is implemented covering the following areas of operations:</w:t>
            </w:r>
          </w:p>
          <w:p w:rsidR="0076155C" w:rsidRPr="00346235" w:rsidRDefault="0076155C" w:rsidP="00E035F5">
            <w:pPr>
              <w:numPr>
                <w:ilvl w:val="0"/>
                <w:numId w:val="33"/>
              </w:numPr>
              <w:rPr>
                <w:sz w:val="24"/>
                <w:szCs w:val="24"/>
              </w:rPr>
            </w:pPr>
            <w:r w:rsidRPr="00346235">
              <w:rPr>
                <w:sz w:val="24"/>
                <w:szCs w:val="24"/>
              </w:rPr>
              <w:t>Administration</w:t>
            </w:r>
            <w:r w:rsidR="00AF3C76">
              <w:rPr>
                <w:sz w:val="24"/>
                <w:szCs w:val="24"/>
              </w:rPr>
              <w:t xml:space="preserve"> including complaint management</w:t>
            </w:r>
          </w:p>
          <w:p w:rsidR="0076155C" w:rsidRPr="00346235" w:rsidRDefault="0076155C" w:rsidP="00E035F5">
            <w:pPr>
              <w:numPr>
                <w:ilvl w:val="0"/>
                <w:numId w:val="33"/>
              </w:numPr>
              <w:rPr>
                <w:sz w:val="24"/>
                <w:szCs w:val="24"/>
              </w:rPr>
            </w:pPr>
            <w:r w:rsidRPr="00346235">
              <w:rPr>
                <w:sz w:val="24"/>
                <w:szCs w:val="24"/>
              </w:rPr>
              <w:t>Finance and Accounts</w:t>
            </w:r>
          </w:p>
          <w:p w:rsidR="0076155C" w:rsidRPr="00346235" w:rsidRDefault="0076155C" w:rsidP="00E035F5">
            <w:pPr>
              <w:numPr>
                <w:ilvl w:val="0"/>
                <w:numId w:val="33"/>
              </w:numPr>
              <w:rPr>
                <w:sz w:val="24"/>
                <w:szCs w:val="24"/>
              </w:rPr>
            </w:pPr>
            <w:r w:rsidRPr="00346235">
              <w:rPr>
                <w:sz w:val="24"/>
                <w:szCs w:val="24"/>
              </w:rPr>
              <w:t>Student Admission and Support</w:t>
            </w:r>
          </w:p>
          <w:p w:rsidR="0076155C" w:rsidRPr="00346235" w:rsidRDefault="0076155C" w:rsidP="00E035F5">
            <w:pPr>
              <w:numPr>
                <w:ilvl w:val="0"/>
                <w:numId w:val="33"/>
              </w:numPr>
              <w:rPr>
                <w:sz w:val="24"/>
                <w:szCs w:val="24"/>
              </w:rPr>
            </w:pPr>
            <w:r w:rsidRPr="00346235">
              <w:rPr>
                <w:sz w:val="24"/>
                <w:szCs w:val="24"/>
              </w:rPr>
              <w:t>Examinations</w:t>
            </w:r>
          </w:p>
          <w:p w:rsidR="0076155C" w:rsidRPr="00346235" w:rsidRDefault="0076155C" w:rsidP="00DE7341">
            <w:pPr>
              <w:rPr>
                <w:b/>
                <w:sz w:val="24"/>
                <w:szCs w:val="24"/>
              </w:rPr>
            </w:pPr>
          </w:p>
          <w:p w:rsidR="0076155C" w:rsidRPr="00346235" w:rsidRDefault="0076155C" w:rsidP="00DE7341">
            <w:pPr>
              <w:rPr>
                <w:b/>
                <w:sz w:val="24"/>
                <w:szCs w:val="24"/>
              </w:rPr>
            </w:pPr>
            <w:r w:rsidRPr="00346235">
              <w:rPr>
                <w:b/>
                <w:sz w:val="24"/>
                <w:szCs w:val="24"/>
              </w:rPr>
              <w:lastRenderedPageBreak/>
              <w:t>Options:</w:t>
            </w:r>
          </w:p>
          <w:p w:rsidR="0076155C" w:rsidRPr="00346235" w:rsidRDefault="0071483F" w:rsidP="00E035F5">
            <w:pPr>
              <w:numPr>
                <w:ilvl w:val="0"/>
                <w:numId w:val="34"/>
              </w:numPr>
              <w:rPr>
                <w:sz w:val="24"/>
                <w:szCs w:val="24"/>
              </w:rPr>
            </w:pPr>
            <w:r w:rsidRPr="0071483F">
              <w:rPr>
                <w:b/>
                <w:i/>
                <w:noProof/>
                <w:sz w:val="24"/>
                <w:szCs w:val="24"/>
                <w:lang w:val="en-IN" w:eastAsia="en-IN" w:bidi="ar-SA"/>
              </w:rPr>
              <w:pict>
                <v:shape id="_x0000_s1174" type="#_x0000_t88" style="position:absolute;left:0;text-align:left;margin-left:151.35pt;margin-top:1.05pt;width:13.8pt;height:66.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"/>
              </w:pict>
            </w:r>
            <w:r w:rsidR="0076155C" w:rsidRPr="00346235">
              <w:rPr>
                <w:sz w:val="24"/>
                <w:szCs w:val="24"/>
              </w:rPr>
              <w:t>All of the above</w:t>
            </w:r>
          </w:p>
          <w:p w:rsidR="0076155C" w:rsidRPr="00346235" w:rsidRDefault="0076155C" w:rsidP="00E035F5">
            <w:pPr>
              <w:numPr>
                <w:ilvl w:val="0"/>
                <w:numId w:val="34"/>
              </w:numPr>
              <w:rPr>
                <w:sz w:val="24"/>
                <w:szCs w:val="24"/>
              </w:rPr>
            </w:pPr>
            <w:r w:rsidRPr="00346235">
              <w:rPr>
                <w:bCs/>
                <w:iCs/>
                <w:sz w:val="24"/>
                <w:szCs w:val="24"/>
              </w:rPr>
              <w:t>Any</w:t>
            </w:r>
            <w:r w:rsidRPr="00346235">
              <w:rPr>
                <w:sz w:val="24"/>
                <w:szCs w:val="24"/>
              </w:rPr>
              <w:t>3 of the above</w:t>
            </w:r>
          </w:p>
          <w:p w:rsidR="0076155C" w:rsidRPr="00346235" w:rsidRDefault="0076155C" w:rsidP="00E035F5">
            <w:pPr>
              <w:numPr>
                <w:ilvl w:val="0"/>
                <w:numId w:val="34"/>
              </w:numPr>
              <w:rPr>
                <w:sz w:val="24"/>
                <w:szCs w:val="24"/>
              </w:rPr>
            </w:pPr>
            <w:r w:rsidRPr="00346235">
              <w:rPr>
                <w:bCs/>
                <w:iCs/>
                <w:sz w:val="24"/>
                <w:szCs w:val="24"/>
              </w:rPr>
              <w:t>Any</w:t>
            </w:r>
            <w:r w:rsidRPr="00346235">
              <w:rPr>
                <w:sz w:val="24"/>
                <w:szCs w:val="24"/>
              </w:rPr>
              <w:t xml:space="preserve">2 of the above                      </w:t>
            </w:r>
          </w:p>
          <w:p w:rsidR="0076155C" w:rsidRPr="00346235" w:rsidRDefault="0076155C" w:rsidP="00E035F5">
            <w:pPr>
              <w:numPr>
                <w:ilvl w:val="0"/>
                <w:numId w:val="34"/>
              </w:numPr>
              <w:rPr>
                <w:sz w:val="24"/>
                <w:szCs w:val="24"/>
              </w:rPr>
            </w:pPr>
            <w:r w:rsidRPr="00346235">
              <w:rPr>
                <w:bCs/>
                <w:iCs/>
                <w:sz w:val="24"/>
                <w:szCs w:val="24"/>
              </w:rPr>
              <w:t>Any</w:t>
            </w:r>
            <w:r w:rsidRPr="00346235">
              <w:rPr>
                <w:sz w:val="24"/>
                <w:szCs w:val="24"/>
              </w:rPr>
              <w:t>1 of the above</w:t>
            </w:r>
          </w:p>
          <w:p w:rsidR="0076155C" w:rsidRDefault="0076155C" w:rsidP="00E035F5">
            <w:pPr>
              <w:numPr>
                <w:ilvl w:val="0"/>
                <w:numId w:val="34"/>
              </w:numPr>
              <w:rPr>
                <w:bCs/>
                <w:sz w:val="24"/>
                <w:szCs w:val="24"/>
              </w:rPr>
            </w:pPr>
            <w:r w:rsidRPr="00346235">
              <w:rPr>
                <w:bCs/>
                <w:sz w:val="24"/>
                <w:szCs w:val="24"/>
              </w:rPr>
              <w:t xml:space="preserve">None of the above            </w:t>
            </w:r>
          </w:p>
          <w:p w:rsidR="0076155C" w:rsidRPr="00791C3D" w:rsidRDefault="0076155C" w:rsidP="00DE7341">
            <w:pPr>
              <w:ind w:left="785"/>
              <w:rPr>
                <w:bCs/>
                <w:sz w:val="24"/>
                <w:szCs w:val="24"/>
              </w:rPr>
            </w:pPr>
            <w:r>
              <w:rPr>
                <w:bCs/>
                <w:sz w:val="24"/>
                <w:szCs w:val="24"/>
              </w:rPr>
              <w:t xml:space="preserve">                                               </w:t>
            </w:r>
            <w:r w:rsidRPr="00346235">
              <w:rPr>
                <w:b/>
                <w:bCs/>
                <w:sz w:val="24"/>
                <w:szCs w:val="24"/>
              </w:rPr>
              <w:t>(Opt any one)</w:t>
            </w: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0CAE" w:rsidRDefault="0076155C" w:rsidP="00E035F5">
            <w:pPr>
              <w:pStyle w:val="ListParagraph"/>
              <w:numPr>
                <w:ilvl w:val="0"/>
                <w:numId w:val="75"/>
              </w:numPr>
              <w:rPr>
                <w:b/>
                <w:color w:val="FF0000"/>
              </w:rPr>
            </w:pPr>
            <w:r w:rsidRPr="00E20CAE">
              <w:rPr>
                <w:b/>
                <w:color w:val="FF0000"/>
              </w:rPr>
              <w:t>Institutional expenditure statements for the budget heads of e-governance implementation  ERP Document</w:t>
            </w:r>
          </w:p>
          <w:p w:rsidR="0076155C" w:rsidRPr="00E20CAE" w:rsidRDefault="0076155C" w:rsidP="00E035F5">
            <w:pPr>
              <w:pStyle w:val="ListParagraph"/>
              <w:numPr>
                <w:ilvl w:val="0"/>
                <w:numId w:val="75"/>
              </w:numPr>
              <w:rPr>
                <w:b/>
                <w:color w:val="FF0000"/>
              </w:rPr>
            </w:pPr>
            <w:r w:rsidRPr="00E20CAE">
              <w:rPr>
                <w:b/>
                <w:color w:val="FF0000"/>
              </w:rPr>
              <w:t xml:space="preserve"> Screen shots of user interfaces of each module reflecting the name of the HEI.</w:t>
            </w:r>
          </w:p>
          <w:p w:rsidR="0076155C" w:rsidRDefault="0076155C" w:rsidP="00E035F5">
            <w:pPr>
              <w:pStyle w:val="ListParagraph"/>
              <w:numPr>
                <w:ilvl w:val="0"/>
                <w:numId w:val="75"/>
              </w:numPr>
              <w:rPr>
                <w:b/>
                <w:color w:val="FF0000"/>
              </w:rPr>
            </w:pPr>
            <w:r w:rsidRPr="00E20CAE">
              <w:rPr>
                <w:b/>
                <w:color w:val="FF0000"/>
              </w:rPr>
              <w:t xml:space="preserve"> Annual e-governance report approved by the Governing Council/ Board of Management/ Syndicate Policy document on e-governance</w:t>
            </w:r>
          </w:p>
          <w:p w:rsidR="00B55518" w:rsidRDefault="00B55518"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1401DF" w:rsidRDefault="0076155C" w:rsidP="001401DF">
            <w:pPr>
              <w:rPr>
                <w:bCs/>
                <w:sz w:val="24"/>
                <w:szCs w:val="24"/>
              </w:rPr>
            </w:pPr>
            <w:r w:rsidRPr="007802DA">
              <w:rPr>
                <w:rFonts w:cs="Calibri"/>
                <w:b/>
                <w:color w:val="FF0000"/>
                <w:sz w:val="20"/>
              </w:rPr>
              <w:t>Provide Links for any other relevant document to support the claim (if any)</w:t>
            </w:r>
          </w:p>
        </w:tc>
        <w:tc>
          <w:tcPr>
            <w:tcW w:w="1418" w:type="dxa"/>
          </w:tcPr>
          <w:p w:rsidR="0076155C" w:rsidRPr="00346235" w:rsidRDefault="0076155C" w:rsidP="00DE7341">
            <w:pPr>
              <w:jc w:val="center"/>
              <w:rPr>
                <w:b/>
                <w:bCs/>
                <w:sz w:val="24"/>
                <w:szCs w:val="24"/>
              </w:rPr>
            </w:pPr>
            <w:r w:rsidRPr="00346235">
              <w:rPr>
                <w:b/>
                <w:bCs/>
                <w:sz w:val="24"/>
                <w:szCs w:val="24"/>
              </w:rPr>
              <w:lastRenderedPageBreak/>
              <w:t>5</w:t>
            </w:r>
          </w:p>
        </w:tc>
      </w:tr>
    </w:tbl>
    <w:p w:rsidR="0076155C" w:rsidRPr="00346235" w:rsidRDefault="0076155C" w:rsidP="0076155C">
      <w:pPr>
        <w:rPr>
          <w:b/>
          <w:bCs/>
          <w:sz w:val="24"/>
          <w:szCs w:val="24"/>
          <w:highlight w:val="yellow"/>
        </w:rPr>
      </w:pPr>
    </w:p>
    <w:p w:rsidR="0076155C" w:rsidRPr="00346235" w:rsidRDefault="0076155C" w:rsidP="0076155C">
      <w:pPr>
        <w:ind w:left="720" w:firstLine="720"/>
        <w:rPr>
          <w:b/>
          <w:bCs/>
          <w:sz w:val="24"/>
          <w:szCs w:val="24"/>
        </w:rPr>
      </w:pPr>
      <w:r w:rsidRPr="00346235">
        <w:rPr>
          <w:b/>
          <w:bCs/>
          <w:sz w:val="24"/>
          <w:szCs w:val="24"/>
        </w:rPr>
        <w:t>Key Indicator - 6.3 Faculty Empowerment Strategies (</w:t>
      </w:r>
      <w:r>
        <w:rPr>
          <w:b/>
          <w:bCs/>
          <w:sz w:val="24"/>
          <w:szCs w:val="24"/>
        </w:rPr>
        <w:t>25</w:t>
      </w:r>
      <w:r w:rsidRPr="00346235">
        <w:rPr>
          <w:b/>
          <w:bCs/>
          <w:sz w:val="24"/>
          <w:szCs w:val="24"/>
        </w:rPr>
        <w:t>)</w:t>
      </w:r>
    </w:p>
    <w:tbl>
      <w:tblPr>
        <w:tblpPr w:leftFromText="180" w:rightFromText="180" w:vertAnchor="text" w:horzAnchor="margin" w:tblpX="-68" w:tblpY="2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230"/>
        <w:gridCol w:w="1559"/>
      </w:tblGrid>
      <w:tr w:rsidR="0076155C" w:rsidRPr="00346235" w:rsidTr="00DE7341">
        <w:trPr>
          <w:trHeight w:val="423"/>
        </w:trPr>
        <w:tc>
          <w:tcPr>
            <w:tcW w:w="1242" w:type="dxa"/>
            <w:vAlign w:val="center"/>
          </w:tcPr>
          <w:p w:rsidR="0076155C" w:rsidRPr="00346235" w:rsidRDefault="0076155C" w:rsidP="00DE7341">
            <w:pPr>
              <w:jc w:val="center"/>
              <w:rPr>
                <w:b/>
                <w:bCs/>
                <w:sz w:val="24"/>
                <w:szCs w:val="24"/>
              </w:rPr>
            </w:pPr>
            <w:r w:rsidRPr="00346235">
              <w:rPr>
                <w:b/>
                <w:bCs/>
                <w:sz w:val="24"/>
                <w:szCs w:val="24"/>
              </w:rPr>
              <w:t>Metric No.</w:t>
            </w:r>
          </w:p>
        </w:tc>
        <w:tc>
          <w:tcPr>
            <w:tcW w:w="7230" w:type="dxa"/>
            <w:vAlign w:val="center"/>
          </w:tcPr>
          <w:p w:rsidR="0076155C" w:rsidRPr="00346235" w:rsidRDefault="0076155C" w:rsidP="00DE7341">
            <w:pPr>
              <w:jc w:val="center"/>
              <w:rPr>
                <w:b/>
                <w:bCs/>
                <w:sz w:val="24"/>
                <w:szCs w:val="24"/>
              </w:rPr>
            </w:pPr>
          </w:p>
        </w:tc>
        <w:tc>
          <w:tcPr>
            <w:tcW w:w="1559"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1158"/>
        </w:trPr>
        <w:tc>
          <w:tcPr>
            <w:tcW w:w="1242" w:type="dxa"/>
          </w:tcPr>
          <w:p w:rsidR="0076155C" w:rsidRPr="00346235" w:rsidRDefault="0076155C" w:rsidP="00DE7341">
            <w:pPr>
              <w:jc w:val="center"/>
              <w:rPr>
                <w:b/>
                <w:bCs/>
                <w:sz w:val="24"/>
                <w:szCs w:val="24"/>
              </w:rPr>
            </w:pPr>
            <w:r w:rsidRPr="00346235">
              <w:rPr>
                <w:b/>
                <w:bCs/>
                <w:sz w:val="24"/>
                <w:szCs w:val="24"/>
              </w:rPr>
              <w:t>6.3.1</w:t>
            </w:r>
          </w:p>
          <w:p w:rsidR="0076155C" w:rsidRPr="00346235" w:rsidRDefault="0076155C" w:rsidP="00DE7341">
            <w:pPr>
              <w:jc w:val="center"/>
              <w:rPr>
                <w:sz w:val="24"/>
                <w:szCs w:val="24"/>
              </w:rPr>
            </w:pPr>
          </w:p>
          <w:p w:rsidR="0076155C" w:rsidRPr="00346235" w:rsidRDefault="0076155C" w:rsidP="00DE7341">
            <w:pPr>
              <w:jc w:val="center"/>
              <w:rPr>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230" w:type="dxa"/>
          </w:tcPr>
          <w:p w:rsidR="005C6D17" w:rsidRDefault="005C6D17" w:rsidP="005C6D17">
            <w:pPr>
              <w:pStyle w:val="NoSpacing"/>
              <w:rPr>
                <w:rFonts w:ascii="Times New Roman" w:hAnsi="Times New Roman" w:cs="Times New Roman"/>
                <w:b/>
                <w:i/>
                <w:sz w:val="24"/>
                <w:szCs w:val="24"/>
                <w:lang w:eastAsia="en-US" w:bidi="kn-IN"/>
              </w:rPr>
            </w:pPr>
            <w:r w:rsidRPr="00F95AD2">
              <w:rPr>
                <w:rFonts w:ascii="Times New Roman" w:hAnsi="Times New Roman" w:cs="Times New Roman"/>
                <w:b/>
                <w:i/>
                <w:sz w:val="24"/>
                <w:szCs w:val="24"/>
                <w:lang w:eastAsia="en-US" w:bidi="kn-IN"/>
              </w:rPr>
              <w:t xml:space="preserve">The institution has performance appraisal system, effective welfare measures for teaching and non-teaching staff and avenues for career development/progression </w:t>
            </w:r>
          </w:p>
          <w:p w:rsidR="005C6D17" w:rsidRPr="00F95AD2" w:rsidRDefault="005C6D17" w:rsidP="005C6D17">
            <w:pPr>
              <w:pStyle w:val="NoSpacing"/>
              <w:rPr>
                <w:rFonts w:ascii="Times New Roman" w:hAnsi="Times New Roman" w:cs="Times New Roman"/>
                <w:b/>
                <w:i/>
                <w:sz w:val="24"/>
                <w:szCs w:val="24"/>
                <w:lang w:eastAsia="en-US" w:bidi="kn-IN"/>
              </w:rPr>
            </w:pPr>
          </w:p>
          <w:p w:rsidR="0076155C" w:rsidRPr="00346235" w:rsidRDefault="0076155C" w:rsidP="00DE7341">
            <w:pPr>
              <w:rPr>
                <w:sz w:val="24"/>
              </w:rPr>
            </w:pPr>
            <w:r w:rsidRPr="00346235">
              <w:rPr>
                <w:sz w:val="24"/>
              </w:rPr>
              <w:t>Write description in a maximum of 500 words</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numPr>
                <w:ilvl w:val="0"/>
                <w:numId w:val="21"/>
              </w:numPr>
              <w:spacing w:line="276" w:lineRule="auto"/>
            </w:pPr>
            <w:r w:rsidRPr="00346235">
              <w:t>Upload any additional information</w:t>
            </w:r>
          </w:p>
          <w:p w:rsidR="0076155C" w:rsidRPr="00346235" w:rsidRDefault="0076155C" w:rsidP="00DE7341">
            <w:pPr>
              <w:rPr>
                <w:iCs/>
                <w:sz w:val="24"/>
                <w:szCs w:val="24"/>
              </w:rPr>
            </w:pPr>
          </w:p>
        </w:tc>
        <w:tc>
          <w:tcPr>
            <w:tcW w:w="1559" w:type="dxa"/>
          </w:tcPr>
          <w:p w:rsidR="0076155C" w:rsidRPr="00346235" w:rsidRDefault="0076155C" w:rsidP="00DE7341">
            <w:pPr>
              <w:jc w:val="center"/>
              <w:rPr>
                <w:b/>
                <w:bCs/>
                <w:sz w:val="24"/>
                <w:szCs w:val="24"/>
              </w:rPr>
            </w:pPr>
            <w:r w:rsidRPr="00346235">
              <w:rPr>
                <w:b/>
                <w:bCs/>
                <w:sz w:val="24"/>
                <w:szCs w:val="24"/>
              </w:rPr>
              <w:t>4</w:t>
            </w:r>
          </w:p>
        </w:tc>
      </w:tr>
      <w:tr w:rsidR="0076155C" w:rsidRPr="00346235" w:rsidTr="00DE7341">
        <w:trPr>
          <w:trHeight w:val="1158"/>
        </w:trPr>
        <w:tc>
          <w:tcPr>
            <w:tcW w:w="1242" w:type="dxa"/>
          </w:tcPr>
          <w:p w:rsidR="0076155C" w:rsidRPr="00346235" w:rsidRDefault="0076155C" w:rsidP="00DE7341">
            <w:pPr>
              <w:jc w:val="center"/>
              <w:rPr>
                <w:b/>
                <w:bCs/>
                <w:sz w:val="24"/>
                <w:szCs w:val="24"/>
              </w:rPr>
            </w:pPr>
            <w:r w:rsidRPr="00346235">
              <w:rPr>
                <w:b/>
                <w:bCs/>
                <w:sz w:val="24"/>
                <w:szCs w:val="24"/>
              </w:rPr>
              <w:t>6.3.2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230" w:type="dxa"/>
          </w:tcPr>
          <w:p w:rsidR="0076155C" w:rsidRPr="00346235" w:rsidRDefault="0076155C" w:rsidP="00DE7341">
            <w:pPr>
              <w:rPr>
                <w:b/>
                <w:i/>
                <w:sz w:val="24"/>
                <w:szCs w:val="24"/>
              </w:rPr>
            </w:pPr>
            <w:r>
              <w:rPr>
                <w:b/>
                <w:i/>
                <w:sz w:val="24"/>
                <w:szCs w:val="24"/>
              </w:rPr>
              <w:t>P</w:t>
            </w:r>
            <w:r w:rsidRPr="00346235">
              <w:rPr>
                <w:b/>
                <w:i/>
                <w:sz w:val="24"/>
                <w:szCs w:val="24"/>
              </w:rPr>
              <w:t>ercentage of teachers provided with financial support to attend conferences/workshops and towards membership fee of professional bodies during the last five years</w:t>
            </w:r>
          </w:p>
          <w:p w:rsidR="0076155C" w:rsidRPr="00346235" w:rsidRDefault="0076155C" w:rsidP="00DE7341">
            <w:pPr>
              <w:rPr>
                <w:b/>
                <w:i/>
                <w:sz w:val="24"/>
                <w:szCs w:val="24"/>
              </w:rPr>
            </w:pPr>
          </w:p>
          <w:p w:rsidR="0076155C" w:rsidRPr="00346235" w:rsidRDefault="0076155C" w:rsidP="00DE7341">
            <w:pPr>
              <w:rPr>
                <w:sz w:val="24"/>
                <w:szCs w:val="24"/>
              </w:rPr>
            </w:pPr>
            <w:r w:rsidRPr="00346235">
              <w:rPr>
                <w:sz w:val="24"/>
                <w:szCs w:val="24"/>
              </w:rPr>
              <w:t xml:space="preserve">6.3.2.1: Number of teachers provided with financial support to attend conferences/workshops and towards membership fee of professional bodies year-wise during the last five years </w:t>
            </w:r>
          </w:p>
          <w:p w:rsidR="0076155C" w:rsidRPr="00346235" w:rsidRDefault="0076155C" w:rsidP="00DE7341"/>
          <w:tbl>
            <w:tblPr>
              <w:tblW w:w="476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1248FB">
                  <w:pPr>
                    <w:framePr w:hSpace="180" w:wrap="around" w:vAnchor="text" w:hAnchor="margin" w:x="-68" w:y="253"/>
                    <w:rPr>
                      <w:b/>
                    </w:rPr>
                  </w:pPr>
                  <w:r w:rsidRPr="00346235">
                    <w:rPr>
                      <w:b/>
                    </w:rPr>
                    <w:t>Year</w:t>
                  </w:r>
                </w:p>
              </w:tc>
              <w:tc>
                <w:tcPr>
                  <w:tcW w:w="708" w:type="dxa"/>
                </w:tcPr>
                <w:p w:rsidR="0076155C" w:rsidRPr="00346235" w:rsidRDefault="0076155C" w:rsidP="001248FB">
                  <w:pPr>
                    <w:framePr w:hSpace="180" w:wrap="around" w:vAnchor="text" w:hAnchor="margin" w:x="-68" w:y="253"/>
                  </w:pPr>
                </w:p>
              </w:tc>
              <w:tc>
                <w:tcPr>
                  <w:tcW w:w="567" w:type="dxa"/>
                </w:tcPr>
                <w:p w:rsidR="0076155C" w:rsidRPr="00346235" w:rsidRDefault="0076155C" w:rsidP="001248FB">
                  <w:pPr>
                    <w:framePr w:hSpace="180" w:wrap="around" w:vAnchor="text" w:hAnchor="margin" w:x="-68" w:y="253"/>
                  </w:pPr>
                </w:p>
              </w:tc>
              <w:tc>
                <w:tcPr>
                  <w:tcW w:w="709"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r>
            <w:tr w:rsidR="0076155C" w:rsidRPr="00346235" w:rsidTr="00DE7341">
              <w:trPr>
                <w:trHeight w:val="387"/>
              </w:trPr>
              <w:tc>
                <w:tcPr>
                  <w:tcW w:w="1044" w:type="dxa"/>
                </w:tcPr>
                <w:p w:rsidR="0076155C" w:rsidRPr="00346235" w:rsidRDefault="0076155C" w:rsidP="001248FB">
                  <w:pPr>
                    <w:framePr w:hSpace="180" w:wrap="around" w:vAnchor="text" w:hAnchor="margin" w:x="-68" w:y="253"/>
                    <w:rPr>
                      <w:b/>
                    </w:rPr>
                  </w:pPr>
                  <w:r w:rsidRPr="00346235">
                    <w:rPr>
                      <w:b/>
                    </w:rPr>
                    <w:t>Number</w:t>
                  </w:r>
                </w:p>
              </w:tc>
              <w:tc>
                <w:tcPr>
                  <w:tcW w:w="708" w:type="dxa"/>
                </w:tcPr>
                <w:p w:rsidR="0076155C" w:rsidRPr="00346235" w:rsidRDefault="0076155C" w:rsidP="001248FB">
                  <w:pPr>
                    <w:framePr w:hSpace="180" w:wrap="around" w:vAnchor="text" w:hAnchor="margin" w:x="-68" w:y="253"/>
                  </w:pPr>
                </w:p>
              </w:tc>
              <w:tc>
                <w:tcPr>
                  <w:tcW w:w="567" w:type="dxa"/>
                </w:tcPr>
                <w:p w:rsidR="0076155C" w:rsidRPr="00346235" w:rsidRDefault="0076155C" w:rsidP="001248FB">
                  <w:pPr>
                    <w:framePr w:hSpace="180" w:wrap="around" w:vAnchor="text" w:hAnchor="margin" w:x="-68" w:y="253"/>
                  </w:pPr>
                </w:p>
              </w:tc>
              <w:tc>
                <w:tcPr>
                  <w:tcW w:w="709"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r>
          </w:tbl>
          <w:p w:rsidR="0076155C" w:rsidRPr="00346235" w:rsidRDefault="0076155C" w:rsidP="00DE7341">
            <w:pPr>
              <w:rPr>
                <w:bCs/>
                <w:sz w:val="24"/>
                <w:szCs w:val="24"/>
              </w:rPr>
            </w:pPr>
            <w:r w:rsidRPr="00346235">
              <w:rPr>
                <w:bCs/>
                <w:sz w:val="24"/>
                <w:szCs w:val="24"/>
              </w:rPr>
              <w:t xml:space="preserve">Formula: </w:t>
            </w:r>
          </w:p>
          <w:p w:rsidR="0076155C" w:rsidRPr="00346235" w:rsidRDefault="00CC2264" w:rsidP="00DE7341">
            <w:pPr>
              <w:rPr>
                <w:b/>
                <w:bCs/>
                <w:iCs/>
                <w:sz w:val="24"/>
                <w:szCs w:val="24"/>
              </w:rPr>
            </w:pPr>
            <w:r w:rsidRPr="00F95AD2">
              <w:rPr>
                <w:bCs/>
                <w:iCs/>
                <w:sz w:val="24"/>
                <w:szCs w:val="24"/>
              </w:rPr>
              <w:t>Percentage =</w:t>
            </w:r>
            <w:r w:rsidRPr="00F95AD2">
              <w:rPr>
                <w:b/>
                <w:bCs/>
                <w:iCs/>
                <w:sz w:val="24"/>
                <w:szCs w:val="24"/>
              </w:rPr>
              <w:t xml:space="preserve">   </w:t>
            </w:r>
            <w:r w:rsidRPr="00F95AD2">
              <w:rPr>
                <w:b/>
                <w:sz w:val="24"/>
                <w:szCs w:val="24"/>
              </w:rPr>
              <w:fldChar w:fldCharType="begin"/>
            </w:r>
            <w:r w:rsidRPr="00F95AD2">
              <w:rPr>
                <w:b/>
                <w:sz w:val="24"/>
                <w:szCs w:val="24"/>
              </w:rPr>
              <w:instrText xml:space="preserve"> QUOTE </w:instrText>
            </w:r>
            <m:oMath>
              <m:f>
                <m:fPr>
                  <m:ctrlPr>
                    <w:rPr>
                      <w:bCs/>
                      <w:iCs/>
                      <w:sz w:val="24"/>
                      <w:szCs w:val="24"/>
                    </w:rPr>
                  </m:ctrlPr>
                </m:fPr>
                <m:num>
                  <m:eqArr>
                    <m:eqArrPr>
                      <m:ctrlPr>
                        <w:rPr>
                          <w:bCs/>
                          <w:iCs/>
                          <w:sz w:val="24"/>
                          <w:szCs w:val="24"/>
                        </w:rPr>
                      </m:ctrlPr>
                    </m:eqArrPr>
                    <m:e>
                      <m:r>
                        <m:rPr>
                          <m:sty m:val="p"/>
                        </m:rPr>
                        <w:rPr>
                          <w:sz w:val="24"/>
                          <w:szCs w:val="24"/>
                        </w:rPr>
                        <m:t xml:space="preserve">Number of teachers provided  with financial </m:t>
                      </m:r>
                    </m:e>
                    <m:e>
                      <m:r>
                        <m:rPr>
                          <m:sty m:val="p"/>
                        </m:rPr>
                        <w:rPr>
                          <w:sz w:val="24"/>
                          <w:szCs w:val="24"/>
                        </w:rPr>
                        <m:t xml:space="preserve">support to attend conferences,workshops and </m:t>
                      </m:r>
                      <m:ctrlPr>
                        <w:rPr>
                          <w:rFonts w:eastAsia="Cambria Math"/>
                          <w:bCs/>
                          <w:iCs/>
                          <w:sz w:val="24"/>
                          <w:szCs w:val="24"/>
                        </w:rPr>
                      </m:ctrlPr>
                    </m:e>
                    <m:e>
                      <m:r>
                        <m:rPr>
                          <m:sty m:val="p"/>
                        </m:rPr>
                        <w:rPr>
                          <w:sz w:val="24"/>
                          <w:szCs w:val="24"/>
                        </w:rPr>
                        <m:t xml:space="preserve">  towards membership fee of professional bodies</m:t>
                      </m:r>
                      <m:ctrlPr>
                        <w:rPr>
                          <w:rFonts w:eastAsia="Cambria Math"/>
                          <w:bCs/>
                          <w:iCs/>
                          <w:sz w:val="24"/>
                          <w:szCs w:val="24"/>
                        </w:rPr>
                      </m:ctrlPr>
                    </m:e>
                    <m:e>
                      <m:ctrlPr>
                        <w:rPr>
                          <w:rFonts w:eastAsia="Cambria Math"/>
                          <w:sz w:val="24"/>
                          <w:szCs w:val="24"/>
                        </w:rPr>
                      </m:ctrlPr>
                    </m:e>
                    <m:e/>
                  </m:eqArr>
                </m:num>
                <m:den>
                  <m:eqArr>
                    <m:eqArrPr>
                      <m:ctrlPr>
                        <w:rPr>
                          <w:sz w:val="24"/>
                          <w:szCs w:val="24"/>
                        </w:rPr>
                      </m:ctrlPr>
                    </m:eqArrPr>
                    <m:e>
                      <m:r>
                        <m:rPr>
                          <m:sty m:val="p"/>
                        </m:rPr>
                        <w:rPr>
                          <w:sz w:val="24"/>
                          <w:szCs w:val="24"/>
                        </w:rPr>
                        <m:t xml:space="preserve"> Number of teachers </m:t>
                      </m:r>
                    </m:e>
                  </m:eqArr>
                </m:den>
              </m:f>
              <m:r>
                <m:rPr>
                  <m:sty m:val="p"/>
                </m:rPr>
                <w:rPr>
                  <w:sz w:val="24"/>
                  <w:szCs w:val="24"/>
                </w:rPr>
                <m:t>X 100</m:t>
              </m:r>
            </m:oMath>
            <w:r w:rsidRPr="00F95AD2">
              <w:rPr>
                <w:b/>
                <w:sz w:val="24"/>
                <w:szCs w:val="24"/>
              </w:rPr>
              <w:fldChar w:fldCharType="separate"/>
            </w:r>
            <m:oMath>
              <m:f>
                <m:fPr>
                  <m:ctrlPr>
                    <w:rPr>
                      <w:sz w:val="24"/>
                      <w:szCs w:val="24"/>
                    </w:rPr>
                  </m:ctrlPr>
                </m:fPr>
                <m:num>
                  <m:eqArr>
                    <m:eqArrPr>
                      <m:ctrlPr>
                        <w:rPr>
                          <w:sz w:val="24"/>
                          <w:szCs w:val="24"/>
                        </w:rPr>
                      </m:ctrlPr>
                    </m:eqArrPr>
                    <m:e>
                      <m:r>
                        <m:rPr>
                          <m:sty m:val="p"/>
                        </m:rPr>
                        <w:rPr>
                          <w:sz w:val="24"/>
                          <w:szCs w:val="24"/>
                        </w:rPr>
                        <m:t xml:space="preserve">Total number of teachers provided  with financial </m:t>
                      </m:r>
                    </m:e>
                    <m:e>
                      <m:r>
                        <m:rPr>
                          <m:sty m:val="p"/>
                        </m:rPr>
                        <w:rPr>
                          <w:sz w:val="24"/>
                          <w:szCs w:val="24"/>
                        </w:rPr>
                        <m:t xml:space="preserve">support to attend conferences,workshops and </m:t>
                      </m:r>
                      <m:ctrlPr>
                        <w:rPr>
                          <w:rFonts w:eastAsia="Cambria Math"/>
                          <w:sz w:val="24"/>
                          <w:szCs w:val="24"/>
                        </w:rPr>
                      </m:ctrlPr>
                    </m:e>
                    <m:e>
                      <m:r>
                        <m:rPr>
                          <m:sty m:val="p"/>
                        </m:rPr>
                        <w:rPr>
                          <w:sz w:val="24"/>
                          <w:szCs w:val="24"/>
                        </w:rPr>
                        <m:t xml:space="preserve">  towards membership fee of professional bodies</m:t>
                      </m:r>
                      <m:ctrlPr>
                        <w:rPr>
                          <w:rFonts w:ascii="Cambria Math" w:eastAsia="Cambria Math" w:hAnsi="Cambria Math" w:cs="Cambria Math"/>
                          <w:sz w:val="24"/>
                          <w:szCs w:val="24"/>
                        </w:rPr>
                      </m:ctrlPr>
                    </m:e>
                    <m:e>
                      <m:r>
                        <m:rPr>
                          <m:sty m:val="p"/>
                        </m:rPr>
                        <w:rPr>
                          <w:sz w:val="24"/>
                          <w:szCs w:val="24"/>
                        </w:rPr>
                        <m:t>during the last five years</m:t>
                      </m:r>
                    </m:e>
                  </m:eqArr>
                  <m:r>
                    <m:rPr>
                      <m:sty m:val="p"/>
                    </m:rPr>
                    <w:rPr>
                      <w:rFonts w:ascii="Cambria Math"/>
                      <w:sz w:val="24"/>
                      <w:szCs w:val="24"/>
                    </w:rPr>
                    <m:t xml:space="preserve"> </m:t>
                  </m:r>
                </m:num>
                <m:den>
                  <m:eqArr>
                    <m:eqArrPr>
                      <m:ctrlPr>
                        <w:rPr>
                          <w:sz w:val="24"/>
                          <w:szCs w:val="24"/>
                        </w:rPr>
                      </m:ctrlPr>
                    </m:eqArrPr>
                    <m:e>
                      <m:d>
                        <m:dPr>
                          <m:ctrlPr>
                            <w:rPr>
                              <w:rFonts w:ascii="Cambria Math"/>
                              <w:sz w:val="24"/>
                              <w:szCs w:val="24"/>
                            </w:rPr>
                          </m:ctrlPr>
                        </m:dPr>
                        <m:e>
                          <m:r>
                            <m:rPr>
                              <m:sty m:val="p"/>
                            </m:rPr>
                            <w:rPr>
                              <w:rFonts w:ascii="Cambria Math"/>
                              <w:sz w:val="24"/>
                              <w:szCs w:val="24"/>
                            </w:rPr>
                            <m:t>2.1</m:t>
                          </m:r>
                        </m:e>
                      </m:d>
                      <m:r>
                        <m:rPr>
                          <m:sty m:val="p"/>
                        </m:rPr>
                        <w:rPr>
                          <w:sz w:val="24"/>
                          <w:szCs w:val="24"/>
                        </w:rPr>
                        <m:t>Total  number of full time teacher</m:t>
                      </m:r>
                      <m:r>
                        <m:rPr>
                          <m:sty m:val="p"/>
                        </m:rPr>
                        <w:rPr>
                          <w:rFonts w:ascii="Cambria Math"/>
                          <w:sz w:val="24"/>
                          <w:szCs w:val="24"/>
                        </w:rPr>
                        <m:t xml:space="preserve">s </m:t>
                      </m:r>
                      <m:r>
                        <m:rPr>
                          <m:sty m:val="p"/>
                        </m:rPr>
                        <w:rPr>
                          <w:sz w:val="24"/>
                          <w:szCs w:val="24"/>
                        </w:rPr>
                        <m:t>during the last five years</m:t>
                      </m:r>
                    </m:e>
                  </m:eqArr>
                  <m:r>
                    <m:rPr>
                      <m:sty m:val="p"/>
                    </m:rPr>
                    <w:rPr>
                      <w:rFonts w:ascii="Cambria Math"/>
                      <w:sz w:val="24"/>
                      <w:szCs w:val="24"/>
                    </w:rPr>
                    <m:t xml:space="preserve"> </m:t>
                  </m:r>
                </m:den>
              </m:f>
              <m:r>
                <m:rPr>
                  <m:sty m:val="p"/>
                </m:rPr>
                <w:rPr>
                  <w:sz w:val="24"/>
                  <w:szCs w:val="24"/>
                </w:rPr>
                <m:t>X 100</m:t>
              </m:r>
            </m:oMath>
            <w:r w:rsidRPr="00F95AD2">
              <w:rPr>
                <w:b/>
                <w:sz w:val="24"/>
                <w:szCs w:val="24"/>
              </w:rPr>
              <w:fldChar w:fldCharType="end"/>
            </w:r>
          </w:p>
          <w:p w:rsidR="0076155C" w:rsidRPr="00346235" w:rsidRDefault="0076155C" w:rsidP="00DE7341">
            <w:pPr>
              <w:rPr>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DE7341">
            <w:pPr>
              <w:spacing w:line="276" w:lineRule="auto"/>
              <w:ind w:left="720"/>
            </w:pPr>
          </w:p>
          <w:p w:rsidR="0076155C" w:rsidRPr="00E20CAE" w:rsidRDefault="0076155C" w:rsidP="00E035F5">
            <w:pPr>
              <w:pStyle w:val="ListParagraph"/>
              <w:numPr>
                <w:ilvl w:val="0"/>
                <w:numId w:val="76"/>
              </w:numPr>
              <w:rPr>
                <w:b/>
                <w:color w:val="FF0000"/>
              </w:rPr>
            </w:pPr>
            <w:r w:rsidRPr="00E20CAE">
              <w:rPr>
                <w:b/>
                <w:color w:val="FF0000"/>
              </w:rPr>
              <w:t>Policy document on providing financial support to teachers</w:t>
            </w:r>
          </w:p>
          <w:p w:rsidR="0076155C" w:rsidRPr="00E20CAE" w:rsidRDefault="0076155C" w:rsidP="00E035F5">
            <w:pPr>
              <w:pStyle w:val="ListParagraph"/>
              <w:numPr>
                <w:ilvl w:val="0"/>
                <w:numId w:val="76"/>
              </w:numPr>
              <w:rPr>
                <w:b/>
                <w:color w:val="FF0000"/>
              </w:rPr>
            </w:pPr>
            <w:r w:rsidRPr="00E20CAE">
              <w:rPr>
                <w:b/>
                <w:color w:val="FF0000"/>
              </w:rPr>
              <w:t xml:space="preserve"> E-copy of letter/s indicating financial assistance to teachers and list of teachers receiving financial support year-wise under each head.</w:t>
            </w:r>
          </w:p>
          <w:p w:rsidR="0076155C" w:rsidRPr="00E20CAE" w:rsidRDefault="0076155C" w:rsidP="00E035F5">
            <w:pPr>
              <w:pStyle w:val="ListParagraph"/>
              <w:numPr>
                <w:ilvl w:val="0"/>
                <w:numId w:val="76"/>
              </w:numPr>
              <w:rPr>
                <w:b/>
                <w:color w:val="FF0000"/>
              </w:rPr>
            </w:pPr>
            <w:r w:rsidRPr="00E20CAE">
              <w:rPr>
                <w:b/>
                <w:color w:val="FF0000"/>
              </w:rPr>
              <w:t>Audited statement of account highlighting the financial support to teachers to attend conferences/workshops and towards membership fee for professional bodies.</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rPr>
                <w:bCs/>
                <w:sz w:val="24"/>
                <w:szCs w:val="24"/>
              </w:rPr>
            </w:pPr>
            <w:r w:rsidRPr="007802DA">
              <w:rPr>
                <w:rFonts w:cs="Calibri"/>
                <w:b/>
                <w:color w:val="FF0000"/>
                <w:sz w:val="20"/>
              </w:rPr>
              <w:t>Provide Links for any other relevant document to support the claim (if any)</w:t>
            </w:r>
          </w:p>
          <w:p w:rsidR="0076155C" w:rsidRPr="00346235" w:rsidRDefault="0076155C" w:rsidP="00DE7341">
            <w:pPr>
              <w:widowControl w:val="0"/>
              <w:autoSpaceDE w:val="0"/>
              <w:autoSpaceDN w:val="0"/>
              <w:adjustRightInd w:val="0"/>
              <w:ind w:right="38"/>
              <w:rPr>
                <w:bCs/>
                <w:sz w:val="24"/>
                <w:szCs w:val="24"/>
              </w:rPr>
            </w:pPr>
          </w:p>
          <w:p w:rsidR="0076155C" w:rsidRPr="001401DF" w:rsidRDefault="0076155C" w:rsidP="00DE7341">
            <w:pPr>
              <w:spacing w:after="200" w:line="276" w:lineRule="auto"/>
              <w:rPr>
                <w:b/>
              </w:rPr>
            </w:pPr>
            <w:r w:rsidRPr="001401DF">
              <w:rPr>
                <w:b/>
              </w:rPr>
              <w:t>Note:  Financial support of Minimum of Rs. 5000/- per year per faculty will be considered</w:t>
            </w:r>
          </w:p>
        </w:tc>
        <w:tc>
          <w:tcPr>
            <w:tcW w:w="1559" w:type="dxa"/>
          </w:tcPr>
          <w:p w:rsidR="0076155C" w:rsidRPr="00346235" w:rsidRDefault="0076155C" w:rsidP="00DE7341">
            <w:pPr>
              <w:jc w:val="center"/>
              <w:rPr>
                <w:bCs/>
                <w:iCs/>
                <w:sz w:val="24"/>
                <w:szCs w:val="24"/>
              </w:rPr>
            </w:pPr>
            <w:r>
              <w:rPr>
                <w:b/>
                <w:bCs/>
                <w:sz w:val="24"/>
                <w:szCs w:val="24"/>
              </w:rPr>
              <w:lastRenderedPageBreak/>
              <w:t>15</w:t>
            </w:r>
          </w:p>
        </w:tc>
      </w:tr>
      <w:tr w:rsidR="0076155C" w:rsidRPr="00346235" w:rsidTr="00DE7341">
        <w:trPr>
          <w:trHeight w:val="563"/>
        </w:trPr>
        <w:tc>
          <w:tcPr>
            <w:tcW w:w="1242" w:type="dxa"/>
          </w:tcPr>
          <w:p w:rsidR="0076155C" w:rsidRPr="00346235" w:rsidRDefault="0076155C" w:rsidP="00DE7341">
            <w:pPr>
              <w:jc w:val="center"/>
              <w:rPr>
                <w:b/>
                <w:bCs/>
                <w:sz w:val="24"/>
                <w:szCs w:val="24"/>
              </w:rPr>
            </w:pPr>
            <w:r w:rsidRPr="00346235">
              <w:rPr>
                <w:b/>
                <w:bCs/>
                <w:sz w:val="24"/>
                <w:szCs w:val="24"/>
              </w:rPr>
              <w:lastRenderedPageBreak/>
              <w:t>6.3.</w:t>
            </w:r>
            <w:r>
              <w:rPr>
                <w:b/>
                <w:bCs/>
                <w:sz w:val="24"/>
                <w:szCs w:val="24"/>
              </w:rPr>
              <w:t>3</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highlight w:val="yellow"/>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highlight w:val="yellow"/>
              </w:rPr>
            </w:pPr>
          </w:p>
        </w:tc>
        <w:tc>
          <w:tcPr>
            <w:tcW w:w="7230" w:type="dxa"/>
          </w:tcPr>
          <w:p w:rsidR="0076155C" w:rsidRPr="00346235" w:rsidRDefault="0076155C" w:rsidP="00DE7341">
            <w:pPr>
              <w:jc w:val="both"/>
              <w:rPr>
                <w:b/>
                <w:i/>
                <w:sz w:val="24"/>
                <w:szCs w:val="24"/>
              </w:rPr>
            </w:pPr>
            <w:r>
              <w:rPr>
                <w:b/>
                <w:i/>
                <w:sz w:val="24"/>
                <w:szCs w:val="24"/>
              </w:rPr>
              <w:t>P</w:t>
            </w:r>
            <w:r w:rsidRPr="00346235">
              <w:rPr>
                <w:b/>
                <w:i/>
                <w:sz w:val="24"/>
                <w:szCs w:val="24"/>
              </w:rPr>
              <w:t>ercentage of teachers u</w:t>
            </w:r>
            <w:r>
              <w:rPr>
                <w:b/>
                <w:i/>
                <w:sz w:val="24"/>
                <w:szCs w:val="24"/>
              </w:rPr>
              <w:t>ndergoing online/ face-to-face</w:t>
            </w:r>
            <w:r w:rsidR="001401DF">
              <w:rPr>
                <w:b/>
                <w:i/>
                <w:sz w:val="24"/>
                <w:szCs w:val="24"/>
              </w:rPr>
              <w:t xml:space="preserve"> </w:t>
            </w:r>
            <w:r w:rsidRPr="00346235">
              <w:rPr>
                <w:b/>
                <w:i/>
                <w:sz w:val="24"/>
                <w:szCs w:val="24"/>
              </w:rPr>
              <w:t xml:space="preserve">Faculty Development </w:t>
            </w:r>
            <w:proofErr w:type="spellStart"/>
            <w:r w:rsidRPr="00346235">
              <w:rPr>
                <w:b/>
                <w:i/>
                <w:sz w:val="24"/>
                <w:szCs w:val="24"/>
              </w:rPr>
              <w:t>Programmes</w:t>
            </w:r>
            <w:proofErr w:type="spellEnd"/>
            <w:r w:rsidRPr="00346235">
              <w:rPr>
                <w:b/>
                <w:i/>
                <w:sz w:val="24"/>
                <w:szCs w:val="24"/>
              </w:rPr>
              <w:t xml:space="preserve"> (FDP)</w:t>
            </w:r>
            <w:r>
              <w:rPr>
                <w:b/>
                <w:i/>
                <w:sz w:val="24"/>
                <w:szCs w:val="24"/>
              </w:rPr>
              <w:t xml:space="preserve">/ </w:t>
            </w:r>
            <w:r>
              <w:rPr>
                <w:rFonts w:ascii="Cambria" w:hAnsi="Cambria"/>
                <w:b/>
                <w:i/>
                <w:sz w:val="24"/>
                <w:szCs w:val="24"/>
              </w:rPr>
              <w:t xml:space="preserve"> Management Development Programs (MDP) </w:t>
            </w:r>
            <w:r w:rsidRPr="00346235">
              <w:rPr>
                <w:b/>
                <w:i/>
                <w:sz w:val="24"/>
                <w:szCs w:val="24"/>
              </w:rPr>
              <w:t xml:space="preserve">during the last five years </w:t>
            </w:r>
          </w:p>
          <w:p w:rsidR="0076155C" w:rsidRPr="00346235" w:rsidRDefault="0076155C" w:rsidP="002511FB">
            <w:pPr>
              <w:jc w:val="both"/>
              <w:rPr>
                <w:b/>
                <w:i/>
                <w:sz w:val="24"/>
                <w:szCs w:val="24"/>
                <w:highlight w:val="yellow"/>
              </w:rPr>
            </w:pPr>
            <w:r w:rsidRPr="00346235">
              <w:rPr>
                <w:b/>
                <w:i/>
                <w:sz w:val="24"/>
                <w:szCs w:val="24"/>
              </w:rPr>
              <w:t xml:space="preserve"> </w:t>
            </w:r>
          </w:p>
          <w:p w:rsidR="0076155C" w:rsidRPr="00346235" w:rsidRDefault="0076155C" w:rsidP="00DE7341">
            <w:pPr>
              <w:rPr>
                <w:sz w:val="24"/>
                <w:szCs w:val="24"/>
              </w:rPr>
            </w:pPr>
            <w:r>
              <w:rPr>
                <w:sz w:val="24"/>
                <w:szCs w:val="24"/>
              </w:rPr>
              <w:t>6.3.3</w:t>
            </w:r>
            <w:r w:rsidRPr="00346235">
              <w:rPr>
                <w:sz w:val="24"/>
                <w:szCs w:val="24"/>
              </w:rPr>
              <w:t xml:space="preserve">.1: Total number of  teachers  who have undergone online/ face-to-face  Faculty Development </w:t>
            </w:r>
            <w:proofErr w:type="spellStart"/>
            <w:r w:rsidRPr="00346235">
              <w:rPr>
                <w:sz w:val="24"/>
                <w:szCs w:val="24"/>
              </w:rPr>
              <w:t>Programmes</w:t>
            </w:r>
            <w:proofErr w:type="spellEnd"/>
            <w:r w:rsidRPr="00346235">
              <w:rPr>
                <w:sz w:val="24"/>
                <w:szCs w:val="24"/>
              </w:rPr>
              <w:t xml:space="preserve"> (FDP)</w:t>
            </w:r>
            <w:r>
              <w:rPr>
                <w:sz w:val="24"/>
                <w:szCs w:val="24"/>
              </w:rPr>
              <w:t xml:space="preserve">/ </w:t>
            </w:r>
            <w:r>
              <w:rPr>
                <w:rFonts w:ascii="Cambria" w:hAnsi="Cambria"/>
                <w:b/>
                <w:i/>
                <w:sz w:val="24"/>
                <w:szCs w:val="24"/>
              </w:rPr>
              <w:t xml:space="preserve"> </w:t>
            </w:r>
            <w:r w:rsidRPr="00D94F03">
              <w:rPr>
                <w:rFonts w:ascii="Cambria" w:hAnsi="Cambria"/>
                <w:bCs/>
                <w:i/>
                <w:sz w:val="24"/>
                <w:szCs w:val="24"/>
              </w:rPr>
              <w:t>Management Development Programs (MDP)</w:t>
            </w:r>
            <w:r>
              <w:rPr>
                <w:rFonts w:ascii="Cambria" w:hAnsi="Cambria"/>
                <w:b/>
                <w:i/>
                <w:sz w:val="24"/>
                <w:szCs w:val="24"/>
              </w:rPr>
              <w:t xml:space="preserve"> </w:t>
            </w:r>
            <w:r w:rsidRPr="00346235">
              <w:rPr>
                <w:sz w:val="24"/>
                <w:szCs w:val="24"/>
              </w:rPr>
              <w:t xml:space="preserve">during the last five years </w:t>
            </w:r>
          </w:p>
          <w:p w:rsidR="0076155C" w:rsidRPr="00346235" w:rsidRDefault="0076155C" w:rsidP="001401DF">
            <w:pPr>
              <w:jc w:val="both"/>
              <w:rPr>
                <w:sz w:val="24"/>
                <w:szCs w:val="24"/>
              </w:rPr>
            </w:pPr>
            <w:r w:rsidRPr="00346235">
              <w:rPr>
                <w:sz w:val="24"/>
                <w:szCs w:val="24"/>
              </w:rPr>
              <w:t xml:space="preserve"> </w:t>
            </w:r>
          </w:p>
          <w:p w:rsidR="0076155C" w:rsidRPr="00346235" w:rsidRDefault="0076155C" w:rsidP="00DE7341">
            <w:pPr>
              <w:rPr>
                <w:sz w:val="6"/>
                <w:szCs w:val="6"/>
              </w:rPr>
            </w:pPr>
          </w:p>
          <w:tbl>
            <w:tblPr>
              <w:tblW w:w="4768"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708"/>
              <w:gridCol w:w="567"/>
              <w:gridCol w:w="709"/>
              <w:gridCol w:w="870"/>
              <w:gridCol w:w="870"/>
            </w:tblGrid>
            <w:tr w:rsidR="0076155C" w:rsidRPr="00346235" w:rsidTr="00DE7341">
              <w:trPr>
                <w:trHeight w:val="387"/>
              </w:trPr>
              <w:tc>
                <w:tcPr>
                  <w:tcW w:w="1044" w:type="dxa"/>
                </w:tcPr>
                <w:p w:rsidR="0076155C" w:rsidRPr="00346235" w:rsidRDefault="0076155C" w:rsidP="001248FB">
                  <w:pPr>
                    <w:framePr w:hSpace="180" w:wrap="around" w:vAnchor="text" w:hAnchor="margin" w:x="-68" w:y="253"/>
                    <w:rPr>
                      <w:b/>
                    </w:rPr>
                  </w:pPr>
                  <w:r w:rsidRPr="00346235">
                    <w:rPr>
                      <w:b/>
                    </w:rPr>
                    <w:t>Year</w:t>
                  </w:r>
                </w:p>
              </w:tc>
              <w:tc>
                <w:tcPr>
                  <w:tcW w:w="708" w:type="dxa"/>
                </w:tcPr>
                <w:p w:rsidR="0076155C" w:rsidRPr="00346235" w:rsidRDefault="0076155C" w:rsidP="001248FB">
                  <w:pPr>
                    <w:framePr w:hSpace="180" w:wrap="around" w:vAnchor="text" w:hAnchor="margin" w:x="-68" w:y="253"/>
                  </w:pPr>
                </w:p>
              </w:tc>
              <w:tc>
                <w:tcPr>
                  <w:tcW w:w="567" w:type="dxa"/>
                </w:tcPr>
                <w:p w:rsidR="0076155C" w:rsidRPr="00346235" w:rsidRDefault="0076155C" w:rsidP="001248FB">
                  <w:pPr>
                    <w:framePr w:hSpace="180" w:wrap="around" w:vAnchor="text" w:hAnchor="margin" w:x="-68" w:y="253"/>
                  </w:pPr>
                </w:p>
              </w:tc>
              <w:tc>
                <w:tcPr>
                  <w:tcW w:w="709"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r>
            <w:tr w:rsidR="0076155C" w:rsidRPr="00346235" w:rsidTr="00DE7341">
              <w:trPr>
                <w:trHeight w:val="387"/>
              </w:trPr>
              <w:tc>
                <w:tcPr>
                  <w:tcW w:w="1044" w:type="dxa"/>
                </w:tcPr>
                <w:p w:rsidR="0076155C" w:rsidRPr="00346235" w:rsidRDefault="0076155C" w:rsidP="001248FB">
                  <w:pPr>
                    <w:framePr w:hSpace="180" w:wrap="around" w:vAnchor="text" w:hAnchor="margin" w:x="-68" w:y="253"/>
                    <w:rPr>
                      <w:b/>
                    </w:rPr>
                  </w:pPr>
                  <w:r w:rsidRPr="00346235">
                    <w:rPr>
                      <w:b/>
                    </w:rPr>
                    <w:t>Number</w:t>
                  </w:r>
                </w:p>
              </w:tc>
              <w:tc>
                <w:tcPr>
                  <w:tcW w:w="708" w:type="dxa"/>
                </w:tcPr>
                <w:p w:rsidR="0076155C" w:rsidRPr="00346235" w:rsidRDefault="0076155C" w:rsidP="001248FB">
                  <w:pPr>
                    <w:framePr w:hSpace="180" w:wrap="around" w:vAnchor="text" w:hAnchor="margin" w:x="-68" w:y="253"/>
                  </w:pPr>
                </w:p>
              </w:tc>
              <w:tc>
                <w:tcPr>
                  <w:tcW w:w="567" w:type="dxa"/>
                </w:tcPr>
                <w:p w:rsidR="0076155C" w:rsidRPr="00346235" w:rsidRDefault="0076155C" w:rsidP="001248FB">
                  <w:pPr>
                    <w:framePr w:hSpace="180" w:wrap="around" w:vAnchor="text" w:hAnchor="margin" w:x="-68" w:y="253"/>
                  </w:pPr>
                </w:p>
              </w:tc>
              <w:tc>
                <w:tcPr>
                  <w:tcW w:w="709"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c>
                <w:tcPr>
                  <w:tcW w:w="870" w:type="dxa"/>
                </w:tcPr>
                <w:p w:rsidR="0076155C" w:rsidRPr="00346235" w:rsidRDefault="0076155C" w:rsidP="001248FB">
                  <w:pPr>
                    <w:framePr w:hSpace="180" w:wrap="around" w:vAnchor="text" w:hAnchor="margin" w:x="-68" w:y="253"/>
                  </w:pPr>
                </w:p>
              </w:tc>
            </w:tr>
          </w:tbl>
          <w:p w:rsidR="0076155C" w:rsidRPr="00346235" w:rsidRDefault="0076155C" w:rsidP="00DE7341">
            <w:pPr>
              <w:rPr>
                <w:sz w:val="10"/>
                <w:szCs w:val="10"/>
              </w:rPr>
            </w:pPr>
          </w:p>
          <w:p w:rsidR="0049087B" w:rsidRDefault="0049087B" w:rsidP="00DE7341">
            <w:pPr>
              <w:rPr>
                <w:bCs/>
                <w:sz w:val="24"/>
                <w:szCs w:val="24"/>
              </w:rPr>
            </w:pPr>
          </w:p>
          <w:p w:rsidR="0049087B" w:rsidRDefault="0049087B" w:rsidP="00DE7341">
            <w:pPr>
              <w:rPr>
                <w:bCs/>
                <w:sz w:val="24"/>
                <w:szCs w:val="24"/>
              </w:rPr>
            </w:pPr>
            <w:r w:rsidRPr="00346235">
              <w:rPr>
                <w:sz w:val="24"/>
                <w:szCs w:val="24"/>
              </w:rPr>
              <w:t xml:space="preserve">(Professional Development </w:t>
            </w:r>
            <w:proofErr w:type="spellStart"/>
            <w:r w:rsidRPr="00346235">
              <w:rPr>
                <w:sz w:val="24"/>
                <w:szCs w:val="24"/>
              </w:rPr>
              <w:t>Programmes</w:t>
            </w:r>
            <w:proofErr w:type="spellEnd"/>
            <w:r w:rsidRPr="00346235">
              <w:rPr>
                <w:sz w:val="24"/>
                <w:szCs w:val="24"/>
              </w:rPr>
              <w:t xml:space="preserve">, Orientation / Induction </w:t>
            </w:r>
            <w:proofErr w:type="spellStart"/>
            <w:r w:rsidRPr="00346235">
              <w:rPr>
                <w:sz w:val="24"/>
                <w:szCs w:val="24"/>
              </w:rPr>
              <w:t>Programmes</w:t>
            </w:r>
            <w:proofErr w:type="spellEnd"/>
            <w:r w:rsidRPr="00346235">
              <w:rPr>
                <w:sz w:val="24"/>
                <w:szCs w:val="24"/>
              </w:rPr>
              <w:t>, Refresher Course, Short Term Course )</w:t>
            </w:r>
          </w:p>
          <w:p w:rsidR="0049087B" w:rsidRDefault="0049087B" w:rsidP="00DE7341">
            <w:pPr>
              <w:rPr>
                <w:bCs/>
                <w:sz w:val="24"/>
                <w:szCs w:val="24"/>
              </w:rPr>
            </w:pPr>
          </w:p>
          <w:p w:rsidR="0076155C" w:rsidRPr="00346235" w:rsidRDefault="0076155C" w:rsidP="00DE7341">
            <w:pPr>
              <w:rPr>
                <w:bCs/>
                <w:sz w:val="24"/>
                <w:szCs w:val="24"/>
              </w:rPr>
            </w:pPr>
            <w:r w:rsidRPr="00346235">
              <w:rPr>
                <w:bCs/>
                <w:sz w:val="24"/>
                <w:szCs w:val="24"/>
              </w:rPr>
              <w:t xml:space="preserve">Formula: </w:t>
            </w:r>
          </w:p>
          <w:p w:rsidR="0076155C" w:rsidRPr="00346235" w:rsidRDefault="0076155C" w:rsidP="00DE7341">
            <w:pPr>
              <w:rPr>
                <w:b/>
                <w:sz w:val="24"/>
                <w:szCs w:val="24"/>
              </w:rPr>
            </w:pPr>
            <w:r w:rsidRPr="00346235">
              <w:rPr>
                <w:bCs/>
                <w:iCs/>
                <w:sz w:val="24"/>
                <w:szCs w:val="24"/>
              </w:rPr>
              <w:t xml:space="preserve">Percentage </w:t>
            </w:r>
            <w:r w:rsidRPr="00346235">
              <w:rPr>
                <w:b/>
                <w:bCs/>
                <w:iCs/>
                <w:sz w:val="24"/>
                <w:szCs w:val="24"/>
              </w:rPr>
              <w:t xml:space="preserve"> = </w:t>
            </w:r>
            <w:r w:rsidR="0071483F" w:rsidRPr="00346235">
              <w:rPr>
                <w:b/>
                <w:sz w:val="24"/>
                <w:szCs w:val="24"/>
              </w:rPr>
              <w:fldChar w:fldCharType="begin"/>
            </w:r>
            <w:r w:rsidRPr="00346235">
              <w:rPr>
                <w:b/>
                <w:sz w:val="24"/>
                <w:szCs w:val="24"/>
              </w:rPr>
              <w:instrText xml:space="preserve"> QUOTE </w:instrText>
            </w:r>
            <m:oMath>
              <m:f>
                <m:fPr>
                  <m:ctrlPr>
                    <w:rPr>
                      <w:rFonts w:ascii="Cambria Math" w:eastAsia="Calibri" w:hAnsi="Sylfaen"/>
                      <w:bCs/>
                      <w:iCs/>
                      <w:sz w:val="32"/>
                      <w:szCs w:val="32"/>
                    </w:rPr>
                  </m:ctrlPr>
                </m:fPr>
                <m:num>
                  <m:eqArr>
                    <m:eqArrPr>
                      <m:ctrlPr>
                        <w:rPr>
                          <w:rFonts w:ascii="Cambria Math" w:eastAsia="Calibri" w:hAnsi="Sylfaen"/>
                          <w:bCs/>
                          <w:iCs/>
                          <w:sz w:val="32"/>
                          <w:szCs w:val="32"/>
                        </w:rPr>
                      </m:ctrlPr>
                    </m:eqArrPr>
                    <m:e>
                      <m:r>
                        <m:rPr>
                          <m:sty m:val="p"/>
                        </m:rPr>
                        <w:rPr>
                          <w:rFonts w:ascii="Cambria Math" w:eastAsia="Calibri" w:hAnsi="Sylfaen"/>
                          <w:sz w:val="32"/>
                          <w:szCs w:val="32"/>
                        </w:rPr>
                        <m:t xml:space="preserve">Total Number of teaching staff </m:t>
                      </m:r>
                      <m:ctrlPr>
                        <w:rPr>
                          <w:rFonts w:ascii="Cambria Math" w:eastAsia="Cambria Math" w:hAnsi="Sylfaen" w:cs="Cambria Math"/>
                          <w:bCs/>
                          <w:iCs/>
                          <w:sz w:val="32"/>
                          <w:szCs w:val="32"/>
                        </w:rPr>
                      </m:ctrlPr>
                    </m:e>
                    <m:e>
                      <m:r>
                        <m:rPr>
                          <m:sty m:val="p"/>
                        </m:rPr>
                        <w:rPr>
                          <w:rFonts w:ascii="Cambria Math" w:eastAsia="Calibri" w:hAnsi="Sylfaen"/>
                          <w:sz w:val="32"/>
                          <w:szCs w:val="32"/>
                        </w:rPr>
                        <m:t xml:space="preserve">attending such programs </m:t>
                      </m:r>
                      <m:ctrlPr>
                        <w:rPr>
                          <w:rFonts w:ascii="Cambria Math" w:eastAsia="Cambria Math" w:hAnsi="Sylfaen" w:cs="Cambria Math"/>
                          <w:sz w:val="32"/>
                          <w:szCs w:val="32"/>
                        </w:rPr>
                      </m:ctrlPr>
                    </m:e>
                    <m:e>
                      <m:ctrlPr>
                        <w:rPr>
                          <w:rFonts w:ascii="Cambria Math" w:eastAsia="Cambria Math" w:hAnsi="Sylfaen" w:cs="Cambria Math"/>
                          <w:sz w:val="32"/>
                          <w:szCs w:val="32"/>
                        </w:rPr>
                      </m:ctrlPr>
                    </m:e>
                    <m:e/>
                  </m:eqArr>
                </m:num>
                <m:den>
                  <m:eqArr>
                    <m:eqArrPr>
                      <m:ctrlPr>
                        <w:rPr>
                          <w:rFonts w:ascii="Cambria Math" w:eastAsia="Calibri" w:hAnsi="Sylfaen"/>
                          <w:sz w:val="32"/>
                          <w:szCs w:val="32"/>
                        </w:rPr>
                      </m:ctrlPr>
                    </m:eqArrPr>
                    <m:e>
                      <m:r>
                        <m:rPr>
                          <m:sty m:val="p"/>
                        </m:rPr>
                        <w:rPr>
                          <w:rFonts w:ascii="Cambria Math" w:eastAsia="Calibri" w:hAnsi="Sylfaen"/>
                          <w:sz w:val="32"/>
                          <w:szCs w:val="32"/>
                        </w:rPr>
                        <m:t xml:space="preserve"> Number of</m:t>
                      </m:r>
                    </m:e>
                    <m:e>
                      <m:r>
                        <m:rPr>
                          <m:sty m:val="p"/>
                        </m:rPr>
                        <w:rPr>
                          <w:rFonts w:ascii="Cambria Math" w:eastAsia="Calibri" w:hAnsi="Sylfaen"/>
                          <w:sz w:val="32"/>
                          <w:szCs w:val="32"/>
                        </w:rPr>
                        <m:t xml:space="preserve"> teaching staff </m:t>
                      </m:r>
                    </m:e>
                  </m:eqArr>
                </m:den>
              </m:f>
              <m:r>
                <m:rPr>
                  <m:sty m:val="p"/>
                </m:rPr>
                <w:rPr>
                  <w:rFonts w:ascii="Cambria Math" w:eastAsia="Calibri" w:hAnsi="Sylfaen"/>
                  <w:sz w:val="32"/>
                  <w:szCs w:val="32"/>
                </w:rPr>
                <m:t xml:space="preserve">X </m:t>
              </m:r>
              <m:r>
                <m:rPr>
                  <m:sty m:val="p"/>
                </m:rPr>
                <w:rPr>
                  <w:rFonts w:ascii="Cambria Math" w:eastAsia="Calibri" w:hAnsi="Cambria Math"/>
                  <w:sz w:val="32"/>
                  <w:szCs w:val="32"/>
                </w:rPr>
                <m:t>100</m:t>
              </m:r>
            </m:oMath>
            <w:r w:rsidR="0071483F" w:rsidRPr="00346235">
              <w:rPr>
                <w:b/>
                <w:sz w:val="24"/>
                <w:szCs w:val="24"/>
              </w:rPr>
              <w:fldChar w:fldCharType="separate"/>
            </w:r>
            <m:oMath>
              <m:f>
                <m:fPr>
                  <m:ctrlPr>
                    <w:rPr>
                      <w:rFonts w:ascii="Cambria Math" w:eastAsia="Calibri" w:hAnsi="Sylfaen"/>
                      <w:bCs/>
                      <w:iCs/>
                      <w:sz w:val="24"/>
                      <w:szCs w:val="24"/>
                    </w:rPr>
                  </m:ctrlPr>
                </m:fPr>
                <m:num>
                  <m:eqArr>
                    <m:eqArrPr>
                      <m:ctrlPr>
                        <w:rPr>
                          <w:rFonts w:ascii="Cambria Math" w:eastAsia="Calibri" w:hAnsi="Sylfaen"/>
                          <w:bCs/>
                          <w:iCs/>
                          <w:sz w:val="24"/>
                          <w:szCs w:val="24"/>
                        </w:rPr>
                      </m:ctrlPr>
                    </m:eqArrPr>
                    <m:e>
                      <m:r>
                        <m:rPr>
                          <m:sty m:val="p"/>
                        </m:rPr>
                        <w:rPr>
                          <w:rFonts w:ascii="Cambria Math" w:eastAsia="Calibri" w:hAnsi="Sylfaen"/>
                          <w:sz w:val="24"/>
                          <w:szCs w:val="24"/>
                        </w:rPr>
                        <m:t xml:space="preserve">Total number of teaching staff </m:t>
                      </m:r>
                      <m:ctrlPr>
                        <w:rPr>
                          <w:rFonts w:ascii="Cambria Math" w:eastAsia="Cambria Math" w:hAnsi="Sylfaen" w:cs="Cambria Math"/>
                          <w:bCs/>
                          <w:iCs/>
                          <w:sz w:val="24"/>
                          <w:szCs w:val="24"/>
                        </w:rPr>
                      </m:ctrlPr>
                    </m:e>
                    <m:e>
                      <m:r>
                        <m:rPr>
                          <m:sty m:val="p"/>
                        </m:rPr>
                        <w:rPr>
                          <w:rFonts w:ascii="Cambria Math" w:eastAsia="Calibri" w:hAnsi="Sylfaen"/>
                          <w:sz w:val="24"/>
                          <w:szCs w:val="24"/>
                        </w:rPr>
                        <m:t xml:space="preserve">attending such Programmes </m:t>
                      </m:r>
                    </m:e>
                  </m:eqArr>
                </m:num>
                <m:den>
                  <m:d>
                    <m:dPr>
                      <m:ctrlPr>
                        <w:rPr>
                          <w:rFonts w:ascii="Cambria Math" w:eastAsia="Calibri" w:hAnsi="Sylfaen"/>
                          <w:bCs/>
                          <w:iCs/>
                          <w:sz w:val="24"/>
                          <w:szCs w:val="24"/>
                        </w:rPr>
                      </m:ctrlPr>
                    </m:dPr>
                    <m:e>
                      <m:r>
                        <m:rPr>
                          <m:sty m:val="p"/>
                        </m:rPr>
                        <w:rPr>
                          <w:rFonts w:ascii="Cambria Math" w:eastAsia="Calibri" w:hAnsi="Sylfaen"/>
                          <w:sz w:val="24"/>
                          <w:szCs w:val="24"/>
                        </w:rPr>
                        <m:t>2.1</m:t>
                      </m:r>
                    </m:e>
                  </m:d>
                  <m:r>
                    <m:rPr>
                      <m:sty m:val="p"/>
                    </m:rPr>
                    <w:rPr>
                      <w:rFonts w:ascii="Cambria Math" w:eastAsia="Calibri" w:hAnsi="Sylfaen"/>
                      <w:sz w:val="24"/>
                      <w:szCs w:val="24"/>
                    </w:rPr>
                    <m:t>Total number of full time teachers</m:t>
                  </m:r>
                </m:den>
              </m:f>
              <m:r>
                <m:rPr>
                  <m:sty m:val="p"/>
                </m:rPr>
                <w:rPr>
                  <w:rFonts w:ascii="Cambria Math" w:eastAsia="Calibri" w:hAnsi="Sylfaen"/>
                  <w:sz w:val="24"/>
                  <w:szCs w:val="24"/>
                </w:rPr>
                <m:t xml:space="preserve">X </m:t>
              </m:r>
              <m:r>
                <m:rPr>
                  <m:sty m:val="p"/>
                </m:rPr>
                <w:rPr>
                  <w:rFonts w:ascii="Cambria Math" w:eastAsia="Calibri" w:hAnsi="Cambria Math"/>
                  <w:sz w:val="24"/>
                  <w:szCs w:val="24"/>
                </w:rPr>
                <m:t>100</m:t>
              </m:r>
            </m:oMath>
            <w:r w:rsidR="0071483F" w:rsidRPr="00346235">
              <w:rPr>
                <w:b/>
                <w:sz w:val="24"/>
                <w:szCs w:val="24"/>
              </w:rPr>
              <w:fldChar w:fldCharType="end"/>
            </w:r>
            <w:r w:rsidR="0071483F" w:rsidRPr="00346235">
              <w:rPr>
                <w:b/>
                <w:sz w:val="24"/>
                <w:szCs w:val="24"/>
              </w:rPr>
              <w:fldChar w:fldCharType="begin"/>
            </w:r>
            <w:r w:rsidRPr="00346235">
              <w:rPr>
                <w:b/>
                <w:sz w:val="24"/>
                <w:szCs w:val="24"/>
              </w:rPr>
              <w:instrText xml:space="preserve"> QUOTE </w:instrText>
            </w:r>
            <m:oMath>
              <m:f>
                <m:fPr>
                  <m:ctrlPr>
                    <w:rPr>
                      <w:rFonts w:ascii="Cambria Math" w:hAnsi="Cambria Math"/>
                      <w:bCs/>
                      <w:iCs/>
                      <w:sz w:val="28"/>
                      <w:szCs w:val="28"/>
                    </w:rPr>
                  </m:ctrlPr>
                </m:fPr>
                <m:num>
                  <m:eqArr>
                    <m:eqArrPr>
                      <m:ctrlPr>
                        <w:rPr>
                          <w:rFonts w:ascii="Cambria Math" w:hAnsi="Cambria Math"/>
                          <w:bCs/>
                          <w:iCs/>
                          <w:sz w:val="28"/>
                          <w:szCs w:val="28"/>
                        </w:rPr>
                      </m:ctrlPr>
                    </m:eqArrPr>
                    <m:e>
                      <m:r>
                        <m:rPr>
                          <m:sty m:val="p"/>
                        </m:rPr>
                        <w:rPr>
                          <w:rFonts w:ascii="Cambria Math" w:hAnsi="Cambria Math"/>
                          <w:sz w:val="28"/>
                          <w:szCs w:val="28"/>
                        </w:rPr>
                        <m:t xml:space="preserve">Number of teaching staff </m:t>
                      </m:r>
                      <m:ctrlPr>
                        <w:rPr>
                          <w:rFonts w:ascii="Cambria Math" w:eastAsia="Cambria Math" w:hAnsi="Cambria Math"/>
                          <w:bCs/>
                          <w:iCs/>
                          <w:sz w:val="28"/>
                          <w:szCs w:val="28"/>
                        </w:rPr>
                      </m:ctrlPr>
                    </m:e>
                    <m:e>
                      <m:r>
                        <m:rPr>
                          <m:sty m:val="p"/>
                        </m:rPr>
                        <w:rPr>
                          <w:rFonts w:ascii="Cambria Math" w:hAnsi="Cambria Math"/>
                          <w:sz w:val="28"/>
                          <w:szCs w:val="28"/>
                        </w:rPr>
                        <m:t xml:space="preserve">attending such programs </m:t>
                      </m:r>
                      <m:ctrlPr>
                        <w:rPr>
                          <w:rFonts w:ascii="Cambria Math" w:eastAsia="Cambria Math" w:hAnsi="Cambria Math"/>
                          <w:sz w:val="28"/>
                          <w:szCs w:val="28"/>
                        </w:rPr>
                      </m:ctrlPr>
                    </m:e>
                    <m:e>
                      <m:ctrlPr>
                        <w:rPr>
                          <w:rFonts w:ascii="Cambria Math" w:eastAsia="Cambria Math" w:hAnsi="Cambria Math"/>
                          <w:sz w:val="28"/>
                          <w:szCs w:val="28"/>
                        </w:rPr>
                      </m:ctrlPr>
                    </m:e>
                    <m:e/>
                  </m:eqArr>
                </m:num>
                <m:den>
                  <m:eqArr>
                    <m:eqArrPr>
                      <m:ctrlPr>
                        <w:rPr>
                          <w:rFonts w:ascii="Cambria Math" w:hAnsi="Cambria Math"/>
                          <w:sz w:val="28"/>
                          <w:szCs w:val="28"/>
                        </w:rPr>
                      </m:ctrlPr>
                    </m:eqArrPr>
                    <m:e>
                      <m:r>
                        <m:rPr>
                          <m:sty m:val="p"/>
                        </m:rPr>
                        <w:rPr>
                          <w:rFonts w:ascii="Cambria Math" w:hAnsi="Cambria Math"/>
                          <w:sz w:val="28"/>
                          <w:szCs w:val="28"/>
                        </w:rPr>
                        <m:t>Total number of</m:t>
                      </m:r>
                    </m:e>
                    <m:e>
                      <m:r>
                        <m:rPr>
                          <m:sty m:val="p"/>
                        </m:rPr>
                        <w:rPr>
                          <w:rFonts w:ascii="Cambria Math" w:hAnsi="Cambria Math"/>
                          <w:sz w:val="28"/>
                          <w:szCs w:val="28"/>
                        </w:rPr>
                        <m:t xml:space="preserve"> teaching staff </m:t>
                      </m:r>
                    </m:e>
                  </m:eqArr>
                </m:den>
              </m:f>
              <m:r>
                <m:rPr>
                  <m:sty m:val="p"/>
                </m:rPr>
                <w:rPr>
                  <w:rFonts w:ascii="Cambria Math" w:hAnsi="Cambria Math"/>
                  <w:sz w:val="28"/>
                  <w:szCs w:val="28"/>
                </w:rPr>
                <m:t>X 100</m:t>
              </m:r>
            </m:oMath>
            <w:r w:rsidR="0071483F" w:rsidRPr="00346235">
              <w:rPr>
                <w:b/>
                <w:sz w:val="24"/>
                <w:szCs w:val="24"/>
              </w:rPr>
              <w:fldChar w:fldCharType="end"/>
            </w:r>
          </w:p>
          <w:p w:rsidR="0076155C" w:rsidRPr="00346235" w:rsidRDefault="0076155C" w:rsidP="00DE7341">
            <w:pPr>
              <w:rPr>
                <w:b/>
                <w:bCs/>
                <w:iCs/>
                <w:sz w:val="24"/>
                <w:szCs w:val="24"/>
              </w:rPr>
            </w:pPr>
          </w:p>
          <w:p w:rsidR="0076155C" w:rsidRPr="009660E7" w:rsidRDefault="0076155C" w:rsidP="00DE7341">
            <w:pPr>
              <w:jc w:val="center"/>
              <w:rPr>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0CAE" w:rsidRDefault="0076155C" w:rsidP="00E035F5">
            <w:pPr>
              <w:pStyle w:val="ListParagraph"/>
              <w:numPr>
                <w:ilvl w:val="0"/>
                <w:numId w:val="77"/>
              </w:numPr>
              <w:rPr>
                <w:b/>
                <w:color w:val="FF0000"/>
              </w:rPr>
            </w:pPr>
            <w:r w:rsidRPr="00E20CAE">
              <w:rPr>
                <w:b/>
                <w:color w:val="FF0000"/>
              </w:rPr>
              <w:t xml:space="preserve">Refresher course/Faculty Orientation or other </w:t>
            </w:r>
            <w:proofErr w:type="spellStart"/>
            <w:r w:rsidRPr="00E20CAE">
              <w:rPr>
                <w:b/>
                <w:color w:val="FF0000"/>
              </w:rPr>
              <w:t>programmes</w:t>
            </w:r>
            <w:proofErr w:type="spellEnd"/>
            <w:r w:rsidRPr="00E20CAE">
              <w:rPr>
                <w:b/>
                <w:color w:val="FF0000"/>
              </w:rPr>
              <w:t xml:space="preserve"> as per UGC/AICTE stipulated periods, as </w:t>
            </w:r>
            <w:proofErr w:type="gramStart"/>
            <w:r w:rsidRPr="00E20CAE">
              <w:rPr>
                <w:b/>
                <w:color w:val="FF0000"/>
              </w:rPr>
              <w:t>participated</w:t>
            </w:r>
            <w:proofErr w:type="gramEnd"/>
            <w:r w:rsidRPr="00E20CAE">
              <w:rPr>
                <w:b/>
                <w:color w:val="FF0000"/>
              </w:rPr>
              <w:t xml:space="preserve"> by teachers year-wise.</w:t>
            </w:r>
          </w:p>
          <w:p w:rsidR="0076155C" w:rsidRPr="00E20CAE" w:rsidRDefault="0076155C" w:rsidP="00E035F5">
            <w:pPr>
              <w:pStyle w:val="ListParagraph"/>
              <w:numPr>
                <w:ilvl w:val="0"/>
                <w:numId w:val="77"/>
              </w:numPr>
              <w:rPr>
                <w:b/>
                <w:color w:val="FF0000"/>
              </w:rPr>
            </w:pPr>
            <w:r w:rsidRPr="00E20CAE">
              <w:rPr>
                <w:b/>
                <w:color w:val="FF0000"/>
              </w:rPr>
              <w:t xml:space="preserve"> E-copy of the certificates of the program attended by teachers.</w:t>
            </w:r>
          </w:p>
          <w:p w:rsidR="0076155C" w:rsidRDefault="0076155C" w:rsidP="00E035F5">
            <w:pPr>
              <w:pStyle w:val="ListParagraph"/>
              <w:numPr>
                <w:ilvl w:val="0"/>
                <w:numId w:val="77"/>
              </w:numPr>
              <w:rPr>
                <w:b/>
                <w:color w:val="FF0000"/>
              </w:rPr>
            </w:pPr>
            <w:r w:rsidRPr="00E20CAE">
              <w:rPr>
                <w:b/>
                <w:color w:val="FF0000"/>
              </w:rPr>
              <w:t xml:space="preserve">Annual reports highlighting the </w:t>
            </w:r>
            <w:proofErr w:type="spellStart"/>
            <w:r w:rsidRPr="00E20CAE">
              <w:rPr>
                <w:b/>
                <w:color w:val="FF0000"/>
              </w:rPr>
              <w:t>programmes</w:t>
            </w:r>
            <w:proofErr w:type="spellEnd"/>
            <w:r w:rsidRPr="00E20CAE">
              <w:rPr>
                <w:b/>
                <w:color w:val="FF0000"/>
              </w:rPr>
              <w:t xml:space="preserve"> undertaken by the teachers</w:t>
            </w:r>
          </w:p>
          <w:p w:rsidR="0049087B" w:rsidRDefault="0049087B" w:rsidP="00E035F5">
            <w:pPr>
              <w:pStyle w:val="ListParagraph"/>
              <w:numPr>
                <w:ilvl w:val="0"/>
                <w:numId w:val="119"/>
              </w:numPr>
              <w:spacing w:after="0" w:line="240" w:lineRule="auto"/>
              <w:rPr>
                <w:rFonts w:cs="Calibri"/>
                <w:b/>
                <w:color w:val="FF0000"/>
              </w:rPr>
            </w:pPr>
            <w:r>
              <w:rPr>
                <w:rFonts w:cs="Calibri"/>
                <w:b/>
                <w:color w:val="FF0000"/>
              </w:rPr>
              <w:t>Provide the relevant information in institutional website as part of public disclosure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rPr>
                <w:rFonts w:cs="Calibri"/>
                <w:b/>
                <w:color w:val="FF0000"/>
                <w:sz w:val="20"/>
              </w:rPr>
            </w:pPr>
            <w:r w:rsidRPr="007802DA">
              <w:rPr>
                <w:rFonts w:cs="Calibri"/>
                <w:b/>
                <w:color w:val="FF0000"/>
                <w:sz w:val="20"/>
              </w:rPr>
              <w:t>Provide Links for any other relevant document to support the claim (if any)</w:t>
            </w:r>
          </w:p>
          <w:p w:rsidR="0076155C" w:rsidRPr="003A06C3" w:rsidRDefault="0076155C" w:rsidP="00DE7341">
            <w:pPr>
              <w:rPr>
                <w:bCs/>
                <w:color w:val="000000" w:themeColor="text1"/>
                <w:sz w:val="24"/>
                <w:szCs w:val="24"/>
              </w:rPr>
            </w:pPr>
            <w:r w:rsidRPr="003A06C3">
              <w:rPr>
                <w:rFonts w:cs="Calibri"/>
                <w:b/>
                <w:color w:val="000000" w:themeColor="text1"/>
                <w:sz w:val="20"/>
              </w:rPr>
              <w:t>Note:  FDP less than 5 days will not be considered</w:t>
            </w:r>
          </w:p>
        </w:tc>
        <w:tc>
          <w:tcPr>
            <w:tcW w:w="1559" w:type="dxa"/>
          </w:tcPr>
          <w:p w:rsidR="0076155C" w:rsidRPr="00346235" w:rsidRDefault="0076155C" w:rsidP="00DE7341">
            <w:pPr>
              <w:jc w:val="center"/>
              <w:rPr>
                <w:bCs/>
                <w:iCs/>
                <w:sz w:val="24"/>
                <w:szCs w:val="24"/>
                <w:highlight w:val="yellow"/>
              </w:rPr>
            </w:pPr>
            <w:r>
              <w:rPr>
                <w:b/>
                <w:bCs/>
                <w:sz w:val="24"/>
                <w:szCs w:val="24"/>
              </w:rPr>
              <w:t>6</w:t>
            </w:r>
          </w:p>
        </w:tc>
      </w:tr>
    </w:tbl>
    <w:p w:rsidR="0076155C" w:rsidRPr="00346235" w:rsidRDefault="0076155C" w:rsidP="0076155C">
      <w:pPr>
        <w:jc w:val="center"/>
        <w:rPr>
          <w:b/>
          <w:bCs/>
          <w:sz w:val="24"/>
          <w:szCs w:val="24"/>
          <w:highlight w:val="yellow"/>
        </w:rPr>
      </w:pPr>
    </w:p>
    <w:p w:rsidR="0076155C" w:rsidRDefault="0076155C" w:rsidP="0076155C">
      <w:pPr>
        <w:jc w:val="center"/>
        <w:rPr>
          <w:b/>
          <w:bCs/>
          <w:sz w:val="24"/>
          <w:szCs w:val="24"/>
        </w:rPr>
      </w:pPr>
    </w:p>
    <w:p w:rsidR="0076155C" w:rsidRDefault="0076155C" w:rsidP="0076155C">
      <w:pPr>
        <w:jc w:val="center"/>
        <w:rPr>
          <w:b/>
          <w:bCs/>
          <w:sz w:val="24"/>
          <w:szCs w:val="24"/>
        </w:rPr>
      </w:pPr>
      <w:r w:rsidRPr="00346235">
        <w:rPr>
          <w:b/>
          <w:bCs/>
          <w:sz w:val="24"/>
          <w:szCs w:val="24"/>
        </w:rPr>
        <w:t xml:space="preserve">Key Indicator – </w:t>
      </w:r>
      <w:proofErr w:type="gramStart"/>
      <w:r w:rsidRPr="00346235">
        <w:rPr>
          <w:b/>
          <w:bCs/>
          <w:sz w:val="24"/>
          <w:szCs w:val="24"/>
        </w:rPr>
        <w:t>6.4 Financial Management</w:t>
      </w:r>
      <w:proofErr w:type="gramEnd"/>
      <w:r w:rsidRPr="00346235">
        <w:rPr>
          <w:b/>
          <w:bCs/>
          <w:sz w:val="24"/>
          <w:szCs w:val="24"/>
        </w:rPr>
        <w:t xml:space="preserve"> and Resource Mobilization (20)</w:t>
      </w:r>
    </w:p>
    <w:p w:rsidR="0076155C" w:rsidRPr="00346235" w:rsidRDefault="0076155C" w:rsidP="0076155C">
      <w:pPr>
        <w:rPr>
          <w:b/>
          <w:bCs/>
          <w:sz w:val="24"/>
          <w:szCs w:val="24"/>
        </w:rPr>
      </w:pPr>
    </w:p>
    <w:tbl>
      <w:tblPr>
        <w:tblpPr w:leftFromText="180" w:rightFromText="180" w:vertAnchor="text" w:horzAnchor="margin" w:tblpX="-342" w:tblpY="1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920"/>
        <w:gridCol w:w="1440"/>
      </w:tblGrid>
      <w:tr w:rsidR="0076155C" w:rsidRPr="00346235" w:rsidTr="00DE7341">
        <w:trPr>
          <w:trHeight w:val="526"/>
        </w:trPr>
        <w:tc>
          <w:tcPr>
            <w:tcW w:w="1008" w:type="dxa"/>
            <w:vAlign w:val="center"/>
          </w:tcPr>
          <w:p w:rsidR="0076155C" w:rsidRPr="00346235" w:rsidRDefault="0076155C" w:rsidP="00DE7341">
            <w:pPr>
              <w:jc w:val="center"/>
              <w:rPr>
                <w:b/>
                <w:bCs/>
                <w:sz w:val="24"/>
                <w:szCs w:val="24"/>
              </w:rPr>
            </w:pPr>
            <w:r w:rsidRPr="00346235">
              <w:rPr>
                <w:b/>
                <w:bCs/>
                <w:sz w:val="24"/>
                <w:szCs w:val="24"/>
              </w:rPr>
              <w:t>Metric No.</w:t>
            </w:r>
          </w:p>
        </w:tc>
        <w:tc>
          <w:tcPr>
            <w:tcW w:w="7920" w:type="dxa"/>
            <w:vAlign w:val="center"/>
          </w:tcPr>
          <w:p w:rsidR="0076155C" w:rsidRPr="00346235" w:rsidRDefault="0076155C" w:rsidP="00DE7341">
            <w:pPr>
              <w:jc w:val="center"/>
              <w:rPr>
                <w:b/>
                <w:bCs/>
                <w:sz w:val="24"/>
                <w:szCs w:val="24"/>
              </w:rPr>
            </w:pPr>
          </w:p>
        </w:tc>
        <w:tc>
          <w:tcPr>
            <w:tcW w:w="144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526"/>
        </w:trPr>
        <w:tc>
          <w:tcPr>
            <w:tcW w:w="1008" w:type="dxa"/>
          </w:tcPr>
          <w:p w:rsidR="0076155C" w:rsidRPr="00346235" w:rsidRDefault="0076155C" w:rsidP="00DE7341">
            <w:pPr>
              <w:jc w:val="center"/>
              <w:rPr>
                <w:b/>
                <w:bCs/>
                <w:sz w:val="24"/>
                <w:szCs w:val="24"/>
              </w:rPr>
            </w:pPr>
            <w:r w:rsidRPr="00346235">
              <w:rPr>
                <w:b/>
                <w:bCs/>
                <w:sz w:val="24"/>
                <w:szCs w:val="24"/>
              </w:rPr>
              <w:t>6.4.1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p w:rsidR="0076155C" w:rsidRPr="00346235" w:rsidRDefault="0076155C" w:rsidP="00DE7341">
            <w:pPr>
              <w:jc w:val="center"/>
              <w:rPr>
                <w:b/>
                <w:bCs/>
                <w:sz w:val="24"/>
                <w:szCs w:val="24"/>
              </w:rPr>
            </w:pPr>
          </w:p>
        </w:tc>
        <w:tc>
          <w:tcPr>
            <w:tcW w:w="7920" w:type="dxa"/>
          </w:tcPr>
          <w:p w:rsidR="0076155C" w:rsidRPr="00346235" w:rsidRDefault="0076155C" w:rsidP="00DE7341">
            <w:pPr>
              <w:rPr>
                <w:b/>
                <w:i/>
                <w:sz w:val="24"/>
                <w:szCs w:val="24"/>
              </w:rPr>
            </w:pPr>
            <w:r w:rsidRPr="00346235">
              <w:rPr>
                <w:b/>
                <w:i/>
                <w:sz w:val="24"/>
                <w:szCs w:val="24"/>
              </w:rPr>
              <w:t xml:space="preserve">Institutional strategies for </w:t>
            </w:r>
            <w:proofErr w:type="spellStart"/>
            <w:r w:rsidRPr="00346235">
              <w:rPr>
                <w:b/>
                <w:i/>
                <w:sz w:val="24"/>
                <w:szCs w:val="24"/>
              </w:rPr>
              <w:t>mobilisation</w:t>
            </w:r>
            <w:proofErr w:type="spellEnd"/>
            <w:r w:rsidRPr="00346235">
              <w:rPr>
                <w:b/>
                <w:i/>
                <w:sz w:val="24"/>
                <w:szCs w:val="24"/>
              </w:rPr>
              <w:t xml:space="preserve"> of funds </w:t>
            </w:r>
            <w:r>
              <w:rPr>
                <w:b/>
                <w:i/>
                <w:sz w:val="24"/>
                <w:szCs w:val="24"/>
              </w:rPr>
              <w:t xml:space="preserve">other than salary and fees </w:t>
            </w:r>
            <w:r w:rsidRPr="00346235">
              <w:rPr>
                <w:b/>
                <w:i/>
                <w:sz w:val="24"/>
                <w:szCs w:val="24"/>
              </w:rPr>
              <w:t xml:space="preserve">and the optimal </w:t>
            </w:r>
            <w:proofErr w:type="spellStart"/>
            <w:r w:rsidRPr="00346235">
              <w:rPr>
                <w:b/>
                <w:i/>
                <w:sz w:val="24"/>
                <w:szCs w:val="24"/>
              </w:rPr>
              <w:t>utilisation</w:t>
            </w:r>
            <w:proofErr w:type="spellEnd"/>
            <w:r w:rsidRPr="00346235">
              <w:rPr>
                <w:b/>
                <w:i/>
                <w:sz w:val="24"/>
                <w:szCs w:val="24"/>
              </w:rPr>
              <w:t xml:space="preserve"> of resources</w:t>
            </w:r>
          </w:p>
          <w:p w:rsidR="0076155C" w:rsidRPr="00346235" w:rsidRDefault="0076155C" w:rsidP="00DE7341">
            <w:pPr>
              <w:rPr>
                <w:b/>
                <w:i/>
                <w:sz w:val="24"/>
                <w:szCs w:val="24"/>
              </w:rPr>
            </w:pPr>
          </w:p>
          <w:p w:rsidR="0076155C" w:rsidRPr="00346235" w:rsidRDefault="0076155C" w:rsidP="00DE7341">
            <w:pPr>
              <w:rPr>
                <w:sz w:val="24"/>
                <w:szCs w:val="24"/>
              </w:rPr>
            </w:pPr>
            <w:r w:rsidRPr="00346235">
              <w:rPr>
                <w:sz w:val="24"/>
                <w:szCs w:val="24"/>
              </w:rPr>
              <w:t xml:space="preserve">Describe the resource </w:t>
            </w:r>
            <w:proofErr w:type="spellStart"/>
            <w:r w:rsidRPr="00346235">
              <w:rPr>
                <w:sz w:val="24"/>
                <w:szCs w:val="24"/>
              </w:rPr>
              <w:t>mobilisation</w:t>
            </w:r>
            <w:proofErr w:type="spellEnd"/>
            <w:r w:rsidRPr="00346235">
              <w:rPr>
                <w:sz w:val="24"/>
                <w:szCs w:val="24"/>
              </w:rPr>
              <w:t xml:space="preserve"> policy and procedures of the Institution within a maximum of 500 words </w:t>
            </w:r>
          </w:p>
          <w:p w:rsidR="0076155C" w:rsidRPr="00346235" w:rsidRDefault="0076155C" w:rsidP="00DE7341">
            <w:pPr>
              <w:rPr>
                <w:b/>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numPr>
                <w:ilvl w:val="0"/>
                <w:numId w:val="21"/>
              </w:numPr>
              <w:spacing w:line="276" w:lineRule="auto"/>
            </w:pPr>
            <w:r w:rsidRPr="00346235">
              <w:t>Upload any additional information</w:t>
            </w:r>
          </w:p>
          <w:p w:rsidR="0076155C" w:rsidRPr="00346235" w:rsidRDefault="0076155C" w:rsidP="00DE7341">
            <w:pPr>
              <w:spacing w:line="276" w:lineRule="auto"/>
              <w:ind w:left="720"/>
            </w:pPr>
          </w:p>
        </w:tc>
        <w:tc>
          <w:tcPr>
            <w:tcW w:w="1440" w:type="dxa"/>
          </w:tcPr>
          <w:p w:rsidR="0076155C" w:rsidRPr="007E0160" w:rsidRDefault="0076155C" w:rsidP="00DE7341">
            <w:pPr>
              <w:jc w:val="center"/>
              <w:rPr>
                <w:b/>
                <w:bCs/>
                <w:sz w:val="24"/>
                <w:szCs w:val="24"/>
              </w:rPr>
            </w:pPr>
            <w:r w:rsidRPr="007E0160">
              <w:rPr>
                <w:b/>
                <w:bCs/>
                <w:sz w:val="24"/>
                <w:szCs w:val="24"/>
              </w:rPr>
              <w:t>4</w:t>
            </w:r>
          </w:p>
        </w:tc>
      </w:tr>
      <w:tr w:rsidR="0076155C" w:rsidRPr="00346235" w:rsidTr="00DE7341">
        <w:trPr>
          <w:trHeight w:val="526"/>
        </w:trPr>
        <w:tc>
          <w:tcPr>
            <w:tcW w:w="1008" w:type="dxa"/>
          </w:tcPr>
          <w:p w:rsidR="0076155C" w:rsidRPr="00346235" w:rsidRDefault="0076155C" w:rsidP="00DE7341">
            <w:pPr>
              <w:jc w:val="center"/>
              <w:rPr>
                <w:b/>
                <w:bCs/>
                <w:sz w:val="24"/>
                <w:szCs w:val="24"/>
              </w:rPr>
            </w:pPr>
            <w:r w:rsidRPr="00346235">
              <w:rPr>
                <w:b/>
                <w:bCs/>
                <w:sz w:val="24"/>
                <w:szCs w:val="24"/>
              </w:rPr>
              <w:t>6.4.2</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920" w:type="dxa"/>
          </w:tcPr>
          <w:p w:rsidR="0076155C" w:rsidRDefault="0076155C" w:rsidP="00DE7341">
            <w:pPr>
              <w:rPr>
                <w:b/>
                <w:i/>
                <w:sz w:val="24"/>
                <w:szCs w:val="24"/>
              </w:rPr>
            </w:pPr>
            <w:r w:rsidRPr="00346235">
              <w:rPr>
                <w:b/>
                <w:i/>
                <w:sz w:val="24"/>
                <w:szCs w:val="24"/>
              </w:rPr>
              <w:t>Funds / Grants received from government bodies</w:t>
            </w:r>
            <w:r>
              <w:rPr>
                <w:b/>
                <w:i/>
                <w:sz w:val="24"/>
                <w:szCs w:val="24"/>
              </w:rPr>
              <w:t xml:space="preserve">/non government </w:t>
            </w:r>
            <w:r w:rsidRPr="00346235">
              <w:rPr>
                <w:b/>
                <w:i/>
                <w:sz w:val="24"/>
                <w:szCs w:val="24"/>
              </w:rPr>
              <w:t xml:space="preserve"> </w:t>
            </w:r>
            <w:r w:rsidR="001401DF">
              <w:rPr>
                <w:b/>
                <w:i/>
                <w:sz w:val="24"/>
                <w:szCs w:val="24"/>
              </w:rPr>
              <w:t xml:space="preserve">and philanthropists </w:t>
            </w:r>
            <w:r w:rsidRPr="00346235">
              <w:rPr>
                <w:b/>
                <w:i/>
                <w:sz w:val="24"/>
                <w:szCs w:val="24"/>
              </w:rPr>
              <w:t xml:space="preserve">during the last five years for development and maintenance of infrastructure (not covered under Criteria III and V )     </w:t>
            </w:r>
          </w:p>
          <w:p w:rsidR="00560953" w:rsidRPr="00346235" w:rsidRDefault="00560953" w:rsidP="00DE7341">
            <w:pPr>
              <w:rPr>
                <w:b/>
                <w:i/>
                <w:sz w:val="24"/>
                <w:szCs w:val="24"/>
              </w:rPr>
            </w:pPr>
          </w:p>
          <w:p w:rsidR="0076155C" w:rsidRPr="00346235" w:rsidRDefault="0076155C" w:rsidP="00DE7341">
            <w:pPr>
              <w:jc w:val="both"/>
              <w:rPr>
                <w:sz w:val="24"/>
                <w:szCs w:val="24"/>
              </w:rPr>
            </w:pPr>
            <w:r w:rsidRPr="00346235">
              <w:rPr>
                <w:sz w:val="24"/>
                <w:szCs w:val="24"/>
              </w:rPr>
              <w:t>6.4.2.1: Total Grants received from government</w:t>
            </w:r>
            <w:r>
              <w:rPr>
                <w:sz w:val="24"/>
                <w:szCs w:val="24"/>
              </w:rPr>
              <w:t xml:space="preserve"> and non-government </w:t>
            </w:r>
            <w:r w:rsidRPr="00346235">
              <w:rPr>
                <w:sz w:val="24"/>
                <w:szCs w:val="24"/>
              </w:rPr>
              <w:t xml:space="preserve"> bodies</w:t>
            </w:r>
            <w:r w:rsidR="001401DF">
              <w:rPr>
                <w:sz w:val="24"/>
                <w:szCs w:val="24"/>
              </w:rPr>
              <w:t xml:space="preserve"> and philanthropists</w:t>
            </w:r>
            <w:r w:rsidRPr="00346235">
              <w:rPr>
                <w:sz w:val="24"/>
                <w:szCs w:val="24"/>
              </w:rPr>
              <w:t xml:space="preserve"> for development and maintenance of infrastructure (not covered under Criteria III and V) year-wise during the last five years (INR in </w:t>
            </w:r>
            <w:proofErr w:type="spellStart"/>
            <w:r w:rsidRPr="00346235">
              <w:rPr>
                <w:b/>
                <w:i/>
                <w:sz w:val="24"/>
                <w:szCs w:val="24"/>
              </w:rPr>
              <w:t>Lakhs</w:t>
            </w:r>
            <w:proofErr w:type="spellEnd"/>
            <w:r w:rsidRPr="00346235">
              <w:rPr>
                <w:sz w:val="24"/>
                <w:szCs w:val="24"/>
              </w:rPr>
              <w:t xml:space="preserve">) </w:t>
            </w:r>
          </w:p>
          <w:p w:rsidR="0076155C" w:rsidRPr="00346235" w:rsidRDefault="0076155C" w:rsidP="00DE7341">
            <w:pPr>
              <w:jc w:val="both"/>
            </w:pPr>
          </w:p>
          <w:tbl>
            <w:tblPr>
              <w:tblW w:w="6127"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7"/>
              <w:gridCol w:w="974"/>
              <w:gridCol w:w="780"/>
              <w:gridCol w:w="975"/>
              <w:gridCol w:w="1203"/>
              <w:gridCol w:w="758"/>
            </w:tblGrid>
            <w:tr w:rsidR="0076155C" w:rsidRPr="00346235" w:rsidTr="00DE7341">
              <w:trPr>
                <w:trHeight w:val="297"/>
              </w:trPr>
              <w:tc>
                <w:tcPr>
                  <w:tcW w:w="1437" w:type="dxa"/>
                </w:tcPr>
                <w:p w:rsidR="0076155C" w:rsidRPr="00346235" w:rsidRDefault="0076155C" w:rsidP="001248FB">
                  <w:pPr>
                    <w:framePr w:hSpace="180" w:wrap="around" w:vAnchor="text" w:hAnchor="margin" w:x="-342" w:y="145"/>
                    <w:rPr>
                      <w:b/>
                    </w:rPr>
                  </w:pPr>
                  <w:r w:rsidRPr="00346235">
                    <w:rPr>
                      <w:b/>
                    </w:rPr>
                    <w:t>Year</w:t>
                  </w:r>
                </w:p>
              </w:tc>
              <w:tc>
                <w:tcPr>
                  <w:tcW w:w="974" w:type="dxa"/>
                </w:tcPr>
                <w:p w:rsidR="0076155C" w:rsidRPr="00346235" w:rsidRDefault="0076155C" w:rsidP="001248FB">
                  <w:pPr>
                    <w:framePr w:hSpace="180" w:wrap="around" w:vAnchor="text" w:hAnchor="margin" w:x="-342" w:y="145"/>
                  </w:pPr>
                </w:p>
              </w:tc>
              <w:tc>
                <w:tcPr>
                  <w:tcW w:w="780" w:type="dxa"/>
                </w:tcPr>
                <w:p w:rsidR="0076155C" w:rsidRPr="00346235" w:rsidRDefault="0076155C" w:rsidP="001248FB">
                  <w:pPr>
                    <w:framePr w:hSpace="180" w:wrap="around" w:vAnchor="text" w:hAnchor="margin" w:x="-342" w:y="145"/>
                  </w:pPr>
                </w:p>
              </w:tc>
              <w:tc>
                <w:tcPr>
                  <w:tcW w:w="975" w:type="dxa"/>
                </w:tcPr>
                <w:p w:rsidR="0076155C" w:rsidRPr="00346235" w:rsidRDefault="0076155C" w:rsidP="001248FB">
                  <w:pPr>
                    <w:framePr w:hSpace="180" w:wrap="around" w:vAnchor="text" w:hAnchor="margin" w:x="-342" w:y="145"/>
                  </w:pPr>
                </w:p>
              </w:tc>
              <w:tc>
                <w:tcPr>
                  <w:tcW w:w="1203" w:type="dxa"/>
                </w:tcPr>
                <w:p w:rsidR="0076155C" w:rsidRPr="00346235" w:rsidRDefault="0076155C" w:rsidP="001248FB">
                  <w:pPr>
                    <w:framePr w:hSpace="180" w:wrap="around" w:vAnchor="text" w:hAnchor="margin" w:x="-342" w:y="145"/>
                  </w:pPr>
                </w:p>
              </w:tc>
              <w:tc>
                <w:tcPr>
                  <w:tcW w:w="758" w:type="dxa"/>
                </w:tcPr>
                <w:p w:rsidR="0076155C" w:rsidRPr="00346235" w:rsidRDefault="0076155C" w:rsidP="001248FB">
                  <w:pPr>
                    <w:framePr w:hSpace="180" w:wrap="around" w:vAnchor="text" w:hAnchor="margin" w:x="-342" w:y="145"/>
                  </w:pPr>
                </w:p>
              </w:tc>
            </w:tr>
            <w:tr w:rsidR="0076155C" w:rsidRPr="00346235" w:rsidTr="00DE7341">
              <w:trPr>
                <w:trHeight w:val="297"/>
              </w:trPr>
              <w:tc>
                <w:tcPr>
                  <w:tcW w:w="1437" w:type="dxa"/>
                </w:tcPr>
                <w:p w:rsidR="0076155C" w:rsidRPr="00346235" w:rsidRDefault="0076155C" w:rsidP="001248FB">
                  <w:pPr>
                    <w:framePr w:hSpace="180" w:wrap="around" w:vAnchor="text" w:hAnchor="margin" w:x="-342" w:y="145"/>
                    <w:rPr>
                      <w:b/>
                    </w:rPr>
                  </w:pPr>
                  <w:r w:rsidRPr="00346235">
                    <w:rPr>
                      <w:b/>
                    </w:rPr>
                    <w:t xml:space="preserve">INR in </w:t>
                  </w:r>
                  <w:proofErr w:type="spellStart"/>
                  <w:r w:rsidRPr="00346235">
                    <w:rPr>
                      <w:b/>
                      <w:i/>
                      <w:sz w:val="24"/>
                      <w:szCs w:val="24"/>
                    </w:rPr>
                    <w:t>Lakhs</w:t>
                  </w:r>
                  <w:proofErr w:type="spellEnd"/>
                  <w:r w:rsidRPr="00346235">
                    <w:rPr>
                      <w:b/>
                      <w:i/>
                      <w:sz w:val="24"/>
                      <w:szCs w:val="24"/>
                    </w:rPr>
                    <w:t xml:space="preserve"> </w:t>
                  </w:r>
                </w:p>
              </w:tc>
              <w:tc>
                <w:tcPr>
                  <w:tcW w:w="974" w:type="dxa"/>
                </w:tcPr>
                <w:p w:rsidR="0076155C" w:rsidRPr="00346235" w:rsidRDefault="0076155C" w:rsidP="001248FB">
                  <w:pPr>
                    <w:framePr w:hSpace="180" w:wrap="around" w:vAnchor="text" w:hAnchor="margin" w:x="-342" w:y="145"/>
                  </w:pPr>
                </w:p>
              </w:tc>
              <w:tc>
                <w:tcPr>
                  <w:tcW w:w="780" w:type="dxa"/>
                </w:tcPr>
                <w:p w:rsidR="0076155C" w:rsidRPr="00346235" w:rsidRDefault="0076155C" w:rsidP="001248FB">
                  <w:pPr>
                    <w:framePr w:hSpace="180" w:wrap="around" w:vAnchor="text" w:hAnchor="margin" w:x="-342" w:y="145"/>
                  </w:pPr>
                </w:p>
              </w:tc>
              <w:tc>
                <w:tcPr>
                  <w:tcW w:w="975" w:type="dxa"/>
                </w:tcPr>
                <w:p w:rsidR="0076155C" w:rsidRPr="00346235" w:rsidRDefault="0076155C" w:rsidP="001248FB">
                  <w:pPr>
                    <w:framePr w:hSpace="180" w:wrap="around" w:vAnchor="text" w:hAnchor="margin" w:x="-342" w:y="145"/>
                  </w:pPr>
                </w:p>
              </w:tc>
              <w:tc>
                <w:tcPr>
                  <w:tcW w:w="1203" w:type="dxa"/>
                </w:tcPr>
                <w:p w:rsidR="0076155C" w:rsidRPr="00346235" w:rsidRDefault="0076155C" w:rsidP="001248FB">
                  <w:pPr>
                    <w:framePr w:hSpace="180" w:wrap="around" w:vAnchor="text" w:hAnchor="margin" w:x="-342" w:y="145"/>
                  </w:pPr>
                </w:p>
              </w:tc>
              <w:tc>
                <w:tcPr>
                  <w:tcW w:w="758" w:type="dxa"/>
                </w:tcPr>
                <w:p w:rsidR="0076155C" w:rsidRPr="00346235" w:rsidRDefault="0076155C" w:rsidP="001248FB">
                  <w:pPr>
                    <w:framePr w:hSpace="180" w:wrap="around" w:vAnchor="text" w:hAnchor="margin" w:x="-342" w:y="145"/>
                  </w:pPr>
                </w:p>
              </w:tc>
            </w:tr>
          </w:tbl>
          <w:p w:rsidR="0076155C" w:rsidRPr="00346235" w:rsidRDefault="0076155C" w:rsidP="00DE7341">
            <w:pPr>
              <w:jc w:val="both"/>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0CAE" w:rsidRDefault="0076155C" w:rsidP="00E035F5">
            <w:pPr>
              <w:pStyle w:val="ListParagraph"/>
              <w:numPr>
                <w:ilvl w:val="0"/>
                <w:numId w:val="78"/>
              </w:numPr>
              <w:rPr>
                <w:b/>
                <w:color w:val="FF0000"/>
              </w:rPr>
            </w:pPr>
            <w:r w:rsidRPr="00E20CAE">
              <w:rPr>
                <w:b/>
                <w:color w:val="FF0000"/>
              </w:rPr>
              <w:t>Annual audited statements of accounts highlighting the grants received.</w:t>
            </w:r>
          </w:p>
          <w:p w:rsidR="0076155C" w:rsidRPr="00E20CAE" w:rsidRDefault="0076155C" w:rsidP="00E035F5">
            <w:pPr>
              <w:pStyle w:val="ListParagraph"/>
              <w:numPr>
                <w:ilvl w:val="0"/>
                <w:numId w:val="78"/>
              </w:numPr>
              <w:rPr>
                <w:b/>
                <w:color w:val="FF0000"/>
              </w:rPr>
            </w:pPr>
            <w:r w:rsidRPr="00E20CAE">
              <w:rPr>
                <w:b/>
                <w:color w:val="FF0000"/>
              </w:rPr>
              <w:t xml:space="preserve"> Copy of the sanction letters received from government/ nongovernment bodies and philanthropists for development and maintenance of infrastructure</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spacing w:line="276" w:lineRule="auto"/>
            </w:pPr>
            <w:r w:rsidRPr="007802DA">
              <w:rPr>
                <w:rFonts w:cs="Calibri"/>
                <w:b/>
                <w:color w:val="FF0000"/>
                <w:sz w:val="20"/>
              </w:rPr>
              <w:t>Provide Links for any other relevant document to support the claim (if any)</w:t>
            </w:r>
          </w:p>
        </w:tc>
        <w:tc>
          <w:tcPr>
            <w:tcW w:w="1440" w:type="dxa"/>
          </w:tcPr>
          <w:p w:rsidR="0076155C" w:rsidRPr="00346235" w:rsidRDefault="0076155C" w:rsidP="00DE7341">
            <w:pPr>
              <w:jc w:val="center"/>
              <w:rPr>
                <w:b/>
                <w:bCs/>
                <w:sz w:val="24"/>
                <w:szCs w:val="24"/>
              </w:rPr>
            </w:pPr>
            <w:r>
              <w:rPr>
                <w:b/>
                <w:bCs/>
                <w:sz w:val="24"/>
                <w:szCs w:val="24"/>
              </w:rPr>
              <w:t>12</w:t>
            </w:r>
          </w:p>
        </w:tc>
      </w:tr>
      <w:tr w:rsidR="0076155C" w:rsidRPr="00346235" w:rsidTr="00DE7341">
        <w:trPr>
          <w:trHeight w:val="1158"/>
        </w:trPr>
        <w:tc>
          <w:tcPr>
            <w:tcW w:w="1008" w:type="dxa"/>
          </w:tcPr>
          <w:p w:rsidR="0076155C" w:rsidRPr="00346235" w:rsidRDefault="0076155C" w:rsidP="00DE7341">
            <w:pPr>
              <w:jc w:val="center"/>
              <w:rPr>
                <w:b/>
                <w:bCs/>
                <w:sz w:val="24"/>
                <w:szCs w:val="24"/>
              </w:rPr>
            </w:pPr>
            <w:r>
              <w:rPr>
                <w:b/>
                <w:bCs/>
                <w:sz w:val="24"/>
                <w:szCs w:val="24"/>
              </w:rPr>
              <w:t>6.4.3</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920" w:type="dxa"/>
          </w:tcPr>
          <w:p w:rsidR="0076155C" w:rsidRPr="00346235" w:rsidRDefault="0076155C" w:rsidP="00DE7341">
            <w:pPr>
              <w:rPr>
                <w:b/>
                <w:i/>
                <w:sz w:val="24"/>
                <w:szCs w:val="24"/>
              </w:rPr>
            </w:pPr>
            <w:r w:rsidRPr="00346235">
              <w:rPr>
                <w:b/>
                <w:i/>
                <w:sz w:val="24"/>
                <w:szCs w:val="24"/>
              </w:rPr>
              <w:t>Institution regularly conducts internal and external</w:t>
            </w:r>
            <w:r w:rsidRPr="00346235">
              <w:rPr>
                <w:b/>
                <w:i/>
                <w:spacing w:val="-15"/>
                <w:sz w:val="24"/>
                <w:szCs w:val="24"/>
              </w:rPr>
              <w:t xml:space="preserve"> financial  </w:t>
            </w:r>
            <w:r w:rsidRPr="00346235">
              <w:rPr>
                <w:b/>
                <w:i/>
                <w:sz w:val="24"/>
                <w:szCs w:val="24"/>
              </w:rPr>
              <w:t xml:space="preserve">audits </w:t>
            </w:r>
          </w:p>
          <w:p w:rsidR="0076155C" w:rsidRPr="00346235" w:rsidRDefault="0076155C" w:rsidP="00DE7341">
            <w:pPr>
              <w:rPr>
                <w:b/>
                <w:i/>
                <w:sz w:val="24"/>
                <w:szCs w:val="24"/>
              </w:rPr>
            </w:pPr>
          </w:p>
          <w:p w:rsidR="0076155C" w:rsidRPr="00346235" w:rsidRDefault="0076155C" w:rsidP="00DE7341">
            <w:pPr>
              <w:rPr>
                <w:b/>
              </w:rPr>
            </w:pPr>
            <w:r w:rsidRPr="00346235">
              <w:rPr>
                <w:sz w:val="24"/>
                <w:szCs w:val="24"/>
              </w:rPr>
              <w:t xml:space="preserve">Enumerate the various internal and external financial audits carried out during the last five years with the mechanism for settling audit objections within a maximum of 500 words </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numPr>
                <w:ilvl w:val="0"/>
                <w:numId w:val="21"/>
              </w:numPr>
              <w:spacing w:line="276" w:lineRule="auto"/>
            </w:pPr>
            <w:r w:rsidRPr="00346235">
              <w:t>Upload any additional information</w:t>
            </w:r>
          </w:p>
        </w:tc>
        <w:tc>
          <w:tcPr>
            <w:tcW w:w="1440" w:type="dxa"/>
          </w:tcPr>
          <w:p w:rsidR="0076155C" w:rsidRPr="00346235" w:rsidRDefault="0076155C" w:rsidP="00DE7341">
            <w:pPr>
              <w:jc w:val="center"/>
              <w:rPr>
                <w:b/>
                <w:bCs/>
                <w:sz w:val="24"/>
                <w:szCs w:val="24"/>
              </w:rPr>
            </w:pPr>
            <w:r>
              <w:rPr>
                <w:b/>
                <w:bCs/>
                <w:sz w:val="24"/>
                <w:szCs w:val="24"/>
              </w:rPr>
              <w:t>4</w:t>
            </w:r>
          </w:p>
        </w:tc>
      </w:tr>
    </w:tbl>
    <w:p w:rsidR="0076155C" w:rsidRPr="00346235" w:rsidRDefault="0076155C" w:rsidP="0076155C">
      <w:pPr>
        <w:ind w:left="720" w:firstLine="720"/>
        <w:rPr>
          <w:b/>
          <w:bCs/>
          <w:sz w:val="24"/>
          <w:szCs w:val="24"/>
          <w:highlight w:val="yellow"/>
        </w:rPr>
      </w:pPr>
    </w:p>
    <w:p w:rsidR="0076155C" w:rsidRDefault="0076155C" w:rsidP="0076155C">
      <w:pPr>
        <w:ind w:left="720" w:firstLine="720"/>
        <w:rPr>
          <w:b/>
          <w:bCs/>
          <w:sz w:val="24"/>
          <w:szCs w:val="24"/>
        </w:rPr>
      </w:pPr>
    </w:p>
    <w:p w:rsidR="0076155C" w:rsidRPr="00346235" w:rsidRDefault="0076155C" w:rsidP="0076155C">
      <w:pPr>
        <w:ind w:left="720" w:firstLine="720"/>
        <w:rPr>
          <w:b/>
          <w:bCs/>
          <w:sz w:val="24"/>
          <w:szCs w:val="24"/>
        </w:rPr>
      </w:pPr>
      <w:r w:rsidRPr="00346235">
        <w:rPr>
          <w:b/>
          <w:bCs/>
          <w:sz w:val="24"/>
          <w:szCs w:val="24"/>
        </w:rPr>
        <w:t xml:space="preserve">Key Indicator - 6.5 Internal Quality Assurance </w:t>
      </w:r>
      <w:proofErr w:type="gramStart"/>
      <w:r w:rsidRPr="00346235">
        <w:rPr>
          <w:b/>
          <w:bCs/>
          <w:sz w:val="24"/>
          <w:szCs w:val="24"/>
        </w:rPr>
        <w:t>System</w:t>
      </w:r>
      <w:proofErr w:type="gramEnd"/>
      <w:r w:rsidRPr="00346235">
        <w:rPr>
          <w:b/>
          <w:bCs/>
          <w:sz w:val="24"/>
          <w:szCs w:val="24"/>
        </w:rPr>
        <w:t xml:space="preserve"> (IQAS) (30)</w:t>
      </w:r>
    </w:p>
    <w:tbl>
      <w:tblPr>
        <w:tblpPr w:leftFromText="180" w:rightFromText="180" w:vertAnchor="text" w:horzAnchor="margin" w:tblpX="-338" w:tblpY="51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920"/>
        <w:gridCol w:w="1440"/>
      </w:tblGrid>
      <w:tr w:rsidR="0076155C" w:rsidRPr="00346235" w:rsidTr="00DE7341">
        <w:trPr>
          <w:trHeight w:val="526"/>
        </w:trPr>
        <w:tc>
          <w:tcPr>
            <w:tcW w:w="1008" w:type="dxa"/>
            <w:vAlign w:val="center"/>
          </w:tcPr>
          <w:p w:rsidR="0076155C" w:rsidRPr="00346235" w:rsidRDefault="0076155C" w:rsidP="00DE7341">
            <w:pPr>
              <w:jc w:val="center"/>
              <w:rPr>
                <w:b/>
                <w:bCs/>
                <w:sz w:val="24"/>
                <w:szCs w:val="24"/>
              </w:rPr>
            </w:pPr>
            <w:r w:rsidRPr="00346235">
              <w:rPr>
                <w:b/>
                <w:bCs/>
                <w:sz w:val="24"/>
                <w:szCs w:val="24"/>
              </w:rPr>
              <w:lastRenderedPageBreak/>
              <w:t>Metric No.</w:t>
            </w:r>
          </w:p>
        </w:tc>
        <w:tc>
          <w:tcPr>
            <w:tcW w:w="7920" w:type="dxa"/>
            <w:vAlign w:val="center"/>
          </w:tcPr>
          <w:p w:rsidR="0076155C" w:rsidRPr="00346235" w:rsidRDefault="0076155C" w:rsidP="00DE7341">
            <w:pPr>
              <w:jc w:val="center"/>
              <w:rPr>
                <w:b/>
                <w:bCs/>
                <w:sz w:val="24"/>
                <w:szCs w:val="24"/>
              </w:rPr>
            </w:pPr>
          </w:p>
        </w:tc>
        <w:tc>
          <w:tcPr>
            <w:tcW w:w="144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1158"/>
        </w:trPr>
        <w:tc>
          <w:tcPr>
            <w:tcW w:w="1008" w:type="dxa"/>
          </w:tcPr>
          <w:p w:rsidR="0076155C" w:rsidRPr="00346235" w:rsidRDefault="0076155C" w:rsidP="00DE7341">
            <w:pPr>
              <w:jc w:val="center"/>
              <w:rPr>
                <w:b/>
                <w:bCs/>
                <w:sz w:val="24"/>
                <w:szCs w:val="24"/>
              </w:rPr>
            </w:pPr>
            <w:r w:rsidRPr="00346235">
              <w:rPr>
                <w:b/>
                <w:bCs/>
                <w:sz w:val="24"/>
                <w:szCs w:val="24"/>
              </w:rPr>
              <w:t>6.5.1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920" w:type="dxa"/>
          </w:tcPr>
          <w:p w:rsidR="0076155C" w:rsidRDefault="0076155C" w:rsidP="00DE7341">
            <w:pPr>
              <w:rPr>
                <w:b/>
                <w:i/>
                <w:sz w:val="24"/>
                <w:szCs w:val="24"/>
              </w:rPr>
            </w:pPr>
            <w:r w:rsidRPr="00346235">
              <w:rPr>
                <w:b/>
                <w:i/>
                <w:sz w:val="24"/>
                <w:szCs w:val="24"/>
              </w:rPr>
              <w:t>Internal Quality Assurance Cell (IQAC)</w:t>
            </w:r>
            <w:r>
              <w:rPr>
                <w:b/>
                <w:i/>
                <w:sz w:val="24"/>
                <w:szCs w:val="24"/>
              </w:rPr>
              <w:t>/</w:t>
            </w:r>
            <w:r w:rsidRPr="00346235">
              <w:rPr>
                <w:b/>
                <w:i/>
                <w:sz w:val="24"/>
                <w:szCs w:val="24"/>
              </w:rPr>
              <w:t xml:space="preserve"> Internal Quality Assurance </w:t>
            </w:r>
            <w:r>
              <w:rPr>
                <w:b/>
                <w:i/>
                <w:sz w:val="24"/>
                <w:szCs w:val="24"/>
              </w:rPr>
              <w:t>System</w:t>
            </w:r>
            <w:r w:rsidRPr="00346235">
              <w:rPr>
                <w:b/>
                <w:i/>
                <w:sz w:val="24"/>
                <w:szCs w:val="24"/>
              </w:rPr>
              <w:t xml:space="preserve"> (IQA</w:t>
            </w:r>
            <w:r>
              <w:rPr>
                <w:b/>
                <w:i/>
                <w:sz w:val="24"/>
                <w:szCs w:val="24"/>
              </w:rPr>
              <w:t>S)</w:t>
            </w:r>
            <w:r w:rsidRPr="00346235">
              <w:rPr>
                <w:b/>
                <w:i/>
                <w:sz w:val="24"/>
                <w:szCs w:val="24"/>
              </w:rPr>
              <w:t xml:space="preserve"> has contributed significantly for institutionalizing the quality assurance strategies and processes, by constantly reviewing the teaching-learning process, structures &amp; methodologies of operations and learning outcomes, at periodic intervals</w:t>
            </w:r>
          </w:p>
          <w:p w:rsidR="00546FAE" w:rsidRDefault="00546FAE" w:rsidP="00DE7341">
            <w:pPr>
              <w:rPr>
                <w:b/>
                <w:i/>
                <w:sz w:val="24"/>
                <w:szCs w:val="24"/>
              </w:rPr>
            </w:pPr>
          </w:p>
          <w:p w:rsidR="00546FAE" w:rsidRPr="00F95AD2" w:rsidRDefault="00546FAE" w:rsidP="00546FAE">
            <w:pPr>
              <w:rPr>
                <w:b/>
                <w:bCs/>
                <w:i/>
                <w:iCs/>
                <w:sz w:val="24"/>
                <w:szCs w:val="24"/>
              </w:rPr>
            </w:pPr>
            <w:r w:rsidRPr="00F95AD2">
              <w:rPr>
                <w:b/>
                <w:bCs/>
                <w:i/>
                <w:iCs/>
                <w:sz w:val="24"/>
                <w:szCs w:val="24"/>
              </w:rPr>
              <w:t xml:space="preserve">Internal Quality Assurance Cell (IQAC) has contributed significantly for institutionalizing the quality assurance strategies and processes visible in terms of – </w:t>
            </w:r>
          </w:p>
          <w:p w:rsidR="00546FAE" w:rsidRPr="00F95AD2" w:rsidRDefault="00546FAE" w:rsidP="00546FAE">
            <w:pPr>
              <w:rPr>
                <w:b/>
                <w:bCs/>
                <w:i/>
                <w:iCs/>
                <w:sz w:val="24"/>
                <w:szCs w:val="24"/>
              </w:rPr>
            </w:pPr>
            <w:r w:rsidRPr="00F95AD2">
              <w:rPr>
                <w:b/>
                <w:bCs/>
                <w:i/>
                <w:iCs/>
                <w:sz w:val="24"/>
                <w:szCs w:val="24"/>
              </w:rPr>
              <w:t>Incremental improvements made for the preceding five years with regard to quality (in case of first cycle)</w:t>
            </w:r>
          </w:p>
          <w:p w:rsidR="00546FAE" w:rsidRPr="00F95AD2" w:rsidRDefault="00546FAE" w:rsidP="00546FAE">
            <w:pPr>
              <w:rPr>
                <w:b/>
                <w:bCs/>
                <w:i/>
                <w:iCs/>
                <w:sz w:val="24"/>
                <w:szCs w:val="24"/>
              </w:rPr>
            </w:pPr>
            <w:r w:rsidRPr="00F95AD2">
              <w:rPr>
                <w:b/>
                <w:bCs/>
                <w:i/>
                <w:iCs/>
                <w:sz w:val="24"/>
                <w:szCs w:val="24"/>
              </w:rPr>
              <w:t xml:space="preserve">Incremental improvements made for the preceding five years with regard to quality and post accreditation quality initiatives (second and subsequent cycles)           </w:t>
            </w:r>
          </w:p>
          <w:p w:rsidR="00546FAE" w:rsidRPr="00346235" w:rsidRDefault="00546FAE" w:rsidP="00DE7341">
            <w:pPr>
              <w:rPr>
                <w:iCs/>
                <w:noProof/>
                <w:sz w:val="24"/>
                <w:szCs w:val="24"/>
              </w:rPr>
            </w:pPr>
          </w:p>
          <w:p w:rsidR="0076155C" w:rsidRPr="00346235" w:rsidRDefault="0076155C" w:rsidP="00DE7341">
            <w:r w:rsidRPr="00346235">
              <w:rPr>
                <w:sz w:val="24"/>
                <w:szCs w:val="24"/>
              </w:rPr>
              <w:t xml:space="preserve">Describe two practices institutionalized as a result of IQAC initiatives within a maximum of  500 words </w:t>
            </w: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numPr>
                <w:ilvl w:val="0"/>
                <w:numId w:val="21"/>
              </w:numPr>
              <w:rPr>
                <w:iCs/>
                <w:noProof/>
                <w:sz w:val="24"/>
                <w:szCs w:val="24"/>
              </w:rPr>
            </w:pPr>
            <w:r w:rsidRPr="00346235">
              <w:t>Upload any additional information</w:t>
            </w:r>
          </w:p>
        </w:tc>
        <w:tc>
          <w:tcPr>
            <w:tcW w:w="1440" w:type="dxa"/>
          </w:tcPr>
          <w:p w:rsidR="0076155C" w:rsidRPr="00346235" w:rsidRDefault="0076155C" w:rsidP="00DE7341">
            <w:pPr>
              <w:jc w:val="center"/>
              <w:rPr>
                <w:b/>
                <w:bCs/>
                <w:sz w:val="24"/>
                <w:szCs w:val="24"/>
              </w:rPr>
            </w:pPr>
            <w:r w:rsidRPr="00346235">
              <w:rPr>
                <w:b/>
                <w:bCs/>
                <w:sz w:val="24"/>
                <w:szCs w:val="24"/>
              </w:rPr>
              <w:t>10</w:t>
            </w:r>
          </w:p>
        </w:tc>
      </w:tr>
      <w:tr w:rsidR="0076155C" w:rsidRPr="00346235" w:rsidTr="00DE7341">
        <w:trPr>
          <w:trHeight w:val="563"/>
        </w:trPr>
        <w:tc>
          <w:tcPr>
            <w:tcW w:w="1008" w:type="dxa"/>
          </w:tcPr>
          <w:p w:rsidR="0076155C" w:rsidRPr="00346235" w:rsidRDefault="0076155C" w:rsidP="00DE7341">
            <w:pPr>
              <w:jc w:val="center"/>
              <w:rPr>
                <w:b/>
                <w:bCs/>
                <w:sz w:val="24"/>
                <w:szCs w:val="24"/>
              </w:rPr>
            </w:pPr>
            <w:r w:rsidRPr="00346235">
              <w:rPr>
                <w:b/>
                <w:bCs/>
                <w:sz w:val="24"/>
                <w:szCs w:val="24"/>
              </w:rPr>
              <w:t>6.5.2</w:t>
            </w:r>
          </w:p>
          <w:p w:rsidR="0076155C" w:rsidRPr="00346235" w:rsidRDefault="0076155C" w:rsidP="00DE7341">
            <w:pPr>
              <w:jc w:val="both"/>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tc>
        <w:tc>
          <w:tcPr>
            <w:tcW w:w="7920" w:type="dxa"/>
          </w:tcPr>
          <w:p w:rsidR="0076155C" w:rsidRPr="00346235" w:rsidRDefault="0076155C" w:rsidP="00DE7341">
            <w:pPr>
              <w:rPr>
                <w:b/>
                <w:i/>
                <w:sz w:val="24"/>
                <w:szCs w:val="24"/>
              </w:rPr>
            </w:pPr>
            <w:r w:rsidRPr="00346235">
              <w:rPr>
                <w:b/>
                <w:i/>
                <w:sz w:val="24"/>
                <w:szCs w:val="24"/>
              </w:rPr>
              <w:t xml:space="preserve">Institution  has adopted the following for  Quality assurance: </w:t>
            </w:r>
          </w:p>
          <w:p w:rsidR="0076155C" w:rsidRPr="00346235" w:rsidRDefault="0076155C" w:rsidP="00DE7341">
            <w:pPr>
              <w:rPr>
                <w:b/>
                <w:bCs/>
                <w:i/>
                <w:iCs/>
                <w:sz w:val="24"/>
                <w:szCs w:val="24"/>
              </w:rPr>
            </w:pPr>
            <w:r w:rsidRPr="00346235">
              <w:rPr>
                <w:b/>
                <w:bCs/>
                <w:i/>
                <w:iCs/>
                <w:sz w:val="24"/>
                <w:szCs w:val="24"/>
              </w:rPr>
              <w:t>1. Academic and Administrative Audit (AAA) and follow up action taken</w:t>
            </w:r>
          </w:p>
          <w:p w:rsidR="0076155C" w:rsidRPr="00346235" w:rsidRDefault="0076155C" w:rsidP="00DE7341">
            <w:pPr>
              <w:rPr>
                <w:b/>
                <w:bCs/>
                <w:i/>
                <w:iCs/>
                <w:sz w:val="24"/>
                <w:szCs w:val="24"/>
              </w:rPr>
            </w:pPr>
            <w:r w:rsidRPr="00346235">
              <w:rPr>
                <w:b/>
                <w:bCs/>
                <w:i/>
                <w:iCs/>
                <w:sz w:val="24"/>
                <w:szCs w:val="24"/>
              </w:rPr>
              <w:t xml:space="preserve">2.Conferences, Seminars, Workshops on quality conducted </w:t>
            </w:r>
          </w:p>
          <w:p w:rsidR="0076155C" w:rsidRPr="00346235" w:rsidRDefault="0076155C" w:rsidP="00DE7341">
            <w:pPr>
              <w:rPr>
                <w:b/>
                <w:bCs/>
                <w:i/>
                <w:iCs/>
                <w:sz w:val="24"/>
                <w:szCs w:val="24"/>
              </w:rPr>
            </w:pPr>
            <w:r w:rsidRPr="00346235">
              <w:rPr>
                <w:b/>
                <w:bCs/>
                <w:i/>
                <w:iCs/>
                <w:sz w:val="24"/>
                <w:szCs w:val="24"/>
              </w:rPr>
              <w:t>3. Collaborative quality initiatives with other institution(s)</w:t>
            </w:r>
          </w:p>
          <w:p w:rsidR="0076155C" w:rsidRPr="00346235" w:rsidRDefault="0076155C" w:rsidP="00DE7341">
            <w:pPr>
              <w:rPr>
                <w:b/>
                <w:bCs/>
                <w:i/>
                <w:iCs/>
                <w:sz w:val="24"/>
                <w:szCs w:val="24"/>
              </w:rPr>
            </w:pPr>
            <w:r w:rsidRPr="00346235">
              <w:rPr>
                <w:b/>
                <w:bCs/>
                <w:i/>
                <w:iCs/>
                <w:sz w:val="24"/>
                <w:szCs w:val="24"/>
              </w:rPr>
              <w:t xml:space="preserve">4.Orientation </w:t>
            </w:r>
            <w:proofErr w:type="spellStart"/>
            <w:r w:rsidRPr="00346235">
              <w:rPr>
                <w:b/>
                <w:bCs/>
                <w:i/>
                <w:iCs/>
                <w:sz w:val="24"/>
                <w:szCs w:val="24"/>
              </w:rPr>
              <w:t>programme</w:t>
            </w:r>
            <w:proofErr w:type="spellEnd"/>
            <w:r w:rsidRPr="00346235">
              <w:rPr>
                <w:b/>
                <w:bCs/>
                <w:i/>
                <w:iCs/>
                <w:sz w:val="24"/>
                <w:szCs w:val="24"/>
              </w:rPr>
              <w:t xml:space="preserve"> on quality issues for teachers and students</w:t>
            </w:r>
          </w:p>
          <w:p w:rsidR="0076155C" w:rsidRPr="00346235" w:rsidRDefault="0076155C" w:rsidP="00DE7341">
            <w:pPr>
              <w:rPr>
                <w:b/>
                <w:bCs/>
                <w:i/>
                <w:iCs/>
                <w:sz w:val="24"/>
                <w:szCs w:val="24"/>
              </w:rPr>
            </w:pPr>
            <w:r w:rsidRPr="00346235">
              <w:rPr>
                <w:b/>
                <w:bCs/>
                <w:i/>
                <w:iCs/>
                <w:sz w:val="24"/>
                <w:szCs w:val="24"/>
              </w:rPr>
              <w:t>5. Participation in NIRF</w:t>
            </w:r>
            <w:r>
              <w:rPr>
                <w:b/>
                <w:bCs/>
                <w:i/>
                <w:iCs/>
                <w:sz w:val="24"/>
                <w:szCs w:val="24"/>
              </w:rPr>
              <w:t xml:space="preserve"> and other recognized ranking like Shanghai Ranking, QS Ranking Times Ranking etc</w:t>
            </w:r>
          </w:p>
          <w:p w:rsidR="0076155C" w:rsidRDefault="0076155C" w:rsidP="00DE7341">
            <w:pPr>
              <w:rPr>
                <w:b/>
                <w:bCs/>
                <w:i/>
                <w:iCs/>
                <w:sz w:val="24"/>
                <w:szCs w:val="24"/>
              </w:rPr>
            </w:pPr>
            <w:r w:rsidRPr="00346235">
              <w:rPr>
                <w:b/>
                <w:bCs/>
                <w:i/>
                <w:iCs/>
                <w:sz w:val="24"/>
                <w:szCs w:val="24"/>
              </w:rPr>
              <w:t xml:space="preserve">6.Any other quality audit recognized by state, national or international agencies </w:t>
            </w:r>
          </w:p>
          <w:p w:rsidR="0076155C" w:rsidRPr="00346235" w:rsidRDefault="0076155C" w:rsidP="00DE7341">
            <w:pPr>
              <w:rPr>
                <w:b/>
                <w:sz w:val="24"/>
                <w:szCs w:val="24"/>
              </w:rPr>
            </w:pPr>
            <w:r w:rsidRPr="00346235">
              <w:rPr>
                <w:b/>
                <w:sz w:val="24"/>
                <w:szCs w:val="24"/>
              </w:rPr>
              <w:t>Options:</w:t>
            </w:r>
          </w:p>
          <w:p w:rsidR="0076155C" w:rsidRPr="00346235" w:rsidRDefault="0071483F" w:rsidP="00DE7341">
            <w:pPr>
              <w:widowControl w:val="0"/>
              <w:numPr>
                <w:ilvl w:val="0"/>
                <w:numId w:val="1"/>
              </w:numPr>
              <w:autoSpaceDE w:val="0"/>
              <w:autoSpaceDN w:val="0"/>
              <w:adjustRightInd w:val="0"/>
              <w:ind w:right="38"/>
              <w:rPr>
                <w:bCs/>
                <w:sz w:val="24"/>
                <w:szCs w:val="24"/>
              </w:rPr>
            </w:pPr>
            <w:r w:rsidRPr="0071483F">
              <w:rPr>
                <w:b/>
                <w:i/>
                <w:noProof/>
                <w:sz w:val="24"/>
                <w:szCs w:val="24"/>
                <w:lang w:val="en-IN" w:eastAsia="en-IN" w:bidi="ar-SA"/>
              </w:rPr>
              <w:pict>
                <v:shape id="_x0000_s1175" type="#_x0000_t88" style="position:absolute;left:0;text-align:left;margin-left:146.3pt;margin-top:1.45pt;width:13.8pt;height:66.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"/>
              </w:pict>
            </w:r>
            <w:r w:rsidR="0076155C" w:rsidRPr="00346235">
              <w:rPr>
                <w:bCs/>
                <w:sz w:val="24"/>
                <w:szCs w:val="24"/>
              </w:rPr>
              <w:t xml:space="preserve">Any 5 or </w:t>
            </w:r>
            <w:r w:rsidR="0076155C">
              <w:rPr>
                <w:bCs/>
                <w:sz w:val="24"/>
                <w:szCs w:val="24"/>
              </w:rPr>
              <w:t>more</w:t>
            </w:r>
            <w:r w:rsidR="0076155C" w:rsidRPr="00346235">
              <w:rPr>
                <w:bCs/>
                <w:sz w:val="24"/>
                <w:szCs w:val="24"/>
              </w:rPr>
              <w:t xml:space="preserve"> of the above </w:t>
            </w:r>
          </w:p>
          <w:p w:rsidR="0076155C" w:rsidRPr="00346235" w:rsidRDefault="0076155C" w:rsidP="00DE7341">
            <w:pPr>
              <w:widowControl w:val="0"/>
              <w:numPr>
                <w:ilvl w:val="0"/>
                <w:numId w:val="1"/>
              </w:numPr>
              <w:autoSpaceDE w:val="0"/>
              <w:autoSpaceDN w:val="0"/>
              <w:adjustRightInd w:val="0"/>
              <w:ind w:right="38"/>
              <w:rPr>
                <w:bCs/>
                <w:sz w:val="24"/>
                <w:szCs w:val="24"/>
              </w:rPr>
            </w:pPr>
            <w:r w:rsidRPr="00346235">
              <w:rPr>
                <w:bCs/>
                <w:iCs/>
                <w:sz w:val="24"/>
                <w:szCs w:val="24"/>
              </w:rPr>
              <w:t>Any</w:t>
            </w:r>
            <w:r w:rsidRPr="00346235">
              <w:rPr>
                <w:bCs/>
                <w:sz w:val="24"/>
                <w:szCs w:val="24"/>
              </w:rPr>
              <w:t>4 of the above</w:t>
            </w:r>
          </w:p>
          <w:p w:rsidR="0076155C" w:rsidRPr="00346235" w:rsidRDefault="0076155C" w:rsidP="00DE7341">
            <w:pPr>
              <w:widowControl w:val="0"/>
              <w:numPr>
                <w:ilvl w:val="0"/>
                <w:numId w:val="1"/>
              </w:numPr>
              <w:autoSpaceDE w:val="0"/>
              <w:autoSpaceDN w:val="0"/>
              <w:adjustRightInd w:val="0"/>
              <w:ind w:right="38"/>
              <w:rPr>
                <w:bCs/>
                <w:sz w:val="24"/>
                <w:szCs w:val="24"/>
              </w:rPr>
            </w:pPr>
            <w:r w:rsidRPr="00346235">
              <w:rPr>
                <w:bCs/>
                <w:iCs/>
                <w:sz w:val="24"/>
                <w:szCs w:val="24"/>
              </w:rPr>
              <w:t>Any</w:t>
            </w:r>
            <w:r w:rsidRPr="00346235">
              <w:rPr>
                <w:bCs/>
                <w:sz w:val="24"/>
                <w:szCs w:val="24"/>
              </w:rPr>
              <w:t xml:space="preserve">3 of the above                  </w:t>
            </w:r>
          </w:p>
          <w:p w:rsidR="0076155C" w:rsidRPr="00346235" w:rsidRDefault="0076155C" w:rsidP="00DE7341">
            <w:pPr>
              <w:widowControl w:val="0"/>
              <w:numPr>
                <w:ilvl w:val="0"/>
                <w:numId w:val="1"/>
              </w:numPr>
              <w:autoSpaceDE w:val="0"/>
              <w:autoSpaceDN w:val="0"/>
              <w:adjustRightInd w:val="0"/>
              <w:ind w:right="38"/>
              <w:rPr>
                <w:bCs/>
                <w:sz w:val="24"/>
                <w:szCs w:val="24"/>
              </w:rPr>
            </w:pPr>
            <w:r w:rsidRPr="00346235">
              <w:rPr>
                <w:bCs/>
                <w:iCs/>
                <w:sz w:val="24"/>
                <w:szCs w:val="24"/>
              </w:rPr>
              <w:t>Any</w:t>
            </w:r>
            <w:r w:rsidRPr="00346235">
              <w:rPr>
                <w:bCs/>
                <w:sz w:val="24"/>
                <w:szCs w:val="24"/>
              </w:rPr>
              <w:t>2 of the above</w:t>
            </w:r>
          </w:p>
          <w:p w:rsidR="0076155C" w:rsidRPr="00346235" w:rsidRDefault="0076155C" w:rsidP="00DE7341">
            <w:pPr>
              <w:widowControl w:val="0"/>
              <w:numPr>
                <w:ilvl w:val="0"/>
                <w:numId w:val="1"/>
              </w:numPr>
              <w:autoSpaceDE w:val="0"/>
              <w:autoSpaceDN w:val="0"/>
              <w:adjustRightInd w:val="0"/>
              <w:ind w:right="38"/>
              <w:rPr>
                <w:b/>
                <w:bCs/>
                <w:sz w:val="24"/>
                <w:szCs w:val="24"/>
              </w:rPr>
            </w:pPr>
            <w:r w:rsidRPr="00346235">
              <w:rPr>
                <w:bCs/>
                <w:iCs/>
                <w:sz w:val="24"/>
                <w:szCs w:val="24"/>
              </w:rPr>
              <w:t>Any</w:t>
            </w:r>
            <w:r w:rsidRPr="00346235">
              <w:rPr>
                <w:bCs/>
                <w:sz w:val="24"/>
                <w:szCs w:val="24"/>
              </w:rPr>
              <w:t xml:space="preserve">1of the above             </w:t>
            </w:r>
            <w:r w:rsidRPr="00346235">
              <w:rPr>
                <w:b/>
                <w:bCs/>
                <w:sz w:val="24"/>
                <w:szCs w:val="24"/>
              </w:rPr>
              <w:t>(Opt any one)</w:t>
            </w:r>
          </w:p>
          <w:p w:rsidR="0076155C" w:rsidRPr="00346235" w:rsidRDefault="0076155C" w:rsidP="00DE7341">
            <w:pPr>
              <w:rPr>
                <w:b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0CAE" w:rsidRDefault="0076155C" w:rsidP="00E035F5">
            <w:pPr>
              <w:pStyle w:val="ListParagraph"/>
              <w:numPr>
                <w:ilvl w:val="0"/>
                <w:numId w:val="79"/>
              </w:numPr>
              <w:jc w:val="both"/>
              <w:rPr>
                <w:b/>
                <w:color w:val="FF0000"/>
              </w:rPr>
            </w:pPr>
            <w:r w:rsidRPr="00E20CAE">
              <w:rPr>
                <w:b/>
                <w:color w:val="FF0000"/>
              </w:rPr>
              <w:t>Supporting documents pertaining to NIRF (along with link to the HEI’s ranking in the NIRF portal) / NBA / ISO as applicable and valid for the assessment period.</w:t>
            </w:r>
          </w:p>
          <w:p w:rsidR="0076155C" w:rsidRPr="00E20CAE" w:rsidRDefault="0076155C" w:rsidP="00E035F5">
            <w:pPr>
              <w:pStyle w:val="ListParagraph"/>
              <w:numPr>
                <w:ilvl w:val="0"/>
                <w:numId w:val="79"/>
              </w:numPr>
              <w:jc w:val="both"/>
              <w:rPr>
                <w:b/>
                <w:color w:val="FF0000"/>
              </w:rPr>
            </w:pPr>
            <w:r w:rsidRPr="00E20CAE">
              <w:rPr>
                <w:b/>
                <w:color w:val="FF0000"/>
              </w:rPr>
              <w:t xml:space="preserve"> List of Conferences / Seminars / Workshops on quality conducted along with brochures and geo-tagged photos with caption and date.</w:t>
            </w:r>
          </w:p>
          <w:p w:rsidR="0076155C" w:rsidRPr="00E20CAE" w:rsidRDefault="0076155C" w:rsidP="00E035F5">
            <w:pPr>
              <w:pStyle w:val="ListParagraph"/>
              <w:numPr>
                <w:ilvl w:val="0"/>
                <w:numId w:val="79"/>
              </w:numPr>
              <w:jc w:val="both"/>
              <w:rPr>
                <w:b/>
                <w:color w:val="FF0000"/>
              </w:rPr>
            </w:pPr>
            <w:r w:rsidRPr="00E20CAE">
              <w:rPr>
                <w:b/>
                <w:color w:val="FF0000"/>
              </w:rPr>
              <w:t>List of Collaborative quality initiatives with other institution(s) along with brochures and geo-tagged photos with caption and date.</w:t>
            </w:r>
          </w:p>
          <w:p w:rsidR="0076155C" w:rsidRPr="00E20CAE" w:rsidRDefault="0076155C" w:rsidP="00E035F5">
            <w:pPr>
              <w:pStyle w:val="ListParagraph"/>
              <w:numPr>
                <w:ilvl w:val="0"/>
                <w:numId w:val="79"/>
              </w:numPr>
              <w:jc w:val="both"/>
              <w:rPr>
                <w:b/>
                <w:color w:val="FF0000"/>
              </w:rPr>
            </w:pPr>
            <w:r w:rsidRPr="00E20CAE">
              <w:rPr>
                <w:b/>
                <w:color w:val="FF0000"/>
              </w:rPr>
              <w:lastRenderedPageBreak/>
              <w:t xml:space="preserve">List of Orientation </w:t>
            </w:r>
            <w:proofErr w:type="spellStart"/>
            <w:r w:rsidRPr="00E20CAE">
              <w:rPr>
                <w:b/>
                <w:color w:val="FF0000"/>
              </w:rPr>
              <w:t>programmes</w:t>
            </w:r>
            <w:proofErr w:type="spellEnd"/>
            <w:r w:rsidRPr="00E20CAE">
              <w:rPr>
                <w:b/>
                <w:color w:val="FF0000"/>
              </w:rPr>
              <w:t xml:space="preserve"> conducted on quality issues for teachers and students along with </w:t>
            </w:r>
            <w:proofErr w:type="spellStart"/>
            <w:r w:rsidRPr="00E20CAE">
              <w:rPr>
                <w:b/>
                <w:color w:val="FF0000"/>
              </w:rPr>
              <w:t>geotagged</w:t>
            </w:r>
            <w:proofErr w:type="spellEnd"/>
            <w:r w:rsidRPr="00E20CAE">
              <w:rPr>
                <w:b/>
                <w:color w:val="FF0000"/>
              </w:rPr>
              <w:t xml:space="preserve"> photos and supporting documents.</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spacing w:line="276" w:lineRule="auto"/>
              <w:ind w:left="720"/>
            </w:pPr>
            <w:r w:rsidRPr="007802DA">
              <w:rPr>
                <w:rFonts w:cs="Calibri"/>
                <w:b/>
                <w:color w:val="FF0000"/>
                <w:sz w:val="20"/>
              </w:rPr>
              <w:t>Provide Links for any other relevant document to support the claim (if any)</w:t>
            </w:r>
          </w:p>
        </w:tc>
        <w:tc>
          <w:tcPr>
            <w:tcW w:w="1440" w:type="dxa"/>
          </w:tcPr>
          <w:p w:rsidR="0076155C" w:rsidRPr="00346235" w:rsidRDefault="0076155C" w:rsidP="00DE7341">
            <w:pPr>
              <w:jc w:val="center"/>
              <w:rPr>
                <w:b/>
                <w:bCs/>
                <w:sz w:val="24"/>
                <w:szCs w:val="24"/>
              </w:rPr>
            </w:pPr>
            <w:r w:rsidRPr="00346235">
              <w:rPr>
                <w:b/>
                <w:bCs/>
                <w:sz w:val="24"/>
                <w:szCs w:val="24"/>
              </w:rPr>
              <w:lastRenderedPageBreak/>
              <w:t>10</w:t>
            </w:r>
          </w:p>
        </w:tc>
      </w:tr>
      <w:tr w:rsidR="0076155C" w:rsidRPr="00346235" w:rsidTr="00DE7341">
        <w:trPr>
          <w:trHeight w:val="563"/>
        </w:trPr>
        <w:tc>
          <w:tcPr>
            <w:tcW w:w="1008" w:type="dxa"/>
          </w:tcPr>
          <w:p w:rsidR="0076155C" w:rsidRPr="00346235" w:rsidRDefault="0076155C" w:rsidP="00DE7341">
            <w:pPr>
              <w:jc w:val="center"/>
              <w:rPr>
                <w:b/>
                <w:bCs/>
                <w:sz w:val="24"/>
                <w:szCs w:val="24"/>
              </w:rPr>
            </w:pPr>
            <w:r w:rsidRPr="00346235">
              <w:rPr>
                <w:b/>
                <w:bCs/>
                <w:sz w:val="24"/>
                <w:szCs w:val="24"/>
              </w:rPr>
              <w:lastRenderedPageBreak/>
              <w:t xml:space="preserve">6.5.3  </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p w:rsidR="0076155C" w:rsidRPr="00346235" w:rsidRDefault="0076155C" w:rsidP="00DE7341">
            <w:pPr>
              <w:jc w:val="center"/>
              <w:rPr>
                <w:b/>
                <w:bCs/>
                <w:sz w:val="24"/>
                <w:szCs w:val="24"/>
              </w:rPr>
            </w:pPr>
          </w:p>
        </w:tc>
        <w:tc>
          <w:tcPr>
            <w:tcW w:w="7920" w:type="dxa"/>
          </w:tcPr>
          <w:p w:rsidR="0076155C" w:rsidRPr="00346235" w:rsidRDefault="0076155C" w:rsidP="00DE7341">
            <w:pPr>
              <w:pStyle w:val="NoSpacing"/>
              <w:rPr>
                <w:rFonts w:ascii="Times New Roman" w:hAnsi="Times New Roman" w:cs="Times New Roman"/>
                <w:b/>
                <w:i/>
                <w:sz w:val="24"/>
                <w:szCs w:val="24"/>
              </w:rPr>
            </w:pPr>
            <w:r w:rsidRPr="00346235">
              <w:rPr>
                <w:rFonts w:ascii="Times New Roman" w:hAnsi="Times New Roman" w:cs="Times New Roman"/>
                <w:b/>
                <w:i/>
                <w:sz w:val="24"/>
                <w:szCs w:val="24"/>
              </w:rPr>
              <w:t xml:space="preserve">Incremental improvements made for the preceding five years with regard to quality  </w:t>
            </w:r>
            <w:r w:rsidRPr="00346235">
              <w:rPr>
                <w:rFonts w:ascii="Times New Roman" w:hAnsi="Times New Roman" w:cs="Times New Roman"/>
                <w:b/>
                <w:bCs/>
                <w:i/>
                <w:iCs/>
                <w:sz w:val="24"/>
                <w:szCs w:val="24"/>
              </w:rPr>
              <w:t>(in case of first cycle NAAC A/A)</w:t>
            </w:r>
          </w:p>
          <w:p w:rsidR="0076155C" w:rsidRPr="00346235" w:rsidRDefault="0076155C" w:rsidP="00DE7341">
            <w:pPr>
              <w:pStyle w:val="NoSpacing"/>
              <w:rPr>
                <w:rFonts w:ascii="Times New Roman" w:hAnsi="Times New Roman" w:cs="Times New Roman"/>
                <w:b/>
                <w:i/>
                <w:sz w:val="24"/>
                <w:szCs w:val="24"/>
              </w:rPr>
            </w:pPr>
          </w:p>
          <w:p w:rsidR="0076155C" w:rsidRPr="00346235" w:rsidRDefault="0076155C" w:rsidP="00DE7341">
            <w:pPr>
              <w:tabs>
                <w:tab w:val="center" w:pos="2143"/>
              </w:tabs>
              <w:rPr>
                <w:i/>
                <w:iCs/>
                <w:sz w:val="24"/>
                <w:szCs w:val="24"/>
              </w:rPr>
            </w:pPr>
            <w:r w:rsidRPr="00346235">
              <w:rPr>
                <w:b/>
                <w:i/>
                <w:sz w:val="24"/>
                <w:szCs w:val="24"/>
              </w:rPr>
              <w:t xml:space="preserve">Post accreditation quality initiatives  </w:t>
            </w:r>
            <w:r w:rsidRPr="00346235">
              <w:rPr>
                <w:b/>
                <w:bCs/>
                <w:i/>
                <w:iCs/>
                <w:sz w:val="24"/>
                <w:szCs w:val="24"/>
              </w:rPr>
              <w:t>(second and subsequent cycles of NAAC A/A)</w:t>
            </w:r>
          </w:p>
          <w:p w:rsidR="0076155C" w:rsidRPr="00346235" w:rsidRDefault="0076155C" w:rsidP="00DE7341">
            <w:pPr>
              <w:jc w:val="both"/>
              <w:rPr>
                <w:sz w:val="24"/>
                <w:szCs w:val="24"/>
              </w:rPr>
            </w:pPr>
            <w:r w:rsidRPr="00346235">
              <w:rPr>
                <w:sz w:val="24"/>
                <w:szCs w:val="24"/>
              </w:rPr>
              <w:t xml:space="preserve">Describe quality enhancement initiatives in the academic and administrative domains successfully implemented during the last five years within a Maximum of 500 words for either </w:t>
            </w:r>
          </w:p>
          <w:p w:rsidR="0076155C" w:rsidRPr="00346235" w:rsidRDefault="0076155C" w:rsidP="00DE7341">
            <w:pPr>
              <w:rPr>
                <w:b/>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numPr>
                <w:ilvl w:val="0"/>
                <w:numId w:val="21"/>
              </w:numPr>
              <w:spacing w:line="276" w:lineRule="auto"/>
            </w:pPr>
            <w:r w:rsidRPr="00346235">
              <w:t>Upload any additional information</w:t>
            </w:r>
          </w:p>
        </w:tc>
        <w:tc>
          <w:tcPr>
            <w:tcW w:w="1440" w:type="dxa"/>
          </w:tcPr>
          <w:p w:rsidR="0076155C" w:rsidRPr="00346235" w:rsidRDefault="0076155C" w:rsidP="00DE7341">
            <w:pPr>
              <w:jc w:val="center"/>
              <w:rPr>
                <w:b/>
                <w:bCs/>
                <w:sz w:val="24"/>
                <w:szCs w:val="24"/>
              </w:rPr>
            </w:pPr>
            <w:r w:rsidRPr="00346235">
              <w:rPr>
                <w:b/>
                <w:sz w:val="24"/>
                <w:szCs w:val="24"/>
              </w:rPr>
              <w:t>10</w:t>
            </w:r>
          </w:p>
        </w:tc>
      </w:tr>
    </w:tbl>
    <w:p w:rsidR="0076155C" w:rsidRPr="00346235" w:rsidRDefault="0076155C" w:rsidP="0076155C">
      <w:pPr>
        <w:jc w:val="center"/>
        <w:rPr>
          <w:rFonts w:ascii="Book Antiqua" w:hAnsi="Book Antiqua"/>
          <w:b/>
          <w:bCs/>
          <w:sz w:val="24"/>
          <w:szCs w:val="24"/>
        </w:rPr>
      </w:pPr>
    </w:p>
    <w:p w:rsidR="0076155C" w:rsidRPr="00346235" w:rsidRDefault="0076155C" w:rsidP="0076155C">
      <w:pPr>
        <w:jc w:val="center"/>
        <w:rPr>
          <w:rFonts w:ascii="Book Antiqua" w:hAnsi="Book Antiqua"/>
          <w:b/>
          <w:bCs/>
          <w:sz w:val="24"/>
          <w:szCs w:val="24"/>
        </w:rPr>
      </w:pPr>
    </w:p>
    <w:p w:rsidR="0076155C" w:rsidRPr="00346235" w:rsidRDefault="0076155C" w:rsidP="0076155C">
      <w:pPr>
        <w:jc w:val="center"/>
        <w:rPr>
          <w:rFonts w:ascii="Book Antiqua" w:hAnsi="Book Antiqua"/>
          <w:b/>
          <w:bCs/>
          <w:sz w:val="24"/>
          <w:szCs w:val="24"/>
        </w:rPr>
      </w:pPr>
      <w:r w:rsidRPr="00346235">
        <w:rPr>
          <w:rFonts w:ascii="Book Antiqua" w:hAnsi="Book Antiqua"/>
          <w:b/>
          <w:bCs/>
          <w:sz w:val="24"/>
          <w:szCs w:val="24"/>
        </w:rPr>
        <w:t>Criterion</w:t>
      </w:r>
      <w:r>
        <w:rPr>
          <w:rFonts w:ascii="Book Antiqua" w:hAnsi="Book Antiqua"/>
          <w:b/>
          <w:bCs/>
          <w:sz w:val="24"/>
          <w:szCs w:val="24"/>
        </w:rPr>
        <w:t xml:space="preserve"> </w:t>
      </w:r>
      <w:r w:rsidRPr="00346235">
        <w:rPr>
          <w:rFonts w:ascii="Book Antiqua" w:hAnsi="Book Antiqua"/>
          <w:b/>
          <w:bCs/>
          <w:sz w:val="24"/>
          <w:szCs w:val="24"/>
        </w:rPr>
        <w:t>VII–Institutional Values and Best Practices (100)</w:t>
      </w:r>
    </w:p>
    <w:p w:rsidR="0076155C" w:rsidRPr="00346235" w:rsidRDefault="0076155C" w:rsidP="0076155C">
      <w:pPr>
        <w:jc w:val="center"/>
        <w:rPr>
          <w:rFonts w:ascii="Book Antiqua" w:hAnsi="Book Antiqua"/>
          <w:b/>
          <w:bCs/>
          <w:sz w:val="28"/>
          <w:szCs w:val="28"/>
        </w:rPr>
      </w:pPr>
    </w:p>
    <w:p w:rsidR="0076155C" w:rsidRPr="00346235" w:rsidRDefault="0076155C" w:rsidP="0076155C">
      <w:pPr>
        <w:tabs>
          <w:tab w:val="left" w:pos="9180"/>
        </w:tabs>
        <w:jc w:val="center"/>
        <w:rPr>
          <w:b/>
          <w:bCs/>
          <w:sz w:val="24"/>
          <w:szCs w:val="24"/>
        </w:rPr>
      </w:pPr>
      <w:r w:rsidRPr="00346235">
        <w:rPr>
          <w:b/>
          <w:bCs/>
          <w:sz w:val="24"/>
          <w:szCs w:val="24"/>
        </w:rPr>
        <w:t>Key Indicator - 7.1 Institutional Values and Social Responsibilities (50)</w:t>
      </w:r>
    </w:p>
    <w:p w:rsidR="0076155C" w:rsidRPr="00346235" w:rsidRDefault="0076155C" w:rsidP="0076155C">
      <w:pPr>
        <w:tabs>
          <w:tab w:val="left" w:pos="9180"/>
        </w:tabs>
        <w:jc w:val="center"/>
        <w:rPr>
          <w:b/>
          <w:bCs/>
          <w:sz w:val="24"/>
          <w:szCs w:val="24"/>
        </w:rPr>
      </w:pPr>
    </w:p>
    <w:p w:rsidR="0076155C" w:rsidRPr="00346235" w:rsidRDefault="0076155C" w:rsidP="0076155C">
      <w:pPr>
        <w:tabs>
          <w:tab w:val="left" w:pos="9180"/>
        </w:tabs>
        <w:jc w:val="center"/>
        <w:rPr>
          <w:b/>
          <w:bCs/>
          <w:sz w:val="8"/>
          <w:szCs w:val="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7893"/>
        <w:gridCol w:w="1440"/>
      </w:tblGrid>
      <w:tr w:rsidR="0076155C" w:rsidRPr="00346235" w:rsidTr="00DE7341">
        <w:trPr>
          <w:trHeight w:val="413"/>
        </w:trPr>
        <w:tc>
          <w:tcPr>
            <w:tcW w:w="1017" w:type="dxa"/>
          </w:tcPr>
          <w:p w:rsidR="0076155C" w:rsidRPr="00346235" w:rsidRDefault="0076155C" w:rsidP="00DE7341">
            <w:pPr>
              <w:jc w:val="center"/>
              <w:rPr>
                <w:b/>
                <w:bCs/>
                <w:sz w:val="24"/>
                <w:szCs w:val="24"/>
              </w:rPr>
            </w:pPr>
            <w:r w:rsidRPr="00346235">
              <w:rPr>
                <w:b/>
                <w:bCs/>
              </w:rPr>
              <w:t xml:space="preserve">Metric </w:t>
            </w:r>
            <w:r w:rsidRPr="00346235">
              <w:rPr>
                <w:b/>
                <w:bCs/>
                <w:sz w:val="24"/>
                <w:szCs w:val="24"/>
              </w:rPr>
              <w:t>No.</w:t>
            </w:r>
          </w:p>
        </w:tc>
        <w:tc>
          <w:tcPr>
            <w:tcW w:w="7893" w:type="dxa"/>
          </w:tcPr>
          <w:p w:rsidR="0076155C" w:rsidRPr="00346235" w:rsidRDefault="0076155C" w:rsidP="00DE7341">
            <w:pPr>
              <w:jc w:val="center"/>
              <w:rPr>
                <w:b/>
                <w:bCs/>
                <w:sz w:val="24"/>
                <w:szCs w:val="24"/>
              </w:rPr>
            </w:pPr>
          </w:p>
        </w:tc>
        <w:tc>
          <w:tcPr>
            <w:tcW w:w="1440" w:type="dxa"/>
          </w:tcPr>
          <w:p w:rsidR="0076155C" w:rsidRPr="00346235" w:rsidRDefault="0076155C" w:rsidP="00DE7341">
            <w:pPr>
              <w:jc w:val="center"/>
              <w:rPr>
                <w:b/>
                <w:bCs/>
                <w:sz w:val="24"/>
                <w:szCs w:val="24"/>
              </w:rPr>
            </w:pPr>
            <w:proofErr w:type="spellStart"/>
            <w:r w:rsidRPr="00346235">
              <w:rPr>
                <w:b/>
                <w:bCs/>
                <w:sz w:val="24"/>
                <w:szCs w:val="24"/>
              </w:rPr>
              <w:t>Weightage</w:t>
            </w:r>
            <w:proofErr w:type="spellEnd"/>
          </w:p>
        </w:tc>
      </w:tr>
      <w:tr w:rsidR="0076155C" w:rsidRPr="00346235" w:rsidTr="00DE7341">
        <w:trPr>
          <w:trHeight w:val="180"/>
        </w:trPr>
        <w:tc>
          <w:tcPr>
            <w:tcW w:w="1017" w:type="dxa"/>
            <w:shd w:val="clear" w:color="auto" w:fill="D9D9D9"/>
          </w:tcPr>
          <w:p w:rsidR="0076155C" w:rsidRPr="00346235" w:rsidRDefault="0076155C" w:rsidP="00DE7341">
            <w:pPr>
              <w:jc w:val="center"/>
              <w:rPr>
                <w:b/>
                <w:bCs/>
                <w:sz w:val="24"/>
                <w:szCs w:val="24"/>
              </w:rPr>
            </w:pPr>
          </w:p>
        </w:tc>
        <w:tc>
          <w:tcPr>
            <w:tcW w:w="7893" w:type="dxa"/>
            <w:shd w:val="clear" w:color="auto" w:fill="D9D9D9"/>
          </w:tcPr>
          <w:p w:rsidR="0076155C" w:rsidRPr="00346235" w:rsidRDefault="0076155C" w:rsidP="00DE7341">
            <w:pPr>
              <w:rPr>
                <w:b/>
                <w:sz w:val="24"/>
                <w:szCs w:val="24"/>
              </w:rPr>
            </w:pPr>
            <w:r w:rsidRPr="00346235">
              <w:rPr>
                <w:b/>
                <w:sz w:val="24"/>
                <w:szCs w:val="24"/>
              </w:rPr>
              <w:t xml:space="preserve">Gender Equity   </w:t>
            </w:r>
          </w:p>
          <w:p w:rsidR="0076155C" w:rsidRPr="00346235" w:rsidRDefault="0076155C" w:rsidP="00DE7341">
            <w:pPr>
              <w:rPr>
                <w:b/>
                <w:sz w:val="24"/>
                <w:szCs w:val="24"/>
              </w:rPr>
            </w:pPr>
          </w:p>
        </w:tc>
        <w:tc>
          <w:tcPr>
            <w:tcW w:w="1440" w:type="dxa"/>
            <w:shd w:val="clear" w:color="auto" w:fill="D9D9D9"/>
          </w:tcPr>
          <w:p w:rsidR="0076155C" w:rsidRPr="00346235" w:rsidRDefault="0076155C" w:rsidP="00DE7341">
            <w:pPr>
              <w:rPr>
                <w:bCs/>
                <w:sz w:val="24"/>
                <w:szCs w:val="24"/>
              </w:rPr>
            </w:pPr>
          </w:p>
        </w:tc>
      </w:tr>
      <w:tr w:rsidR="0076155C" w:rsidRPr="00346235" w:rsidTr="00DE7341">
        <w:tc>
          <w:tcPr>
            <w:tcW w:w="1017" w:type="dxa"/>
          </w:tcPr>
          <w:p w:rsidR="0076155C" w:rsidRPr="00346235" w:rsidRDefault="0076155C" w:rsidP="00DE7341">
            <w:pPr>
              <w:jc w:val="center"/>
              <w:rPr>
                <w:b/>
                <w:bCs/>
                <w:sz w:val="24"/>
                <w:szCs w:val="24"/>
              </w:rPr>
            </w:pPr>
            <w:r w:rsidRPr="00346235">
              <w:rPr>
                <w:b/>
                <w:bCs/>
                <w:sz w:val="24"/>
                <w:szCs w:val="24"/>
              </w:rPr>
              <w:t>7.1.1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18"/>
                <w:vertAlign w:val="subscript"/>
              </w:rPr>
              <w:t>l</w:t>
            </w:r>
            <w:r w:rsidRPr="00346235">
              <w:rPr>
                <w:b/>
                <w:bCs/>
                <w:sz w:val="24"/>
                <w:szCs w:val="24"/>
              </w:rPr>
              <w:t>M</w:t>
            </w:r>
            <w:proofErr w:type="spellEnd"/>
          </w:p>
        </w:tc>
        <w:tc>
          <w:tcPr>
            <w:tcW w:w="7893" w:type="dxa"/>
          </w:tcPr>
          <w:p w:rsidR="0076155C" w:rsidRPr="00DD5508" w:rsidRDefault="0076155C" w:rsidP="00DE7341">
            <w:pPr>
              <w:rPr>
                <w:b/>
                <w:bCs/>
                <w:i/>
                <w:iCs/>
                <w:sz w:val="24"/>
                <w:szCs w:val="24"/>
              </w:rPr>
            </w:pPr>
            <w:r w:rsidRPr="00DD5508">
              <w:rPr>
                <w:b/>
                <w:bCs/>
                <w:i/>
                <w:iCs/>
                <w:sz w:val="24"/>
                <w:szCs w:val="24"/>
              </w:rPr>
              <w:t xml:space="preserve">Institution has initiated Gender audit and measure for the promotion of gender equity </w:t>
            </w:r>
          </w:p>
          <w:p w:rsidR="0076155C" w:rsidRPr="00346235" w:rsidRDefault="0076155C" w:rsidP="00DE7341">
            <w:pPr>
              <w:rPr>
                <w:bCs/>
                <w:iCs/>
                <w:sz w:val="24"/>
                <w:szCs w:val="24"/>
              </w:rPr>
            </w:pPr>
            <w:r w:rsidRPr="00346235">
              <w:rPr>
                <w:bCs/>
                <w:iCs/>
                <w:sz w:val="24"/>
                <w:szCs w:val="24"/>
              </w:rPr>
              <w:t>Describe the gender equity &amp; sensitization in curricular and co-curricular activities, facilities  for women on campus etc., within 500 words</w:t>
            </w:r>
          </w:p>
          <w:p w:rsidR="0076155C" w:rsidRPr="00346235" w:rsidRDefault="0076155C" w:rsidP="00DE7341">
            <w:pPr>
              <w:pStyle w:val="ListParagraph"/>
              <w:ind w:left="0"/>
              <w:rPr>
                <w:b/>
                <w:i/>
                <w:sz w:val="24"/>
                <w:szCs w:val="24"/>
              </w:rPr>
            </w:pPr>
          </w:p>
          <w:p w:rsidR="0076155C" w:rsidRPr="00346235" w:rsidRDefault="0076155C" w:rsidP="00DE7341">
            <w:pPr>
              <w:rPr>
                <w:b/>
              </w:rPr>
            </w:pPr>
            <w:r w:rsidRPr="00346235">
              <w:rPr>
                <w:b/>
              </w:rPr>
              <w:t xml:space="preserve">File Description </w:t>
            </w:r>
          </w:p>
          <w:p w:rsidR="0076155C" w:rsidRPr="00346235" w:rsidRDefault="0076155C" w:rsidP="00DE7341">
            <w:pPr>
              <w:numPr>
                <w:ilvl w:val="0"/>
                <w:numId w:val="21"/>
              </w:numPr>
              <w:rPr>
                <w:bCs/>
                <w:iCs/>
                <w:noProof/>
                <w:sz w:val="24"/>
                <w:szCs w:val="24"/>
              </w:rPr>
            </w:pPr>
            <w:r w:rsidRPr="00346235">
              <w:t>Provide the link for additional information</w:t>
            </w:r>
          </w:p>
          <w:p w:rsidR="0076155C" w:rsidRPr="00346235" w:rsidRDefault="0076155C" w:rsidP="00DE7341">
            <w:pPr>
              <w:pStyle w:val="ListParagraph"/>
              <w:spacing w:after="0"/>
              <w:ind w:left="1729"/>
              <w:rPr>
                <w:b/>
                <w:i/>
                <w:sz w:val="24"/>
                <w:szCs w:val="24"/>
              </w:rPr>
            </w:pPr>
            <w:r w:rsidRPr="00346235">
              <w:t>Upload any additional information</w:t>
            </w:r>
          </w:p>
        </w:tc>
        <w:tc>
          <w:tcPr>
            <w:tcW w:w="1440" w:type="dxa"/>
          </w:tcPr>
          <w:p w:rsidR="0076155C" w:rsidRPr="00346235" w:rsidRDefault="0076155C" w:rsidP="00DE7341">
            <w:pPr>
              <w:ind w:left="360"/>
              <w:jc w:val="center"/>
              <w:rPr>
                <w:b/>
                <w:sz w:val="24"/>
                <w:szCs w:val="24"/>
              </w:rPr>
            </w:pPr>
            <w:r w:rsidRPr="00346235">
              <w:rPr>
                <w:b/>
                <w:sz w:val="24"/>
                <w:szCs w:val="24"/>
              </w:rPr>
              <w:t>5</w:t>
            </w:r>
          </w:p>
          <w:p w:rsidR="0076155C" w:rsidRPr="00346235" w:rsidRDefault="0076155C" w:rsidP="00DE7341">
            <w:pPr>
              <w:jc w:val="center"/>
              <w:rPr>
                <w:b/>
                <w:bCs/>
                <w:sz w:val="24"/>
                <w:szCs w:val="24"/>
              </w:rPr>
            </w:pPr>
          </w:p>
        </w:tc>
      </w:tr>
      <w:tr w:rsidR="0076155C" w:rsidRPr="00346235" w:rsidTr="00DE7341">
        <w:trPr>
          <w:trHeight w:val="381"/>
        </w:trPr>
        <w:tc>
          <w:tcPr>
            <w:tcW w:w="1017" w:type="dxa"/>
            <w:shd w:val="clear" w:color="auto" w:fill="D9D9D9"/>
          </w:tcPr>
          <w:p w:rsidR="0076155C" w:rsidRPr="00346235" w:rsidRDefault="0076155C" w:rsidP="00DE7341">
            <w:pPr>
              <w:jc w:val="center"/>
              <w:rPr>
                <w:b/>
                <w:bCs/>
                <w:sz w:val="24"/>
                <w:szCs w:val="24"/>
              </w:rPr>
            </w:pPr>
          </w:p>
        </w:tc>
        <w:tc>
          <w:tcPr>
            <w:tcW w:w="7893" w:type="dxa"/>
            <w:shd w:val="clear" w:color="auto" w:fill="D9D9D9"/>
          </w:tcPr>
          <w:p w:rsidR="0076155C" w:rsidRPr="00346235" w:rsidRDefault="0076155C" w:rsidP="00DE7341">
            <w:pPr>
              <w:rPr>
                <w:b/>
                <w:sz w:val="24"/>
                <w:szCs w:val="24"/>
              </w:rPr>
            </w:pPr>
            <w:r w:rsidRPr="00346235">
              <w:rPr>
                <w:b/>
                <w:sz w:val="24"/>
                <w:szCs w:val="24"/>
              </w:rPr>
              <w:t xml:space="preserve">Environmental Consciousness and Sustainability </w:t>
            </w:r>
          </w:p>
        </w:tc>
        <w:tc>
          <w:tcPr>
            <w:tcW w:w="1440" w:type="dxa"/>
            <w:shd w:val="clear" w:color="auto" w:fill="D9D9D9"/>
          </w:tcPr>
          <w:p w:rsidR="0076155C" w:rsidRPr="00346235" w:rsidRDefault="0076155C" w:rsidP="00DE7341">
            <w:pPr>
              <w:jc w:val="center"/>
              <w:rPr>
                <w:bCs/>
                <w:sz w:val="24"/>
                <w:szCs w:val="24"/>
              </w:rPr>
            </w:pPr>
          </w:p>
        </w:tc>
      </w:tr>
      <w:tr w:rsidR="0076155C" w:rsidRPr="00346235" w:rsidTr="00DE7341">
        <w:trPr>
          <w:trHeight w:val="558"/>
        </w:trPr>
        <w:tc>
          <w:tcPr>
            <w:tcW w:w="1017" w:type="dxa"/>
          </w:tcPr>
          <w:p w:rsidR="0076155C" w:rsidRPr="00346235" w:rsidRDefault="0076155C" w:rsidP="00DE7341">
            <w:pPr>
              <w:jc w:val="center"/>
              <w:rPr>
                <w:b/>
                <w:bCs/>
                <w:sz w:val="24"/>
                <w:szCs w:val="24"/>
              </w:rPr>
            </w:pPr>
            <w:r w:rsidRPr="00346235">
              <w:rPr>
                <w:b/>
                <w:bCs/>
                <w:sz w:val="24"/>
                <w:szCs w:val="24"/>
              </w:rPr>
              <w:t>7.1.2</w:t>
            </w: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tc>
        <w:tc>
          <w:tcPr>
            <w:tcW w:w="7893" w:type="dxa"/>
          </w:tcPr>
          <w:p w:rsidR="0076155C" w:rsidRPr="00346235" w:rsidRDefault="0076155C" w:rsidP="00DE7341">
            <w:pPr>
              <w:rPr>
                <w:b/>
                <w:i/>
                <w:sz w:val="24"/>
                <w:szCs w:val="24"/>
              </w:rPr>
            </w:pPr>
            <w:r w:rsidRPr="00346235">
              <w:rPr>
                <w:b/>
                <w:i/>
                <w:sz w:val="24"/>
                <w:szCs w:val="24"/>
              </w:rPr>
              <w:t xml:space="preserve">The Institution has facilities for alternate sources of energy and energy conservation measures   </w:t>
            </w:r>
          </w:p>
          <w:p w:rsidR="0076155C" w:rsidRPr="00346235" w:rsidRDefault="0076155C" w:rsidP="00DE7341">
            <w:pPr>
              <w:rPr>
                <w:b/>
                <w:i/>
                <w:sz w:val="10"/>
                <w:szCs w:val="24"/>
              </w:rPr>
            </w:pPr>
          </w:p>
          <w:p w:rsidR="0076155C" w:rsidRPr="00346235" w:rsidRDefault="0076155C" w:rsidP="00E035F5">
            <w:pPr>
              <w:pStyle w:val="ListParagraph"/>
              <w:numPr>
                <w:ilvl w:val="0"/>
                <w:numId w:val="41"/>
              </w:numPr>
              <w:spacing w:after="0" w:line="240" w:lineRule="auto"/>
              <w:rPr>
                <w:rFonts w:ascii="Times New Roman" w:hAnsi="Times New Roman"/>
                <w:bCs/>
                <w:iCs/>
                <w:sz w:val="24"/>
                <w:szCs w:val="24"/>
              </w:rPr>
            </w:pPr>
            <w:r w:rsidRPr="00346235">
              <w:rPr>
                <w:rFonts w:ascii="Times New Roman" w:hAnsi="Times New Roman"/>
                <w:bCs/>
                <w:iCs/>
                <w:sz w:val="24"/>
                <w:szCs w:val="24"/>
              </w:rPr>
              <w:t xml:space="preserve">Solar energy             </w:t>
            </w:r>
          </w:p>
          <w:p w:rsidR="0076155C" w:rsidRPr="00346235" w:rsidRDefault="0076155C" w:rsidP="00E035F5">
            <w:pPr>
              <w:pStyle w:val="ListParagraph"/>
              <w:numPr>
                <w:ilvl w:val="0"/>
                <w:numId w:val="41"/>
              </w:numPr>
              <w:spacing w:after="0" w:line="240" w:lineRule="auto"/>
              <w:rPr>
                <w:rFonts w:ascii="Times New Roman" w:hAnsi="Times New Roman"/>
                <w:bCs/>
                <w:iCs/>
                <w:sz w:val="24"/>
                <w:szCs w:val="24"/>
              </w:rPr>
            </w:pPr>
            <w:r w:rsidRPr="00346235">
              <w:rPr>
                <w:rFonts w:ascii="Times New Roman" w:hAnsi="Times New Roman"/>
                <w:bCs/>
                <w:iCs/>
                <w:sz w:val="24"/>
                <w:szCs w:val="24"/>
              </w:rPr>
              <w:t>Biogas plant</w:t>
            </w:r>
          </w:p>
          <w:p w:rsidR="0076155C" w:rsidRPr="00346235" w:rsidRDefault="0076155C" w:rsidP="00E035F5">
            <w:pPr>
              <w:pStyle w:val="ListParagraph"/>
              <w:numPr>
                <w:ilvl w:val="0"/>
                <w:numId w:val="41"/>
              </w:numPr>
              <w:spacing w:after="0" w:line="240" w:lineRule="auto"/>
              <w:rPr>
                <w:rFonts w:ascii="Times New Roman" w:hAnsi="Times New Roman"/>
                <w:bCs/>
                <w:iCs/>
                <w:sz w:val="24"/>
                <w:szCs w:val="24"/>
              </w:rPr>
            </w:pPr>
            <w:r w:rsidRPr="00346235">
              <w:rPr>
                <w:rFonts w:ascii="Times New Roman" w:hAnsi="Times New Roman"/>
                <w:bCs/>
                <w:iCs/>
                <w:sz w:val="24"/>
                <w:szCs w:val="24"/>
              </w:rPr>
              <w:t xml:space="preserve">Wheeling to the Grid   </w:t>
            </w:r>
          </w:p>
          <w:p w:rsidR="0076155C" w:rsidRPr="00346235" w:rsidRDefault="0076155C" w:rsidP="00E035F5">
            <w:pPr>
              <w:pStyle w:val="ListParagraph"/>
              <w:numPr>
                <w:ilvl w:val="0"/>
                <w:numId w:val="41"/>
              </w:numPr>
              <w:spacing w:after="0" w:line="240" w:lineRule="auto"/>
              <w:rPr>
                <w:rFonts w:ascii="Times New Roman" w:hAnsi="Times New Roman"/>
                <w:bCs/>
                <w:iCs/>
                <w:sz w:val="24"/>
                <w:szCs w:val="24"/>
              </w:rPr>
            </w:pPr>
            <w:r w:rsidRPr="00346235">
              <w:rPr>
                <w:rFonts w:ascii="Times New Roman" w:hAnsi="Times New Roman"/>
                <w:bCs/>
                <w:iCs/>
                <w:sz w:val="24"/>
                <w:szCs w:val="24"/>
              </w:rPr>
              <w:t>Sensor-based energy conservation</w:t>
            </w:r>
          </w:p>
          <w:p w:rsidR="0076155C" w:rsidRPr="00404C09" w:rsidRDefault="0076155C" w:rsidP="00E035F5">
            <w:pPr>
              <w:pStyle w:val="ListParagraph"/>
              <w:numPr>
                <w:ilvl w:val="0"/>
                <w:numId w:val="41"/>
              </w:numPr>
              <w:spacing w:after="0" w:line="240" w:lineRule="auto"/>
              <w:rPr>
                <w:bCs/>
                <w:iCs/>
                <w:sz w:val="24"/>
                <w:szCs w:val="24"/>
              </w:rPr>
            </w:pPr>
            <w:r w:rsidRPr="00346235">
              <w:rPr>
                <w:rFonts w:ascii="Times New Roman" w:hAnsi="Times New Roman"/>
                <w:bCs/>
                <w:iCs/>
                <w:sz w:val="24"/>
                <w:szCs w:val="24"/>
              </w:rPr>
              <w:t>Use of LED bulbs/ power efficient equipment</w:t>
            </w:r>
          </w:p>
          <w:p w:rsidR="0076155C" w:rsidRPr="00346235" w:rsidRDefault="0076155C" w:rsidP="00E035F5">
            <w:pPr>
              <w:pStyle w:val="ListParagraph"/>
              <w:numPr>
                <w:ilvl w:val="0"/>
                <w:numId w:val="41"/>
              </w:numPr>
              <w:spacing w:after="0" w:line="240" w:lineRule="auto"/>
              <w:rPr>
                <w:bCs/>
                <w:iCs/>
                <w:sz w:val="24"/>
                <w:szCs w:val="24"/>
              </w:rPr>
            </w:pPr>
            <w:r>
              <w:rPr>
                <w:rFonts w:ascii="Times New Roman" w:hAnsi="Times New Roman"/>
                <w:bCs/>
                <w:iCs/>
                <w:sz w:val="24"/>
                <w:szCs w:val="24"/>
              </w:rPr>
              <w:t xml:space="preserve">Wind will or any other clean green energy      </w:t>
            </w:r>
          </w:p>
          <w:p w:rsidR="0076155C" w:rsidRPr="00346235" w:rsidRDefault="0076155C" w:rsidP="00DE7341">
            <w:pPr>
              <w:rPr>
                <w:b/>
                <w:iCs/>
                <w:sz w:val="24"/>
                <w:szCs w:val="24"/>
              </w:rPr>
            </w:pPr>
          </w:p>
          <w:p w:rsidR="0076155C" w:rsidRPr="00346235" w:rsidRDefault="0071483F" w:rsidP="00DE7341">
            <w:pPr>
              <w:rPr>
                <w:b/>
                <w:iCs/>
                <w:sz w:val="24"/>
                <w:szCs w:val="24"/>
              </w:rPr>
            </w:pPr>
            <w:r w:rsidRPr="0071483F">
              <w:rPr>
                <w:b/>
                <w:i/>
                <w:noProof/>
                <w:sz w:val="24"/>
                <w:szCs w:val="24"/>
                <w:lang w:val="en-IN" w:eastAsia="en-IN" w:bidi="ar-SA"/>
              </w:rPr>
              <w:pict>
                <v:shape id="_x0000_s1176" type="#_x0000_t88" style="position:absolute;margin-left:146.9pt;margin-top:13.15pt;width:13.8pt;height:66.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"/>
              </w:pict>
            </w:r>
            <w:r w:rsidR="0076155C" w:rsidRPr="00346235">
              <w:rPr>
                <w:b/>
                <w:iCs/>
                <w:sz w:val="24"/>
                <w:szCs w:val="24"/>
              </w:rPr>
              <w:t>Options:</w:t>
            </w:r>
          </w:p>
          <w:p w:rsidR="0076155C" w:rsidRPr="00346235" w:rsidRDefault="0076155C" w:rsidP="00DE7341">
            <w:pPr>
              <w:rPr>
                <w:bCs/>
                <w:iCs/>
                <w:sz w:val="24"/>
                <w:szCs w:val="24"/>
              </w:rPr>
            </w:pPr>
            <w:r w:rsidRPr="00346235">
              <w:rPr>
                <w:bCs/>
                <w:iCs/>
                <w:sz w:val="24"/>
                <w:szCs w:val="24"/>
              </w:rPr>
              <w:t xml:space="preserve">A. Any 4 or </w:t>
            </w:r>
            <w:r>
              <w:rPr>
                <w:bCs/>
                <w:iCs/>
                <w:sz w:val="24"/>
                <w:szCs w:val="24"/>
              </w:rPr>
              <w:t>more</w:t>
            </w:r>
            <w:r w:rsidRPr="00346235">
              <w:rPr>
                <w:bCs/>
                <w:iCs/>
                <w:sz w:val="24"/>
                <w:szCs w:val="24"/>
              </w:rPr>
              <w:t xml:space="preserve"> of the above</w:t>
            </w:r>
          </w:p>
          <w:p w:rsidR="0076155C" w:rsidRPr="00346235" w:rsidRDefault="0076155C" w:rsidP="00DE7341">
            <w:pPr>
              <w:rPr>
                <w:bCs/>
                <w:iCs/>
                <w:sz w:val="24"/>
                <w:szCs w:val="24"/>
              </w:rPr>
            </w:pPr>
            <w:r w:rsidRPr="00346235">
              <w:rPr>
                <w:bCs/>
                <w:iCs/>
                <w:sz w:val="24"/>
                <w:szCs w:val="24"/>
              </w:rPr>
              <w:t>B. Any3 of the above</w:t>
            </w:r>
          </w:p>
          <w:p w:rsidR="0076155C" w:rsidRPr="00346235" w:rsidRDefault="0076155C" w:rsidP="00DE7341">
            <w:pPr>
              <w:rPr>
                <w:bCs/>
                <w:iCs/>
                <w:sz w:val="24"/>
                <w:szCs w:val="24"/>
              </w:rPr>
            </w:pPr>
            <w:r w:rsidRPr="00346235">
              <w:rPr>
                <w:bCs/>
                <w:iCs/>
                <w:sz w:val="24"/>
                <w:szCs w:val="24"/>
              </w:rPr>
              <w:lastRenderedPageBreak/>
              <w:t>C. Any2 of the above</w:t>
            </w:r>
          </w:p>
          <w:p w:rsidR="0076155C" w:rsidRPr="00346235" w:rsidRDefault="0076155C" w:rsidP="00DE7341">
            <w:pPr>
              <w:rPr>
                <w:bCs/>
                <w:iCs/>
                <w:sz w:val="24"/>
                <w:szCs w:val="24"/>
              </w:rPr>
            </w:pPr>
            <w:r w:rsidRPr="00346235">
              <w:rPr>
                <w:bCs/>
                <w:iCs/>
                <w:sz w:val="24"/>
                <w:szCs w:val="24"/>
              </w:rPr>
              <w:t>D. Any1of the above</w:t>
            </w:r>
          </w:p>
          <w:p w:rsidR="0076155C" w:rsidRDefault="0076155C" w:rsidP="00DE7341">
            <w:pPr>
              <w:pBdr>
                <w:bottom w:val="single" w:sz="6" w:space="1" w:color="auto"/>
              </w:pBdr>
              <w:rPr>
                <w:b/>
                <w:bCs/>
                <w:iCs/>
                <w:sz w:val="24"/>
                <w:szCs w:val="24"/>
              </w:rPr>
            </w:pPr>
            <w:r w:rsidRPr="00346235">
              <w:rPr>
                <w:bCs/>
                <w:iCs/>
                <w:sz w:val="24"/>
                <w:szCs w:val="24"/>
              </w:rPr>
              <w:t xml:space="preserve">E. None of the above                </w:t>
            </w:r>
            <w:r w:rsidRPr="00346235">
              <w:rPr>
                <w:b/>
                <w:bCs/>
                <w:iCs/>
                <w:sz w:val="24"/>
                <w:szCs w:val="24"/>
              </w:rPr>
              <w:t>(Opt any one)</w:t>
            </w:r>
          </w:p>
          <w:p w:rsidR="0076155C" w:rsidRDefault="0076155C" w:rsidP="00DE7341">
            <w:pPr>
              <w:pBdr>
                <w:bottom w:val="single" w:sz="6" w:space="1" w:color="auto"/>
              </w:pBdr>
              <w:rPr>
                <w:b/>
                <w:bCs/>
                <w:i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E20CAE" w:rsidRDefault="0076155C" w:rsidP="00E035F5">
            <w:pPr>
              <w:pStyle w:val="ListParagraph"/>
              <w:numPr>
                <w:ilvl w:val="0"/>
                <w:numId w:val="80"/>
              </w:numPr>
              <w:rPr>
                <w:b/>
                <w:color w:val="FF0000"/>
              </w:rPr>
            </w:pPr>
            <w:r w:rsidRPr="00E20CAE">
              <w:rPr>
                <w:b/>
                <w:color w:val="FF0000"/>
              </w:rPr>
              <w:t>Geo-tagged photographs of the facilities.</w:t>
            </w:r>
          </w:p>
          <w:p w:rsidR="0076155C" w:rsidRPr="00E20CAE" w:rsidRDefault="0076155C" w:rsidP="00E035F5">
            <w:pPr>
              <w:pStyle w:val="ListParagraph"/>
              <w:numPr>
                <w:ilvl w:val="0"/>
                <w:numId w:val="80"/>
              </w:numPr>
              <w:rPr>
                <w:b/>
                <w:color w:val="FF0000"/>
              </w:rPr>
            </w:pPr>
            <w:r w:rsidRPr="00E20CAE">
              <w:rPr>
                <w:b/>
                <w:color w:val="FF0000"/>
              </w:rPr>
              <w:t>Bills for the purchase of equipment’s for the facilities created under this metric.</w:t>
            </w:r>
          </w:p>
          <w:p w:rsidR="0076155C" w:rsidRPr="00E20CAE" w:rsidRDefault="0076155C" w:rsidP="00E035F5">
            <w:pPr>
              <w:pStyle w:val="ListParagraph"/>
              <w:numPr>
                <w:ilvl w:val="0"/>
                <w:numId w:val="80"/>
              </w:numPr>
              <w:rPr>
                <w:b/>
                <w:color w:val="FF0000"/>
              </w:rPr>
            </w:pPr>
            <w:r w:rsidRPr="00E20CAE">
              <w:rPr>
                <w:b/>
                <w:color w:val="FF0000"/>
              </w:rPr>
              <w:t>Permission document for connecting to the grid from the Government/ Electricity authority.</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Default="0076155C" w:rsidP="00DE7341">
            <w:pPr>
              <w:pBdr>
                <w:bottom w:val="single" w:sz="6" w:space="1" w:color="auto"/>
              </w:pBdr>
              <w:rPr>
                <w:b/>
                <w:bCs/>
                <w:iCs/>
                <w:sz w:val="24"/>
                <w:szCs w:val="24"/>
              </w:rPr>
            </w:pPr>
            <w:r w:rsidRPr="007802DA">
              <w:rPr>
                <w:rFonts w:cs="Calibri"/>
                <w:b/>
                <w:color w:val="FF0000"/>
                <w:sz w:val="20"/>
              </w:rPr>
              <w:t>Provide Links for any other relevant document to support the claim (if any)</w:t>
            </w:r>
          </w:p>
          <w:p w:rsidR="0076155C" w:rsidRPr="00346235" w:rsidRDefault="0076155C" w:rsidP="00DE7341">
            <w:pPr>
              <w:pBdr>
                <w:bottom w:val="single" w:sz="6" w:space="1" w:color="auto"/>
              </w:pBdr>
              <w:rPr>
                <w:b/>
                <w:i/>
                <w:sz w:val="24"/>
                <w:szCs w:val="24"/>
              </w:rPr>
            </w:pPr>
          </w:p>
        </w:tc>
        <w:tc>
          <w:tcPr>
            <w:tcW w:w="1440" w:type="dxa"/>
          </w:tcPr>
          <w:p w:rsidR="0076155C" w:rsidRPr="00346235" w:rsidRDefault="0076155C" w:rsidP="00DE7341">
            <w:pPr>
              <w:ind w:left="385"/>
              <w:jc w:val="center"/>
              <w:rPr>
                <w:b/>
                <w:bCs/>
                <w:sz w:val="24"/>
                <w:szCs w:val="24"/>
              </w:rPr>
            </w:pPr>
            <w:r w:rsidRPr="00346235">
              <w:rPr>
                <w:b/>
                <w:bCs/>
                <w:sz w:val="24"/>
                <w:szCs w:val="24"/>
              </w:rPr>
              <w:lastRenderedPageBreak/>
              <w:t>5</w:t>
            </w:r>
          </w:p>
        </w:tc>
      </w:tr>
      <w:tr w:rsidR="0076155C" w:rsidRPr="00346235" w:rsidTr="00DE7341">
        <w:trPr>
          <w:trHeight w:val="1509"/>
        </w:trPr>
        <w:tc>
          <w:tcPr>
            <w:tcW w:w="1017" w:type="dxa"/>
          </w:tcPr>
          <w:p w:rsidR="0076155C" w:rsidRPr="00346235" w:rsidRDefault="0076155C" w:rsidP="00DE7341">
            <w:pPr>
              <w:jc w:val="center"/>
              <w:rPr>
                <w:b/>
                <w:bCs/>
                <w:sz w:val="24"/>
                <w:szCs w:val="24"/>
              </w:rPr>
            </w:pPr>
            <w:r w:rsidRPr="00346235">
              <w:rPr>
                <w:b/>
                <w:bCs/>
                <w:sz w:val="24"/>
                <w:szCs w:val="24"/>
              </w:rPr>
              <w:lastRenderedPageBreak/>
              <w:t>7.1.3</w:t>
            </w: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893" w:type="dxa"/>
          </w:tcPr>
          <w:p w:rsidR="0076155C" w:rsidRPr="00346235" w:rsidRDefault="0076155C" w:rsidP="00DE7341">
            <w:pPr>
              <w:rPr>
                <w:b/>
                <w:bCs/>
                <w:i/>
                <w:sz w:val="24"/>
                <w:szCs w:val="24"/>
              </w:rPr>
            </w:pPr>
            <w:r w:rsidRPr="00346235">
              <w:rPr>
                <w:b/>
                <w:bCs/>
                <w:i/>
                <w:sz w:val="24"/>
                <w:szCs w:val="24"/>
              </w:rPr>
              <w:t xml:space="preserve">Describe the facilities in the Institution for the management of the following types of degradable and non-degradable waste (within 500 words) </w:t>
            </w:r>
          </w:p>
          <w:p w:rsidR="0076155C" w:rsidRPr="00346235" w:rsidRDefault="0076155C" w:rsidP="00DE7341">
            <w:pPr>
              <w:numPr>
                <w:ilvl w:val="0"/>
                <w:numId w:val="2"/>
              </w:numPr>
              <w:contextualSpacing/>
              <w:rPr>
                <w:bCs/>
                <w:sz w:val="24"/>
                <w:szCs w:val="24"/>
              </w:rPr>
            </w:pPr>
            <w:r w:rsidRPr="00346235">
              <w:rPr>
                <w:bCs/>
                <w:sz w:val="24"/>
                <w:szCs w:val="24"/>
              </w:rPr>
              <w:t xml:space="preserve">Solid waste management </w:t>
            </w:r>
          </w:p>
          <w:p w:rsidR="0076155C" w:rsidRPr="00346235" w:rsidRDefault="0076155C" w:rsidP="00DE7341">
            <w:pPr>
              <w:numPr>
                <w:ilvl w:val="0"/>
                <w:numId w:val="2"/>
              </w:numPr>
              <w:contextualSpacing/>
              <w:rPr>
                <w:bCs/>
                <w:sz w:val="24"/>
                <w:szCs w:val="24"/>
              </w:rPr>
            </w:pPr>
            <w:r w:rsidRPr="00346235">
              <w:rPr>
                <w:bCs/>
                <w:sz w:val="24"/>
                <w:szCs w:val="24"/>
              </w:rPr>
              <w:t>Liquid waste management</w:t>
            </w:r>
          </w:p>
          <w:p w:rsidR="0076155C" w:rsidRPr="00346235" w:rsidRDefault="0076155C" w:rsidP="00DE7341">
            <w:pPr>
              <w:numPr>
                <w:ilvl w:val="0"/>
                <w:numId w:val="2"/>
              </w:numPr>
              <w:contextualSpacing/>
              <w:rPr>
                <w:bCs/>
                <w:sz w:val="24"/>
                <w:szCs w:val="24"/>
              </w:rPr>
            </w:pPr>
            <w:r w:rsidRPr="00346235">
              <w:rPr>
                <w:bCs/>
                <w:sz w:val="24"/>
                <w:szCs w:val="24"/>
              </w:rPr>
              <w:t>Biomedical waste management</w:t>
            </w:r>
          </w:p>
          <w:p w:rsidR="0076155C" w:rsidRPr="00346235" w:rsidRDefault="0076155C" w:rsidP="00DE7341">
            <w:pPr>
              <w:numPr>
                <w:ilvl w:val="0"/>
                <w:numId w:val="2"/>
              </w:numPr>
              <w:contextualSpacing/>
              <w:rPr>
                <w:bCs/>
                <w:sz w:val="24"/>
                <w:szCs w:val="24"/>
              </w:rPr>
            </w:pPr>
            <w:r w:rsidRPr="00346235">
              <w:rPr>
                <w:bCs/>
                <w:sz w:val="24"/>
                <w:szCs w:val="24"/>
              </w:rPr>
              <w:t xml:space="preserve"> E-waste  management</w:t>
            </w:r>
          </w:p>
          <w:p w:rsidR="0076155C" w:rsidRPr="00346235" w:rsidRDefault="0076155C" w:rsidP="00DE7341">
            <w:pPr>
              <w:numPr>
                <w:ilvl w:val="0"/>
                <w:numId w:val="2"/>
              </w:numPr>
              <w:contextualSpacing/>
              <w:rPr>
                <w:bCs/>
                <w:sz w:val="24"/>
                <w:szCs w:val="24"/>
              </w:rPr>
            </w:pPr>
            <w:r w:rsidRPr="00346235">
              <w:rPr>
                <w:bCs/>
                <w:sz w:val="24"/>
                <w:szCs w:val="24"/>
              </w:rPr>
              <w:t>Waste recycling system</w:t>
            </w:r>
          </w:p>
          <w:p w:rsidR="0076155C" w:rsidRPr="00346235" w:rsidRDefault="0076155C" w:rsidP="00DE7341">
            <w:pPr>
              <w:numPr>
                <w:ilvl w:val="0"/>
                <w:numId w:val="2"/>
              </w:numPr>
              <w:contextualSpacing/>
              <w:rPr>
                <w:bCs/>
                <w:sz w:val="24"/>
                <w:szCs w:val="24"/>
              </w:rPr>
            </w:pPr>
            <w:r w:rsidRPr="00346235">
              <w:rPr>
                <w:bCs/>
                <w:sz w:val="24"/>
                <w:szCs w:val="24"/>
              </w:rPr>
              <w:t>Hazardous chemicals and radioactive waste management</w:t>
            </w:r>
          </w:p>
          <w:p w:rsidR="0076155C" w:rsidRPr="00346235" w:rsidRDefault="0076155C" w:rsidP="00DE7341">
            <w:pPr>
              <w:ind w:left="720"/>
              <w:contextualSpacing/>
              <w:rPr>
                <w:bCs/>
                <w:strike/>
                <w:sz w:val="24"/>
                <w:szCs w:val="24"/>
              </w:rPr>
            </w:pPr>
          </w:p>
          <w:p w:rsidR="0076155C" w:rsidRPr="00346235" w:rsidRDefault="0076155C" w:rsidP="00DE7341">
            <w:pPr>
              <w:rPr>
                <w:b/>
              </w:rPr>
            </w:pPr>
            <w:r w:rsidRPr="00346235">
              <w:rPr>
                <w:b/>
              </w:rPr>
              <w:t>Provide web link to</w:t>
            </w:r>
          </w:p>
          <w:p w:rsidR="0076155C" w:rsidRPr="00346235" w:rsidRDefault="0076155C" w:rsidP="00DE7341">
            <w:pPr>
              <w:pStyle w:val="ListParagraph"/>
              <w:numPr>
                <w:ilvl w:val="0"/>
                <w:numId w:val="21"/>
              </w:numPr>
              <w:spacing w:after="0"/>
              <w:ind w:left="714" w:hanging="357"/>
              <w:rPr>
                <w:rFonts w:ascii="Times New Roman" w:hAnsi="Times New Roman"/>
                <w:iCs/>
                <w:sz w:val="24"/>
                <w:szCs w:val="24"/>
              </w:rPr>
            </w:pPr>
            <w:r w:rsidRPr="00346235">
              <w:rPr>
                <w:rFonts w:ascii="Times New Roman" w:hAnsi="Times New Roman"/>
              </w:rPr>
              <w:t>Relevant documents like agreements/</w:t>
            </w:r>
            <w:proofErr w:type="spellStart"/>
            <w:r w:rsidRPr="00346235">
              <w:rPr>
                <w:rFonts w:ascii="Times New Roman" w:hAnsi="Times New Roman"/>
              </w:rPr>
              <w:t>MoUs</w:t>
            </w:r>
            <w:proofErr w:type="spellEnd"/>
            <w:r w:rsidRPr="00346235">
              <w:rPr>
                <w:rFonts w:ascii="Times New Roman" w:hAnsi="Times New Roman"/>
              </w:rPr>
              <w:t xml:space="preserve"> with Government and other approved agencies </w:t>
            </w:r>
          </w:p>
          <w:p w:rsidR="0076155C" w:rsidRPr="00346235" w:rsidRDefault="0076155C" w:rsidP="00DE7341">
            <w:pPr>
              <w:pStyle w:val="ListParagraph"/>
              <w:numPr>
                <w:ilvl w:val="0"/>
                <w:numId w:val="21"/>
              </w:numPr>
              <w:spacing w:after="0"/>
              <w:ind w:left="714" w:hanging="357"/>
              <w:rPr>
                <w:rFonts w:ascii="Times New Roman" w:hAnsi="Times New Roman"/>
                <w:iCs/>
                <w:sz w:val="24"/>
                <w:szCs w:val="24"/>
              </w:rPr>
            </w:pPr>
            <w:r w:rsidRPr="00346235">
              <w:rPr>
                <w:rFonts w:ascii="Times New Roman" w:hAnsi="Times New Roman"/>
              </w:rPr>
              <w:t xml:space="preserve">Geo-tagged photographs of the facilities </w:t>
            </w:r>
          </w:p>
          <w:p w:rsidR="0076155C" w:rsidRPr="00346235" w:rsidRDefault="0076155C" w:rsidP="00DE7341">
            <w:pPr>
              <w:pStyle w:val="ListParagraph"/>
              <w:numPr>
                <w:ilvl w:val="0"/>
                <w:numId w:val="21"/>
              </w:numPr>
              <w:spacing w:after="0"/>
              <w:ind w:left="714" w:hanging="357"/>
              <w:rPr>
                <w:rFonts w:ascii="Times New Roman" w:hAnsi="Times New Roman"/>
                <w:iCs/>
                <w:sz w:val="24"/>
                <w:szCs w:val="24"/>
              </w:rPr>
            </w:pPr>
            <w:r w:rsidRPr="00346235">
              <w:rPr>
                <w:rFonts w:ascii="Times New Roman" w:hAnsi="Times New Roman"/>
              </w:rPr>
              <w:t>Any other relevant information</w:t>
            </w:r>
          </w:p>
          <w:p w:rsidR="0076155C" w:rsidRPr="00346235" w:rsidRDefault="0076155C" w:rsidP="00DE7341">
            <w:pPr>
              <w:pStyle w:val="ListParagraph"/>
              <w:ind w:left="714"/>
              <w:rPr>
                <w:iCs/>
                <w:sz w:val="24"/>
                <w:szCs w:val="24"/>
              </w:rPr>
            </w:pPr>
          </w:p>
        </w:tc>
        <w:tc>
          <w:tcPr>
            <w:tcW w:w="1440" w:type="dxa"/>
          </w:tcPr>
          <w:p w:rsidR="0076155C" w:rsidRPr="00346235" w:rsidRDefault="0076155C" w:rsidP="00DE7341">
            <w:pPr>
              <w:jc w:val="center"/>
              <w:rPr>
                <w:bCs/>
                <w:sz w:val="24"/>
                <w:szCs w:val="24"/>
              </w:rPr>
            </w:pPr>
            <w:r>
              <w:rPr>
                <w:b/>
                <w:sz w:val="24"/>
                <w:szCs w:val="24"/>
              </w:rPr>
              <w:t>5</w:t>
            </w:r>
          </w:p>
        </w:tc>
      </w:tr>
      <w:tr w:rsidR="0076155C" w:rsidRPr="00346235" w:rsidTr="00DE7341">
        <w:trPr>
          <w:trHeight w:val="852"/>
        </w:trPr>
        <w:tc>
          <w:tcPr>
            <w:tcW w:w="1017" w:type="dxa"/>
          </w:tcPr>
          <w:p w:rsidR="0076155C" w:rsidRPr="00346235" w:rsidRDefault="0076155C" w:rsidP="00DE7341">
            <w:pPr>
              <w:jc w:val="center"/>
              <w:rPr>
                <w:b/>
                <w:bCs/>
                <w:sz w:val="24"/>
                <w:szCs w:val="24"/>
              </w:rPr>
            </w:pPr>
            <w:r w:rsidRPr="00346235">
              <w:rPr>
                <w:b/>
                <w:bCs/>
                <w:sz w:val="24"/>
                <w:szCs w:val="24"/>
              </w:rPr>
              <w:t>7.1.4</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
        </w:tc>
        <w:tc>
          <w:tcPr>
            <w:tcW w:w="7893" w:type="dxa"/>
          </w:tcPr>
          <w:p w:rsidR="0076155C" w:rsidRPr="00346235" w:rsidRDefault="0076155C" w:rsidP="00DE7341">
            <w:pPr>
              <w:rPr>
                <w:b/>
                <w:i/>
                <w:sz w:val="24"/>
                <w:szCs w:val="24"/>
              </w:rPr>
            </w:pPr>
            <w:r w:rsidRPr="00346235">
              <w:rPr>
                <w:b/>
                <w:i/>
                <w:sz w:val="24"/>
                <w:szCs w:val="24"/>
              </w:rPr>
              <w:t xml:space="preserve">Water conservation facilities available in the Institution: </w:t>
            </w:r>
          </w:p>
          <w:p w:rsidR="0076155C" w:rsidRPr="00346235" w:rsidRDefault="0076155C" w:rsidP="00DE7341">
            <w:pPr>
              <w:rPr>
                <w:b/>
                <w:i/>
                <w:sz w:val="8"/>
                <w:szCs w:val="24"/>
              </w:rPr>
            </w:pPr>
          </w:p>
          <w:p w:rsidR="0076155C" w:rsidRPr="00346235" w:rsidRDefault="0071483F" w:rsidP="00E035F5">
            <w:pPr>
              <w:pStyle w:val="ListParagraph"/>
              <w:numPr>
                <w:ilvl w:val="0"/>
                <w:numId w:val="36"/>
              </w:numPr>
              <w:spacing w:after="0"/>
              <w:ind w:left="714" w:hanging="357"/>
              <w:rPr>
                <w:rFonts w:ascii="Times New Roman" w:hAnsi="Times New Roman"/>
                <w:bCs/>
                <w:iCs/>
                <w:sz w:val="24"/>
                <w:szCs w:val="24"/>
              </w:rPr>
            </w:pPr>
            <w:r w:rsidRPr="0071483F">
              <w:rPr>
                <w:b/>
                <w:i/>
                <w:noProof/>
                <w:sz w:val="24"/>
                <w:szCs w:val="24"/>
                <w:lang w:val="en-IN" w:eastAsia="en-IN"/>
              </w:rPr>
              <w:pict>
                <v:shape id="_x0000_s1177" type="#_x0000_t88" style="position:absolute;left:0;text-align:left;margin-left:211.15pt;margin-top:1.15pt;width:13.8pt;height:66.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"/>
              </w:pict>
            </w:r>
            <w:r w:rsidRPr="0071483F">
              <w:rPr>
                <w:rFonts w:ascii="Times New Roman" w:hAnsi="Times New Roman"/>
                <w:b/>
                <w:i/>
                <w:noProof/>
                <w:sz w:val="24"/>
                <w:szCs w:val="24"/>
              </w:rPr>
              <w:pict>
                <v:rect id="Rectangle 209" o:spid="_x0000_s1155" style="position:absolute;left:0;text-align:left;margin-left:368.25pt;margin-top:7.55pt;width:12.05pt;height:9.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"/>
              </w:pict>
            </w:r>
            <w:r w:rsidR="0076155C" w:rsidRPr="00346235">
              <w:rPr>
                <w:rFonts w:ascii="Times New Roman" w:hAnsi="Times New Roman"/>
                <w:bCs/>
                <w:iCs/>
                <w:sz w:val="24"/>
                <w:szCs w:val="24"/>
              </w:rPr>
              <w:t xml:space="preserve">Rainwater harvesting </w:t>
            </w:r>
          </w:p>
          <w:p w:rsidR="0076155C" w:rsidRPr="00346235" w:rsidRDefault="0071483F" w:rsidP="00E035F5">
            <w:pPr>
              <w:pStyle w:val="ListParagraph"/>
              <w:numPr>
                <w:ilvl w:val="0"/>
                <w:numId w:val="36"/>
              </w:numPr>
              <w:spacing w:after="0"/>
              <w:ind w:left="714" w:hanging="357"/>
              <w:rPr>
                <w:rFonts w:ascii="Times New Roman" w:hAnsi="Times New Roman"/>
                <w:bCs/>
                <w:iCs/>
                <w:sz w:val="24"/>
                <w:szCs w:val="24"/>
              </w:rPr>
            </w:pPr>
            <w:r w:rsidRPr="0071483F">
              <w:rPr>
                <w:rFonts w:ascii="Times New Roman" w:hAnsi="Times New Roman"/>
                <w:b/>
                <w:i/>
                <w:noProof/>
                <w:sz w:val="24"/>
                <w:szCs w:val="24"/>
              </w:rPr>
              <w:pict>
                <v:rect id="Rectangle 208" o:spid="_x0000_s1154" style="position:absolute;left:0;text-align:left;margin-left:368.25pt;margin-top:4.9pt;width:12.05pt;height: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"/>
              </w:pict>
            </w:r>
            <w:proofErr w:type="spellStart"/>
            <w:r w:rsidR="0076155C" w:rsidRPr="00346235">
              <w:rPr>
                <w:rFonts w:ascii="Times New Roman" w:hAnsi="Times New Roman"/>
                <w:bCs/>
                <w:iCs/>
                <w:sz w:val="24"/>
                <w:szCs w:val="24"/>
              </w:rPr>
              <w:t>Borewell</w:t>
            </w:r>
            <w:proofErr w:type="spellEnd"/>
            <w:r w:rsidR="0076155C" w:rsidRPr="00346235">
              <w:rPr>
                <w:rFonts w:ascii="Times New Roman" w:hAnsi="Times New Roman"/>
                <w:bCs/>
                <w:iCs/>
                <w:sz w:val="24"/>
                <w:szCs w:val="24"/>
              </w:rPr>
              <w:t xml:space="preserve"> /Open well recharge</w:t>
            </w:r>
          </w:p>
          <w:p w:rsidR="0076155C" w:rsidRPr="00346235" w:rsidRDefault="0071483F" w:rsidP="00E035F5">
            <w:pPr>
              <w:pStyle w:val="ListParagraph"/>
              <w:numPr>
                <w:ilvl w:val="0"/>
                <w:numId w:val="36"/>
              </w:numPr>
              <w:spacing w:after="0"/>
              <w:ind w:left="714" w:hanging="357"/>
              <w:rPr>
                <w:rFonts w:ascii="Times New Roman" w:hAnsi="Times New Roman"/>
                <w:bCs/>
                <w:iCs/>
                <w:sz w:val="24"/>
                <w:szCs w:val="24"/>
              </w:rPr>
            </w:pPr>
            <w:r w:rsidRPr="0071483F">
              <w:rPr>
                <w:b/>
                <w:i/>
                <w:noProof/>
              </w:rPr>
              <w:pict>
                <v:rect id="Rectangle 207" o:spid="_x0000_s1153" style="position:absolute;left:0;text-align:left;margin-left:368.25pt;margin-top:3.5pt;width:12.05pt;height:9.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"/>
              </w:pict>
            </w:r>
            <w:r w:rsidR="0076155C" w:rsidRPr="00346235">
              <w:rPr>
                <w:rFonts w:ascii="Times New Roman" w:hAnsi="Times New Roman"/>
                <w:bCs/>
                <w:iCs/>
                <w:sz w:val="24"/>
                <w:szCs w:val="24"/>
              </w:rPr>
              <w:t>Construction of tanks and bunds</w:t>
            </w:r>
          </w:p>
          <w:p w:rsidR="0076155C" w:rsidRPr="00346235" w:rsidRDefault="0071483F" w:rsidP="00E035F5">
            <w:pPr>
              <w:pStyle w:val="ListParagraph"/>
              <w:numPr>
                <w:ilvl w:val="0"/>
                <w:numId w:val="36"/>
              </w:numPr>
              <w:spacing w:after="0"/>
              <w:ind w:left="714" w:hanging="357"/>
              <w:rPr>
                <w:rFonts w:ascii="Times New Roman" w:hAnsi="Times New Roman"/>
                <w:bCs/>
                <w:iCs/>
                <w:sz w:val="24"/>
                <w:szCs w:val="24"/>
              </w:rPr>
            </w:pPr>
            <w:r w:rsidRPr="0071483F">
              <w:rPr>
                <w:rFonts w:ascii="Times New Roman" w:hAnsi="Times New Roman"/>
                <w:b/>
                <w:i/>
                <w:noProof/>
                <w:sz w:val="24"/>
                <w:szCs w:val="24"/>
              </w:rPr>
              <w:pict>
                <v:rect id="Rectangle 206" o:spid="_x0000_s1152" style="position:absolute;left:0;text-align:left;margin-left:368.25pt;margin-top:2.65pt;width:12.05pt;height: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"/>
              </w:pict>
            </w:r>
            <w:r w:rsidR="0076155C" w:rsidRPr="00346235">
              <w:rPr>
                <w:rFonts w:ascii="Times New Roman" w:hAnsi="Times New Roman"/>
                <w:bCs/>
                <w:iCs/>
                <w:sz w:val="24"/>
                <w:szCs w:val="24"/>
              </w:rPr>
              <w:t xml:space="preserve">Wastewater recycling </w:t>
            </w:r>
          </w:p>
          <w:p w:rsidR="0076155C" w:rsidRPr="00346235" w:rsidRDefault="0071483F" w:rsidP="00E035F5">
            <w:pPr>
              <w:pStyle w:val="ListParagraph"/>
              <w:numPr>
                <w:ilvl w:val="0"/>
                <w:numId w:val="36"/>
              </w:numPr>
              <w:rPr>
                <w:rFonts w:ascii="Times New Roman" w:hAnsi="Times New Roman"/>
                <w:bCs/>
                <w:iCs/>
                <w:sz w:val="24"/>
                <w:szCs w:val="24"/>
              </w:rPr>
            </w:pPr>
            <w:r>
              <w:rPr>
                <w:rFonts w:ascii="Times New Roman" w:hAnsi="Times New Roman"/>
                <w:bCs/>
                <w:iCs/>
                <w:noProof/>
                <w:sz w:val="24"/>
                <w:szCs w:val="24"/>
              </w:rPr>
              <w:pict>
                <v:rect id="Rectangle 205" o:spid="_x0000_s1151" style="position:absolute;left:0;text-align:left;margin-left:368.3pt;margin-top:3.2pt;width:12.05pt;height: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VCw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"/>
              </w:pict>
            </w:r>
            <w:r w:rsidR="0076155C" w:rsidRPr="00346235">
              <w:rPr>
                <w:rFonts w:ascii="Times New Roman" w:hAnsi="Times New Roman"/>
                <w:bCs/>
                <w:iCs/>
                <w:sz w:val="24"/>
                <w:szCs w:val="24"/>
              </w:rPr>
              <w:t>Maintenance of water</w:t>
            </w:r>
            <w:r w:rsidR="0076155C">
              <w:rPr>
                <w:rFonts w:ascii="Times New Roman" w:hAnsi="Times New Roman"/>
                <w:bCs/>
                <w:iCs/>
                <w:sz w:val="24"/>
                <w:szCs w:val="24"/>
              </w:rPr>
              <w:t xml:space="preserve"> </w:t>
            </w:r>
            <w:r w:rsidR="0076155C" w:rsidRPr="00346235">
              <w:rPr>
                <w:rFonts w:ascii="Times New Roman" w:hAnsi="Times New Roman"/>
                <w:bCs/>
                <w:iCs/>
                <w:sz w:val="24"/>
                <w:szCs w:val="24"/>
              </w:rPr>
              <w:t>bodies and distribution system in the campus</w:t>
            </w:r>
          </w:p>
          <w:p w:rsidR="0076155C" w:rsidRPr="00346235" w:rsidRDefault="0076155C" w:rsidP="00DE7341">
            <w:pPr>
              <w:rPr>
                <w:b/>
                <w:iCs/>
                <w:sz w:val="24"/>
                <w:szCs w:val="24"/>
              </w:rPr>
            </w:pPr>
            <w:r w:rsidRPr="00346235">
              <w:rPr>
                <w:b/>
                <w:iCs/>
                <w:sz w:val="24"/>
                <w:szCs w:val="24"/>
              </w:rPr>
              <w:t>Options:</w:t>
            </w:r>
          </w:p>
          <w:p w:rsidR="0076155C" w:rsidRPr="00346235" w:rsidRDefault="0076155C" w:rsidP="00DE7341">
            <w:pPr>
              <w:rPr>
                <w:bCs/>
                <w:iCs/>
                <w:sz w:val="24"/>
                <w:szCs w:val="24"/>
              </w:rPr>
            </w:pPr>
            <w:r w:rsidRPr="00346235">
              <w:rPr>
                <w:bCs/>
                <w:iCs/>
                <w:sz w:val="24"/>
                <w:szCs w:val="24"/>
              </w:rPr>
              <w:t>A. Any 4 or all of the above</w:t>
            </w:r>
          </w:p>
          <w:p w:rsidR="0076155C" w:rsidRPr="00346235" w:rsidRDefault="0076155C" w:rsidP="00DE7341">
            <w:pPr>
              <w:rPr>
                <w:bCs/>
                <w:iCs/>
                <w:sz w:val="24"/>
                <w:szCs w:val="24"/>
              </w:rPr>
            </w:pPr>
            <w:r w:rsidRPr="00346235">
              <w:rPr>
                <w:bCs/>
                <w:iCs/>
                <w:sz w:val="24"/>
                <w:szCs w:val="24"/>
              </w:rPr>
              <w:t>B. Any3 of the above</w:t>
            </w:r>
          </w:p>
          <w:p w:rsidR="0076155C" w:rsidRPr="00346235" w:rsidRDefault="0076155C" w:rsidP="00DE7341">
            <w:pPr>
              <w:rPr>
                <w:bCs/>
                <w:iCs/>
                <w:sz w:val="24"/>
                <w:szCs w:val="24"/>
              </w:rPr>
            </w:pPr>
            <w:r w:rsidRPr="00346235">
              <w:rPr>
                <w:bCs/>
                <w:iCs/>
                <w:sz w:val="24"/>
                <w:szCs w:val="24"/>
              </w:rPr>
              <w:t>C. Any2 of the above</w:t>
            </w:r>
          </w:p>
          <w:p w:rsidR="0076155C" w:rsidRPr="00346235" w:rsidRDefault="0076155C" w:rsidP="00DE7341">
            <w:pPr>
              <w:rPr>
                <w:bCs/>
                <w:iCs/>
                <w:sz w:val="24"/>
                <w:szCs w:val="24"/>
              </w:rPr>
            </w:pPr>
            <w:r w:rsidRPr="00346235">
              <w:rPr>
                <w:bCs/>
                <w:iCs/>
                <w:sz w:val="24"/>
                <w:szCs w:val="24"/>
              </w:rPr>
              <w:t>D. Any1of the above</w:t>
            </w:r>
          </w:p>
          <w:p w:rsidR="0076155C" w:rsidRPr="00346235" w:rsidRDefault="0076155C" w:rsidP="00DE7341">
            <w:pPr>
              <w:rPr>
                <w:bCs/>
                <w:iCs/>
                <w:sz w:val="24"/>
                <w:szCs w:val="24"/>
              </w:rPr>
            </w:pPr>
            <w:r w:rsidRPr="00346235">
              <w:rPr>
                <w:bCs/>
                <w:iCs/>
                <w:sz w:val="24"/>
                <w:szCs w:val="24"/>
              </w:rPr>
              <w:t xml:space="preserve">E. None of the above                      </w:t>
            </w:r>
            <w:r w:rsidRPr="00346235">
              <w:rPr>
                <w:b/>
                <w:bCs/>
                <w:iCs/>
                <w:sz w:val="24"/>
                <w:szCs w:val="24"/>
              </w:rPr>
              <w:t>(Opt any one)</w:t>
            </w: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28718D" w:rsidRDefault="0076155C" w:rsidP="00DE7341">
            <w:pPr>
              <w:rPr>
                <w:b/>
                <w:color w:val="FF0000"/>
              </w:rPr>
            </w:pPr>
            <w:r w:rsidRPr="006F15D0">
              <w:rPr>
                <w:rFonts w:ascii="Calibri" w:hAnsi="Calibri" w:cs="Calibri"/>
                <w:color w:val="FF0000"/>
              </w:rPr>
              <w:t xml:space="preserve">• </w:t>
            </w:r>
            <w:r w:rsidRPr="0028718D">
              <w:rPr>
                <w:rFonts w:ascii="Calibri" w:hAnsi="Calibri" w:cs="Calibri"/>
                <w:b/>
                <w:color w:val="FF0000"/>
              </w:rPr>
              <w:t>Institutional data in the prescribed format (data template)</w:t>
            </w:r>
          </w:p>
          <w:p w:rsidR="0076155C" w:rsidRPr="0028718D" w:rsidRDefault="0076155C" w:rsidP="00E035F5">
            <w:pPr>
              <w:pStyle w:val="ListParagraph"/>
              <w:numPr>
                <w:ilvl w:val="0"/>
                <w:numId w:val="81"/>
              </w:numPr>
              <w:rPr>
                <w:b/>
                <w:color w:val="FF0000"/>
              </w:rPr>
            </w:pPr>
            <w:r w:rsidRPr="0028718D">
              <w:rPr>
                <w:b/>
                <w:color w:val="FF0000"/>
              </w:rPr>
              <w:t>Geo-tagged photographs of the facilities.</w:t>
            </w:r>
          </w:p>
          <w:p w:rsidR="0076155C" w:rsidRPr="0028718D" w:rsidRDefault="0076155C" w:rsidP="00E035F5">
            <w:pPr>
              <w:pStyle w:val="ListParagraph"/>
              <w:numPr>
                <w:ilvl w:val="0"/>
                <w:numId w:val="81"/>
              </w:numPr>
              <w:rPr>
                <w:b/>
                <w:color w:val="FF0000"/>
              </w:rPr>
            </w:pPr>
            <w:r w:rsidRPr="0028718D">
              <w:rPr>
                <w:b/>
                <w:color w:val="FF0000"/>
              </w:rPr>
              <w:t xml:space="preserve">Bills for the purchase of equipment’s for the facilities created under this </w:t>
            </w:r>
            <w:r w:rsidRPr="0028718D">
              <w:rPr>
                <w:b/>
                <w:color w:val="FF0000"/>
              </w:rPr>
              <w:lastRenderedPageBreak/>
              <w:t>metric.</w:t>
            </w:r>
          </w:p>
          <w:p w:rsidR="0076155C" w:rsidRPr="0028718D" w:rsidRDefault="0076155C" w:rsidP="00E035F5">
            <w:pPr>
              <w:pStyle w:val="ListParagraph"/>
              <w:numPr>
                <w:ilvl w:val="0"/>
                <w:numId w:val="81"/>
              </w:numPr>
              <w:rPr>
                <w:b/>
                <w:color w:val="FF0000"/>
              </w:rPr>
            </w:pPr>
            <w:r w:rsidRPr="0028718D">
              <w:rPr>
                <w:b/>
                <w:color w:val="FF0000"/>
              </w:rPr>
              <w:t xml:space="preserve">Green audit reports on water conservation by </w:t>
            </w:r>
            <w:proofErr w:type="spellStart"/>
            <w:r w:rsidRPr="0028718D">
              <w:rPr>
                <w:b/>
                <w:color w:val="FF0000"/>
              </w:rPr>
              <w:t>recognised</w:t>
            </w:r>
            <w:proofErr w:type="spellEnd"/>
            <w:r w:rsidRPr="0028718D">
              <w:rPr>
                <w:b/>
                <w:color w:val="FF0000"/>
              </w:rPr>
              <w:t xml:space="preserve"> bodies</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ind w:left="720"/>
              <w:contextualSpacing/>
              <w:rPr>
                <w:iCs/>
                <w:sz w:val="24"/>
                <w:szCs w:val="24"/>
              </w:rPr>
            </w:pPr>
            <w:r w:rsidRPr="007802DA">
              <w:rPr>
                <w:rFonts w:cs="Calibri"/>
                <w:b/>
                <w:color w:val="FF0000"/>
                <w:sz w:val="20"/>
              </w:rPr>
              <w:t>Provide Links for any other relevant document to support the claim (if any)</w:t>
            </w:r>
          </w:p>
        </w:tc>
        <w:tc>
          <w:tcPr>
            <w:tcW w:w="1440" w:type="dxa"/>
          </w:tcPr>
          <w:p w:rsidR="0076155C" w:rsidRPr="00346235" w:rsidRDefault="0076155C" w:rsidP="00DE7341">
            <w:pPr>
              <w:jc w:val="center"/>
              <w:rPr>
                <w:bCs/>
                <w:sz w:val="24"/>
                <w:szCs w:val="24"/>
              </w:rPr>
            </w:pPr>
            <w:r>
              <w:rPr>
                <w:b/>
                <w:sz w:val="24"/>
                <w:szCs w:val="24"/>
              </w:rPr>
              <w:lastRenderedPageBreak/>
              <w:t>5</w:t>
            </w:r>
          </w:p>
        </w:tc>
      </w:tr>
      <w:tr w:rsidR="0076155C" w:rsidRPr="00346235" w:rsidTr="00DE7341">
        <w:trPr>
          <w:trHeight w:val="852"/>
        </w:trPr>
        <w:tc>
          <w:tcPr>
            <w:tcW w:w="1017" w:type="dxa"/>
          </w:tcPr>
          <w:p w:rsidR="0076155C" w:rsidRPr="00346235" w:rsidRDefault="0076155C" w:rsidP="00DE7341">
            <w:pPr>
              <w:jc w:val="center"/>
              <w:rPr>
                <w:b/>
                <w:bCs/>
                <w:sz w:val="24"/>
                <w:szCs w:val="24"/>
              </w:rPr>
            </w:pPr>
            <w:r w:rsidRPr="00346235">
              <w:rPr>
                <w:b/>
                <w:bCs/>
                <w:sz w:val="24"/>
                <w:szCs w:val="24"/>
              </w:rPr>
              <w:lastRenderedPageBreak/>
              <w:t>7.1.5</w:t>
            </w:r>
          </w:p>
          <w:p w:rsidR="0076155C" w:rsidRPr="00346235" w:rsidRDefault="0076155C" w:rsidP="00DE7341">
            <w:pPr>
              <w:jc w:val="center"/>
              <w:rPr>
                <w:b/>
                <w:bCs/>
                <w:sz w:val="24"/>
                <w:szCs w:val="24"/>
              </w:rPr>
            </w:pPr>
          </w:p>
          <w:p w:rsidR="0076155C" w:rsidRPr="00346235" w:rsidRDefault="0076155C" w:rsidP="00AF3C76">
            <w:pPr>
              <w:jc w:val="center"/>
              <w:rPr>
                <w:b/>
                <w:bCs/>
                <w:sz w:val="24"/>
                <w:szCs w:val="24"/>
              </w:rPr>
            </w:pPr>
            <w:proofErr w:type="spellStart"/>
            <w:r w:rsidRPr="00346235">
              <w:rPr>
                <w:b/>
                <w:bCs/>
                <w:sz w:val="24"/>
                <w:szCs w:val="24"/>
              </w:rPr>
              <w:t>Q</w:t>
            </w:r>
            <w:r w:rsidR="00AF3C76">
              <w:rPr>
                <w:b/>
                <w:bCs/>
                <w:sz w:val="24"/>
                <w:szCs w:val="24"/>
                <w:vertAlign w:val="subscript"/>
              </w:rPr>
              <w:t>l</w:t>
            </w:r>
            <w:r w:rsidRPr="00346235">
              <w:rPr>
                <w:b/>
                <w:bCs/>
                <w:sz w:val="24"/>
                <w:szCs w:val="24"/>
              </w:rPr>
              <w:t>M</w:t>
            </w:r>
            <w:proofErr w:type="spellEnd"/>
          </w:p>
        </w:tc>
        <w:tc>
          <w:tcPr>
            <w:tcW w:w="7893" w:type="dxa"/>
          </w:tcPr>
          <w:p w:rsidR="0076155C" w:rsidRPr="00346235" w:rsidRDefault="004345F4" w:rsidP="00DE7341">
            <w:pPr>
              <w:rPr>
                <w:b/>
                <w:bCs/>
                <w:i/>
                <w:sz w:val="24"/>
                <w:szCs w:val="24"/>
              </w:rPr>
            </w:pPr>
            <w:r>
              <w:rPr>
                <w:b/>
                <w:bCs/>
                <w:i/>
                <w:sz w:val="24"/>
                <w:szCs w:val="24"/>
              </w:rPr>
              <w:t>Green campus initiatives include</w:t>
            </w:r>
          </w:p>
          <w:p w:rsidR="0076155C" w:rsidRDefault="0076155C" w:rsidP="00DE7341">
            <w:pPr>
              <w:rPr>
                <w:bCs/>
                <w:sz w:val="24"/>
                <w:szCs w:val="24"/>
              </w:rPr>
            </w:pPr>
          </w:p>
          <w:p w:rsidR="0076155C" w:rsidRPr="00346235" w:rsidRDefault="00AF3C76" w:rsidP="00AF3C76">
            <w:pPr>
              <w:rPr>
                <w:sz w:val="24"/>
                <w:szCs w:val="24"/>
              </w:rPr>
            </w:pPr>
            <w:r>
              <w:rPr>
                <w:bCs/>
                <w:sz w:val="24"/>
                <w:szCs w:val="24"/>
              </w:rPr>
              <w:t xml:space="preserve">Describer the Green campus initiative of the institution including </w:t>
            </w:r>
            <w:r w:rsidR="0076155C" w:rsidRPr="00346235">
              <w:rPr>
                <w:sz w:val="24"/>
                <w:szCs w:val="24"/>
              </w:rPr>
              <w:t>Restricted entry of automobiles</w:t>
            </w:r>
            <w:r>
              <w:rPr>
                <w:sz w:val="24"/>
                <w:szCs w:val="24"/>
              </w:rPr>
              <w:t xml:space="preserve">, </w:t>
            </w:r>
            <w:r w:rsidR="0076155C" w:rsidRPr="00346235">
              <w:rPr>
                <w:sz w:val="24"/>
                <w:szCs w:val="24"/>
              </w:rPr>
              <w:t xml:space="preserve">Use of Bicycles/ Battery powered vehicles </w:t>
            </w:r>
            <w:r>
              <w:rPr>
                <w:sz w:val="24"/>
                <w:szCs w:val="24"/>
              </w:rPr>
              <w:t xml:space="preserve">, </w:t>
            </w:r>
            <w:r w:rsidR="0076155C" w:rsidRPr="00346235">
              <w:rPr>
                <w:sz w:val="24"/>
                <w:szCs w:val="24"/>
              </w:rPr>
              <w:t xml:space="preserve">Pedestrian Friendly  pathways </w:t>
            </w:r>
            <w:r>
              <w:rPr>
                <w:sz w:val="24"/>
                <w:szCs w:val="24"/>
              </w:rPr>
              <w:t xml:space="preserve">, </w:t>
            </w:r>
            <w:r w:rsidR="0076155C" w:rsidRPr="00346235">
              <w:rPr>
                <w:sz w:val="24"/>
                <w:szCs w:val="24"/>
              </w:rPr>
              <w:t xml:space="preserve">Ban on use of </w:t>
            </w:r>
            <w:r w:rsidRPr="00346235">
              <w:rPr>
                <w:sz w:val="24"/>
                <w:szCs w:val="24"/>
              </w:rPr>
              <w:t>Plastic</w:t>
            </w:r>
            <w:r>
              <w:rPr>
                <w:sz w:val="24"/>
                <w:szCs w:val="24"/>
              </w:rPr>
              <w:t>,</w:t>
            </w:r>
            <w:r w:rsidRPr="00346235">
              <w:rPr>
                <w:sz w:val="24"/>
                <w:szCs w:val="24"/>
              </w:rPr>
              <w:t xml:space="preserve"> landscaping</w:t>
            </w:r>
            <w:r w:rsidR="0076155C" w:rsidRPr="00346235">
              <w:rPr>
                <w:sz w:val="24"/>
                <w:szCs w:val="24"/>
              </w:rPr>
              <w:t xml:space="preserve"> with trees and plants</w:t>
            </w:r>
            <w:r>
              <w:rPr>
                <w:sz w:val="24"/>
                <w:szCs w:val="24"/>
              </w:rPr>
              <w:t xml:space="preserve"> etc in 500 words</w:t>
            </w:r>
          </w:p>
          <w:p w:rsidR="0076155C" w:rsidRPr="00346235" w:rsidRDefault="0076155C" w:rsidP="00AF3C76">
            <w:pPr>
              <w:rPr>
                <w:b/>
                <w:bCs/>
                <w:i/>
                <w:sz w:val="24"/>
                <w:szCs w:val="24"/>
              </w:rPr>
            </w:pPr>
          </w:p>
          <w:p w:rsidR="0076155C" w:rsidRPr="00346235" w:rsidRDefault="0076155C" w:rsidP="00DE7341">
            <w:pPr>
              <w:rPr>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Default="0076155C" w:rsidP="00DE7341">
            <w:pPr>
              <w:spacing w:line="276" w:lineRule="auto"/>
              <w:ind w:left="720"/>
            </w:pPr>
          </w:p>
          <w:p w:rsidR="0076155C" w:rsidRPr="0028718D" w:rsidRDefault="0076155C" w:rsidP="00E035F5">
            <w:pPr>
              <w:pStyle w:val="ListParagraph"/>
              <w:numPr>
                <w:ilvl w:val="0"/>
                <w:numId w:val="82"/>
              </w:numPr>
              <w:rPr>
                <w:b/>
                <w:color w:val="FF0000"/>
              </w:rPr>
            </w:pPr>
            <w:r w:rsidRPr="0028718D">
              <w:rPr>
                <w:b/>
                <w:color w:val="FF0000"/>
              </w:rPr>
              <w:t>Policy document on the green campus/plastic free campus.</w:t>
            </w:r>
          </w:p>
          <w:p w:rsidR="0076155C" w:rsidRPr="0028718D" w:rsidRDefault="0076155C" w:rsidP="00E035F5">
            <w:pPr>
              <w:pStyle w:val="ListParagraph"/>
              <w:numPr>
                <w:ilvl w:val="0"/>
                <w:numId w:val="82"/>
              </w:numPr>
              <w:rPr>
                <w:b/>
                <w:color w:val="FF0000"/>
              </w:rPr>
            </w:pPr>
            <w:r w:rsidRPr="0028718D">
              <w:rPr>
                <w:b/>
                <w:color w:val="FF0000"/>
              </w:rPr>
              <w:t>Geo-tagged photographs/videos of the facilities.</w:t>
            </w:r>
          </w:p>
          <w:p w:rsidR="0076155C" w:rsidRPr="0028718D" w:rsidRDefault="0076155C" w:rsidP="00E035F5">
            <w:pPr>
              <w:pStyle w:val="ListParagraph"/>
              <w:numPr>
                <w:ilvl w:val="0"/>
                <w:numId w:val="82"/>
              </w:numPr>
              <w:rPr>
                <w:b/>
                <w:color w:val="FF0000"/>
              </w:rPr>
            </w:pPr>
            <w:r w:rsidRPr="0028718D">
              <w:rPr>
                <w:b/>
                <w:color w:val="FF0000"/>
              </w:rPr>
              <w:t>Circulars and report of activities for the implementation of the initiatives document</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DE7341">
            <w:pPr>
              <w:ind w:left="720"/>
              <w:rPr>
                <w:bCs/>
                <w:sz w:val="24"/>
                <w:szCs w:val="24"/>
              </w:rPr>
            </w:pPr>
            <w:r w:rsidRPr="007802DA">
              <w:rPr>
                <w:rFonts w:cs="Calibri"/>
                <w:b/>
                <w:color w:val="FF0000"/>
                <w:sz w:val="20"/>
              </w:rPr>
              <w:t>Provide Links for any other relevant document to support the claim (if any)</w:t>
            </w:r>
          </w:p>
        </w:tc>
        <w:tc>
          <w:tcPr>
            <w:tcW w:w="1440" w:type="dxa"/>
          </w:tcPr>
          <w:p w:rsidR="0076155C" w:rsidRPr="00346235" w:rsidRDefault="0076155C" w:rsidP="00DE7341">
            <w:pPr>
              <w:jc w:val="center"/>
              <w:rPr>
                <w:b/>
                <w:bCs/>
                <w:sz w:val="24"/>
                <w:szCs w:val="24"/>
              </w:rPr>
            </w:pPr>
            <w:r>
              <w:rPr>
                <w:b/>
                <w:bCs/>
                <w:sz w:val="24"/>
                <w:szCs w:val="24"/>
              </w:rPr>
              <w:t>5</w:t>
            </w:r>
          </w:p>
        </w:tc>
      </w:tr>
      <w:tr w:rsidR="0076155C" w:rsidRPr="00346235" w:rsidTr="00DE7341">
        <w:trPr>
          <w:trHeight w:val="852"/>
        </w:trPr>
        <w:tc>
          <w:tcPr>
            <w:tcW w:w="1017" w:type="dxa"/>
          </w:tcPr>
          <w:p w:rsidR="0076155C" w:rsidRPr="00346235" w:rsidRDefault="0076155C" w:rsidP="00DE7341">
            <w:pPr>
              <w:jc w:val="center"/>
              <w:rPr>
                <w:b/>
                <w:bCs/>
                <w:sz w:val="24"/>
                <w:szCs w:val="24"/>
              </w:rPr>
            </w:pPr>
            <w:r w:rsidRPr="00346235">
              <w:rPr>
                <w:b/>
                <w:bCs/>
                <w:sz w:val="24"/>
                <w:szCs w:val="24"/>
              </w:rPr>
              <w:t>7.1.6</w:t>
            </w:r>
          </w:p>
          <w:p w:rsidR="0076155C" w:rsidRPr="00346235" w:rsidRDefault="0076155C" w:rsidP="00DE7341">
            <w:pPr>
              <w:jc w:val="center"/>
              <w:rPr>
                <w:b/>
                <w:bCs/>
                <w:strike/>
                <w:sz w:val="24"/>
                <w:szCs w:val="24"/>
              </w:rPr>
            </w:pPr>
          </w:p>
          <w:p w:rsidR="0076155C" w:rsidRPr="00346235" w:rsidDel="0014599B"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893" w:type="dxa"/>
          </w:tcPr>
          <w:p w:rsidR="0076155C" w:rsidRPr="00346235" w:rsidRDefault="0076155C" w:rsidP="00DE7341">
            <w:pPr>
              <w:rPr>
                <w:b/>
                <w:bCs/>
                <w:i/>
                <w:sz w:val="24"/>
                <w:szCs w:val="24"/>
              </w:rPr>
            </w:pPr>
            <w:r w:rsidRPr="00346235">
              <w:rPr>
                <w:b/>
                <w:bCs/>
                <w:i/>
                <w:sz w:val="24"/>
                <w:szCs w:val="24"/>
              </w:rPr>
              <w:t xml:space="preserve">Quality audits on environment and energy are regularly undertaken by the institution </w:t>
            </w:r>
          </w:p>
          <w:p w:rsidR="0076155C" w:rsidRPr="00346235" w:rsidRDefault="0076155C" w:rsidP="00DE7341">
            <w:pPr>
              <w:rPr>
                <w:b/>
                <w:bCs/>
                <w:i/>
                <w:sz w:val="24"/>
                <w:szCs w:val="24"/>
              </w:rPr>
            </w:pPr>
            <w:r w:rsidRPr="00346235">
              <w:rPr>
                <w:bCs/>
                <w:sz w:val="24"/>
                <w:szCs w:val="24"/>
              </w:rPr>
              <w:t xml:space="preserve">7.1.6.1.The institutional environment and energy initiatives are confirmed  through the following </w:t>
            </w:r>
          </w:p>
          <w:p w:rsidR="0076155C" w:rsidRPr="00346235" w:rsidRDefault="0076155C" w:rsidP="00DE7341">
            <w:pPr>
              <w:rPr>
                <w:iCs/>
                <w:sz w:val="24"/>
                <w:szCs w:val="24"/>
              </w:rPr>
            </w:pPr>
            <w:r w:rsidRPr="00346235">
              <w:rPr>
                <w:iCs/>
                <w:sz w:val="24"/>
                <w:szCs w:val="24"/>
              </w:rPr>
              <w:t xml:space="preserve">1.Green audit </w:t>
            </w:r>
            <w:r>
              <w:rPr>
                <w:iCs/>
                <w:sz w:val="24"/>
                <w:szCs w:val="24"/>
              </w:rPr>
              <w:t>/Environment audit</w:t>
            </w:r>
          </w:p>
          <w:p w:rsidR="0076155C" w:rsidRPr="00346235" w:rsidRDefault="0076155C" w:rsidP="00DE7341">
            <w:pPr>
              <w:rPr>
                <w:iCs/>
                <w:sz w:val="24"/>
                <w:szCs w:val="24"/>
              </w:rPr>
            </w:pPr>
            <w:r w:rsidRPr="00346235">
              <w:rPr>
                <w:iCs/>
                <w:sz w:val="24"/>
                <w:szCs w:val="24"/>
              </w:rPr>
              <w:t xml:space="preserve">2. Energy audit   </w:t>
            </w:r>
          </w:p>
          <w:p w:rsidR="0076155C" w:rsidRPr="00346235" w:rsidRDefault="0076155C" w:rsidP="00DE7341">
            <w:pPr>
              <w:rPr>
                <w:iCs/>
                <w:sz w:val="24"/>
                <w:szCs w:val="24"/>
              </w:rPr>
            </w:pPr>
            <w:r w:rsidRPr="00346235">
              <w:rPr>
                <w:iCs/>
                <w:sz w:val="24"/>
                <w:szCs w:val="24"/>
              </w:rPr>
              <w:t xml:space="preserve">3.Clean and green campus </w:t>
            </w:r>
            <w:r>
              <w:rPr>
                <w:iCs/>
                <w:sz w:val="24"/>
                <w:szCs w:val="24"/>
              </w:rPr>
              <w:t>initiatives</w:t>
            </w:r>
            <w:r w:rsidRPr="00346235">
              <w:rPr>
                <w:iCs/>
                <w:sz w:val="24"/>
                <w:szCs w:val="24"/>
              </w:rPr>
              <w:t xml:space="preserve"> </w:t>
            </w:r>
          </w:p>
          <w:p w:rsidR="0076155C" w:rsidRPr="00346235" w:rsidRDefault="0071483F" w:rsidP="00DE7341">
            <w:pPr>
              <w:rPr>
                <w:iCs/>
                <w:sz w:val="24"/>
                <w:szCs w:val="24"/>
              </w:rPr>
            </w:pPr>
            <w:r w:rsidRPr="0071483F">
              <w:rPr>
                <w:b/>
                <w:bCs/>
                <w:i/>
                <w:noProof/>
                <w:sz w:val="24"/>
                <w:szCs w:val="24"/>
                <w:lang w:bidi="ar-SA"/>
              </w:rPr>
              <w:pict>
                <v:rect id="Rectangle 228" o:spid="_x0000_s1168" style="position:absolute;margin-left:371.3pt;margin-top:.75pt;width:14.15pt;height: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"/>
              </w:pict>
            </w:r>
            <w:r w:rsidR="0076155C">
              <w:rPr>
                <w:iCs/>
                <w:sz w:val="24"/>
                <w:szCs w:val="24"/>
              </w:rPr>
              <w:t>4</w:t>
            </w:r>
            <w:r w:rsidR="0076155C" w:rsidRPr="00346235">
              <w:rPr>
                <w:iCs/>
                <w:sz w:val="24"/>
                <w:szCs w:val="24"/>
              </w:rPr>
              <w:t xml:space="preserve">. Beyond the </w:t>
            </w:r>
            <w:r w:rsidR="0076155C">
              <w:rPr>
                <w:iCs/>
                <w:sz w:val="24"/>
                <w:szCs w:val="24"/>
              </w:rPr>
              <w:t>campus environmental promotion and sustainability</w:t>
            </w:r>
            <w:r w:rsidR="0076155C" w:rsidRPr="00346235">
              <w:rPr>
                <w:iCs/>
                <w:sz w:val="24"/>
                <w:szCs w:val="24"/>
              </w:rPr>
              <w:t xml:space="preserve"> activities </w:t>
            </w:r>
          </w:p>
          <w:p w:rsidR="0076155C" w:rsidRPr="00346235" w:rsidRDefault="0076155C" w:rsidP="00DE7341">
            <w:pPr>
              <w:rPr>
                <w:b/>
                <w:iCs/>
                <w:sz w:val="24"/>
                <w:szCs w:val="24"/>
              </w:rPr>
            </w:pPr>
          </w:p>
          <w:p w:rsidR="0076155C" w:rsidRPr="00346235" w:rsidRDefault="0076155C" w:rsidP="00DE7341">
            <w:pPr>
              <w:rPr>
                <w:b/>
                <w:iCs/>
                <w:sz w:val="24"/>
                <w:szCs w:val="24"/>
              </w:rPr>
            </w:pPr>
            <w:r w:rsidRPr="00346235">
              <w:rPr>
                <w:b/>
                <w:iCs/>
                <w:sz w:val="24"/>
                <w:szCs w:val="24"/>
              </w:rPr>
              <w:t>Options:</w:t>
            </w:r>
          </w:p>
          <w:p w:rsidR="0076155C" w:rsidRPr="00346235" w:rsidRDefault="0071483F" w:rsidP="00DE7341">
            <w:pPr>
              <w:rPr>
                <w:bCs/>
                <w:iCs/>
                <w:sz w:val="24"/>
                <w:szCs w:val="24"/>
              </w:rPr>
            </w:pPr>
            <w:r w:rsidRPr="0071483F">
              <w:rPr>
                <w:b/>
                <w:bCs/>
                <w:i/>
                <w:noProof/>
                <w:sz w:val="24"/>
                <w:szCs w:val="24"/>
                <w:lang w:val="en-IN" w:eastAsia="en-IN" w:bidi="ar-SA"/>
              </w:rPr>
              <w:pict>
                <v:shape id="_x0000_s1179" type="#_x0000_t88" style="position:absolute;margin-left:148.1pt;margin-top:4.25pt;width:13.8pt;height:6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"/>
              </w:pict>
            </w:r>
            <w:r w:rsidR="0076155C" w:rsidRPr="00346235">
              <w:rPr>
                <w:bCs/>
                <w:iCs/>
                <w:sz w:val="24"/>
                <w:szCs w:val="24"/>
              </w:rPr>
              <w:t xml:space="preserve">A. </w:t>
            </w:r>
            <w:r w:rsidR="00AF3C76">
              <w:rPr>
                <w:bCs/>
                <w:iCs/>
                <w:sz w:val="24"/>
                <w:szCs w:val="24"/>
              </w:rPr>
              <w:t>All of the above</w:t>
            </w:r>
          </w:p>
          <w:p w:rsidR="0076155C" w:rsidRPr="00346235" w:rsidRDefault="0076155C" w:rsidP="00DE7341">
            <w:pPr>
              <w:rPr>
                <w:bCs/>
                <w:iCs/>
                <w:sz w:val="24"/>
                <w:szCs w:val="24"/>
              </w:rPr>
            </w:pPr>
            <w:r w:rsidRPr="00346235">
              <w:rPr>
                <w:bCs/>
                <w:iCs/>
                <w:sz w:val="24"/>
                <w:szCs w:val="24"/>
              </w:rPr>
              <w:t>B. Any3 of the above</w:t>
            </w:r>
          </w:p>
          <w:p w:rsidR="0076155C" w:rsidRPr="00346235" w:rsidRDefault="0076155C" w:rsidP="00DE7341">
            <w:pPr>
              <w:rPr>
                <w:bCs/>
                <w:iCs/>
                <w:sz w:val="24"/>
                <w:szCs w:val="24"/>
              </w:rPr>
            </w:pPr>
            <w:r w:rsidRPr="00346235">
              <w:rPr>
                <w:bCs/>
                <w:iCs/>
                <w:sz w:val="24"/>
                <w:szCs w:val="24"/>
              </w:rPr>
              <w:t>C. Any2 of the above</w:t>
            </w:r>
          </w:p>
          <w:p w:rsidR="0076155C" w:rsidRPr="00346235" w:rsidRDefault="0076155C" w:rsidP="00DE7341">
            <w:pPr>
              <w:rPr>
                <w:bCs/>
                <w:iCs/>
                <w:sz w:val="24"/>
                <w:szCs w:val="24"/>
              </w:rPr>
            </w:pPr>
            <w:r w:rsidRPr="00346235">
              <w:rPr>
                <w:bCs/>
                <w:iCs/>
                <w:sz w:val="24"/>
                <w:szCs w:val="24"/>
              </w:rPr>
              <w:t>D. Any1of the above</w:t>
            </w:r>
          </w:p>
          <w:p w:rsidR="0076155C" w:rsidRPr="00346235" w:rsidRDefault="0076155C" w:rsidP="00DE7341">
            <w:pPr>
              <w:rPr>
                <w:iCs/>
                <w:sz w:val="24"/>
                <w:szCs w:val="24"/>
              </w:rPr>
            </w:pPr>
            <w:r w:rsidRPr="00346235">
              <w:rPr>
                <w:bCs/>
                <w:iCs/>
                <w:sz w:val="24"/>
                <w:szCs w:val="24"/>
              </w:rPr>
              <w:t xml:space="preserve">E. None of the above                        </w:t>
            </w:r>
            <w:r w:rsidRPr="00346235">
              <w:rPr>
                <w:b/>
                <w:bCs/>
                <w:iCs/>
                <w:sz w:val="24"/>
                <w:szCs w:val="24"/>
              </w:rPr>
              <w:t>(Opt any one)</w:t>
            </w:r>
          </w:p>
          <w:p w:rsidR="0076155C" w:rsidRPr="00346235" w:rsidRDefault="0076155C" w:rsidP="00DE7341">
            <w:pPr>
              <w:rPr>
                <w:b/>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28718D" w:rsidRDefault="0076155C" w:rsidP="00E035F5">
            <w:pPr>
              <w:pStyle w:val="ListParagraph"/>
              <w:numPr>
                <w:ilvl w:val="0"/>
                <w:numId w:val="83"/>
              </w:numPr>
              <w:rPr>
                <w:b/>
                <w:color w:val="FF0000"/>
              </w:rPr>
            </w:pPr>
            <w:r w:rsidRPr="0028718D">
              <w:rPr>
                <w:b/>
                <w:color w:val="FF0000"/>
              </w:rPr>
              <w:t>Policy document on environment and energy usage Certificate from the auditing agency.</w:t>
            </w:r>
          </w:p>
          <w:p w:rsidR="0076155C" w:rsidRPr="0028718D" w:rsidRDefault="0076155C" w:rsidP="00E035F5">
            <w:pPr>
              <w:pStyle w:val="ListParagraph"/>
              <w:numPr>
                <w:ilvl w:val="0"/>
                <w:numId w:val="83"/>
              </w:numPr>
              <w:rPr>
                <w:b/>
                <w:color w:val="FF0000"/>
              </w:rPr>
            </w:pPr>
            <w:r w:rsidRPr="0028718D">
              <w:rPr>
                <w:b/>
                <w:color w:val="FF0000"/>
              </w:rPr>
              <w:t>Certificates of the awards received from recognized agency (if any).</w:t>
            </w:r>
          </w:p>
          <w:p w:rsidR="0076155C" w:rsidRPr="0028718D" w:rsidRDefault="0076155C" w:rsidP="00E035F5">
            <w:pPr>
              <w:pStyle w:val="ListParagraph"/>
              <w:numPr>
                <w:ilvl w:val="0"/>
                <w:numId w:val="83"/>
              </w:numPr>
              <w:rPr>
                <w:b/>
                <w:color w:val="FF0000"/>
              </w:rPr>
            </w:pPr>
            <w:r w:rsidRPr="0028718D">
              <w:rPr>
                <w:b/>
                <w:color w:val="FF0000"/>
              </w:rPr>
              <w:t>Report on environmental promotional activities conducted beyond the campus with geo-tagged photographs with caption and date.</w:t>
            </w:r>
          </w:p>
          <w:p w:rsidR="0076155C" w:rsidRPr="0028718D" w:rsidRDefault="0076155C" w:rsidP="00E035F5">
            <w:pPr>
              <w:pStyle w:val="ListParagraph"/>
              <w:numPr>
                <w:ilvl w:val="0"/>
                <w:numId w:val="83"/>
              </w:numPr>
              <w:rPr>
                <w:b/>
                <w:color w:val="FF0000"/>
              </w:rPr>
            </w:pPr>
            <w:r w:rsidRPr="0028718D">
              <w:rPr>
                <w:b/>
                <w:color w:val="FF0000"/>
              </w:rPr>
              <w:t>Green audit report of all the years from recognized bodies</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Del="0014599B" w:rsidRDefault="0076155C" w:rsidP="00DE7341">
            <w:pPr>
              <w:ind w:left="720"/>
              <w:rPr>
                <w:b/>
                <w:bCs/>
                <w:i/>
                <w:sz w:val="24"/>
                <w:szCs w:val="24"/>
              </w:rPr>
            </w:pPr>
            <w:r w:rsidRPr="007802DA">
              <w:rPr>
                <w:rFonts w:cs="Calibri"/>
                <w:b/>
                <w:color w:val="FF0000"/>
                <w:sz w:val="20"/>
              </w:rPr>
              <w:t>Provide Links for any other relevant document to support the claim (if any)</w:t>
            </w:r>
          </w:p>
        </w:tc>
        <w:tc>
          <w:tcPr>
            <w:tcW w:w="1440" w:type="dxa"/>
          </w:tcPr>
          <w:p w:rsidR="0076155C" w:rsidRPr="00346235" w:rsidRDefault="0076155C" w:rsidP="00DE7341">
            <w:pPr>
              <w:jc w:val="center"/>
              <w:rPr>
                <w:b/>
                <w:bCs/>
                <w:sz w:val="24"/>
                <w:szCs w:val="24"/>
              </w:rPr>
            </w:pPr>
            <w:r w:rsidRPr="00346235">
              <w:rPr>
                <w:b/>
                <w:bCs/>
                <w:sz w:val="24"/>
                <w:szCs w:val="24"/>
              </w:rPr>
              <w:t>5</w:t>
            </w:r>
          </w:p>
        </w:tc>
      </w:tr>
      <w:tr w:rsidR="0076155C" w:rsidRPr="00346235" w:rsidTr="00DE7341">
        <w:trPr>
          <w:trHeight w:val="170"/>
        </w:trPr>
        <w:tc>
          <w:tcPr>
            <w:tcW w:w="1017" w:type="dxa"/>
          </w:tcPr>
          <w:p w:rsidR="0076155C" w:rsidRPr="00346235" w:rsidRDefault="0076155C" w:rsidP="00DE7341">
            <w:pPr>
              <w:jc w:val="center"/>
              <w:rPr>
                <w:b/>
                <w:bCs/>
                <w:sz w:val="24"/>
                <w:szCs w:val="24"/>
              </w:rPr>
            </w:pPr>
            <w:r w:rsidRPr="00346235">
              <w:rPr>
                <w:b/>
                <w:bCs/>
                <w:sz w:val="24"/>
                <w:szCs w:val="24"/>
              </w:rPr>
              <w:t>7.1.7</w:t>
            </w:r>
          </w:p>
          <w:p w:rsidR="0076155C" w:rsidRPr="00346235" w:rsidRDefault="0076155C" w:rsidP="00DE7341">
            <w:pP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00AF3C76">
              <w:rPr>
                <w:b/>
                <w:bCs/>
                <w:sz w:val="24"/>
                <w:szCs w:val="24"/>
                <w:vertAlign w:val="subscript"/>
              </w:rPr>
              <w:t>l</w:t>
            </w:r>
            <w:r w:rsidRPr="00346235">
              <w:rPr>
                <w:b/>
                <w:bCs/>
                <w:sz w:val="24"/>
                <w:szCs w:val="24"/>
              </w:rPr>
              <w:t>M</w:t>
            </w:r>
            <w:proofErr w:type="spellEnd"/>
            <w:r w:rsidRPr="00346235">
              <w:rPr>
                <w:b/>
                <w:bCs/>
                <w:sz w:val="24"/>
                <w:szCs w:val="24"/>
              </w:rPr>
              <w:t xml:space="preserve"> </w:t>
            </w:r>
          </w:p>
          <w:p w:rsidR="0076155C" w:rsidRPr="00346235" w:rsidRDefault="0076155C" w:rsidP="00DE7341">
            <w:pPr>
              <w:jc w:val="center"/>
              <w:rPr>
                <w:b/>
                <w:sz w:val="24"/>
                <w:szCs w:val="24"/>
              </w:rPr>
            </w:pPr>
          </w:p>
        </w:tc>
        <w:tc>
          <w:tcPr>
            <w:tcW w:w="7893" w:type="dxa"/>
          </w:tcPr>
          <w:p w:rsidR="00B66D94" w:rsidRPr="00F95AD2" w:rsidRDefault="00B66D94" w:rsidP="00B66D94">
            <w:pPr>
              <w:rPr>
                <w:b/>
                <w:bCs/>
                <w:i/>
                <w:sz w:val="24"/>
                <w:szCs w:val="24"/>
              </w:rPr>
            </w:pPr>
            <w:r w:rsidRPr="00F95AD2">
              <w:rPr>
                <w:b/>
                <w:bCs/>
                <w:i/>
                <w:sz w:val="24"/>
                <w:szCs w:val="24"/>
              </w:rPr>
              <w:lastRenderedPageBreak/>
              <w:t>The Institution has Differently-</w:t>
            </w:r>
            <w:proofErr w:type="spellStart"/>
            <w:r w:rsidRPr="00F95AD2">
              <w:rPr>
                <w:b/>
                <w:bCs/>
                <w:i/>
                <w:sz w:val="24"/>
                <w:szCs w:val="24"/>
              </w:rPr>
              <w:t>abled</w:t>
            </w:r>
            <w:proofErr w:type="spellEnd"/>
            <w:r w:rsidRPr="00F95AD2">
              <w:rPr>
                <w:b/>
                <w:bCs/>
                <w:i/>
                <w:sz w:val="24"/>
                <w:szCs w:val="24"/>
              </w:rPr>
              <w:t xml:space="preserve"> (</w:t>
            </w:r>
            <w:proofErr w:type="spellStart"/>
            <w:r w:rsidRPr="00F95AD2">
              <w:rPr>
                <w:b/>
                <w:bCs/>
                <w:i/>
                <w:sz w:val="24"/>
                <w:szCs w:val="24"/>
              </w:rPr>
              <w:t>Divyangjan</w:t>
            </w:r>
            <w:proofErr w:type="spellEnd"/>
            <w:r w:rsidRPr="00F95AD2">
              <w:rPr>
                <w:b/>
                <w:bCs/>
                <w:i/>
                <w:sz w:val="24"/>
                <w:szCs w:val="24"/>
              </w:rPr>
              <w:t xml:space="preserve">) friendly, barrier free </w:t>
            </w:r>
            <w:r w:rsidRPr="00F95AD2">
              <w:rPr>
                <w:b/>
                <w:bCs/>
                <w:i/>
                <w:sz w:val="24"/>
                <w:szCs w:val="24"/>
              </w:rPr>
              <w:lastRenderedPageBreak/>
              <w:t xml:space="preserve">environment </w:t>
            </w:r>
          </w:p>
          <w:p w:rsidR="00AF3C76" w:rsidRDefault="00AF3C76" w:rsidP="00DE7341">
            <w:pPr>
              <w:rPr>
                <w:b/>
                <w:bCs/>
                <w:i/>
                <w:sz w:val="24"/>
                <w:szCs w:val="24"/>
              </w:rPr>
            </w:pPr>
          </w:p>
          <w:p w:rsidR="0076155C" w:rsidRPr="00346235" w:rsidRDefault="00AF3C76" w:rsidP="00DE7341">
            <w:pPr>
              <w:rPr>
                <w:b/>
                <w:bCs/>
                <w:i/>
                <w:sz w:val="24"/>
                <w:szCs w:val="24"/>
              </w:rPr>
            </w:pPr>
            <w:r>
              <w:rPr>
                <w:b/>
                <w:bCs/>
                <w:i/>
                <w:sz w:val="24"/>
                <w:szCs w:val="24"/>
              </w:rPr>
              <w:t>Write description covering the various comp</w:t>
            </w:r>
            <w:r w:rsidR="00B76446">
              <w:rPr>
                <w:b/>
                <w:bCs/>
                <w:i/>
                <w:sz w:val="24"/>
                <w:szCs w:val="24"/>
              </w:rPr>
              <w:t>on</w:t>
            </w:r>
            <w:r>
              <w:rPr>
                <w:b/>
                <w:bCs/>
                <w:i/>
                <w:sz w:val="24"/>
                <w:szCs w:val="24"/>
              </w:rPr>
              <w:t xml:space="preserve">ents of </w:t>
            </w:r>
            <w:r w:rsidR="00B76446">
              <w:rPr>
                <w:b/>
                <w:bCs/>
                <w:i/>
                <w:sz w:val="24"/>
                <w:szCs w:val="24"/>
              </w:rPr>
              <w:t>barrier</w:t>
            </w:r>
            <w:r>
              <w:rPr>
                <w:b/>
                <w:bCs/>
                <w:i/>
                <w:sz w:val="24"/>
                <w:szCs w:val="24"/>
              </w:rPr>
              <w:t xml:space="preserve"> free </w:t>
            </w:r>
            <w:r w:rsidR="00B76446">
              <w:rPr>
                <w:b/>
                <w:bCs/>
                <w:i/>
                <w:sz w:val="24"/>
                <w:szCs w:val="24"/>
              </w:rPr>
              <w:t>environment</w:t>
            </w:r>
            <w:r>
              <w:rPr>
                <w:b/>
                <w:bCs/>
                <w:i/>
                <w:sz w:val="24"/>
                <w:szCs w:val="24"/>
              </w:rPr>
              <w:t xml:space="preserve"> in your institution within 500 words</w:t>
            </w:r>
            <w:r w:rsidR="0076155C" w:rsidRPr="00346235">
              <w:rPr>
                <w:b/>
                <w:bCs/>
                <w:i/>
                <w:sz w:val="24"/>
                <w:szCs w:val="24"/>
              </w:rPr>
              <w:t xml:space="preserve"> </w:t>
            </w:r>
          </w:p>
          <w:p w:rsidR="0076155C" w:rsidRPr="006C089F" w:rsidRDefault="0076155C" w:rsidP="00E035F5">
            <w:pPr>
              <w:pStyle w:val="ListParagraph"/>
              <w:numPr>
                <w:ilvl w:val="0"/>
                <w:numId w:val="117"/>
              </w:numPr>
              <w:spacing w:after="0" w:line="240" w:lineRule="auto"/>
              <w:rPr>
                <w:sz w:val="24"/>
                <w:szCs w:val="24"/>
              </w:rPr>
            </w:pPr>
            <w:r w:rsidRPr="006C089F">
              <w:rPr>
                <w:sz w:val="24"/>
                <w:szCs w:val="24"/>
              </w:rPr>
              <w:t>Built environment with ramps/lifts for easy access to classrooms.</w:t>
            </w:r>
          </w:p>
          <w:p w:rsidR="0076155C" w:rsidRPr="006C089F" w:rsidRDefault="0076155C" w:rsidP="00E035F5">
            <w:pPr>
              <w:pStyle w:val="ListParagraph"/>
              <w:numPr>
                <w:ilvl w:val="0"/>
                <w:numId w:val="117"/>
              </w:numPr>
              <w:spacing w:after="0" w:line="240" w:lineRule="auto"/>
              <w:rPr>
                <w:sz w:val="24"/>
                <w:szCs w:val="24"/>
              </w:rPr>
            </w:pPr>
            <w:proofErr w:type="spellStart"/>
            <w:r w:rsidRPr="005830B6">
              <w:rPr>
                <w:sz w:val="24"/>
                <w:szCs w:val="24"/>
              </w:rPr>
              <w:t>Divyangjan</w:t>
            </w:r>
            <w:proofErr w:type="spellEnd"/>
            <w:r>
              <w:rPr>
                <w:sz w:val="24"/>
                <w:szCs w:val="24"/>
              </w:rPr>
              <w:t xml:space="preserve"> </w:t>
            </w:r>
            <w:r w:rsidRPr="006C089F">
              <w:rPr>
                <w:sz w:val="24"/>
                <w:szCs w:val="24"/>
              </w:rPr>
              <w:t xml:space="preserve">friendly washrooms </w:t>
            </w:r>
          </w:p>
          <w:p w:rsidR="0076155C" w:rsidRPr="006C089F" w:rsidRDefault="0076155C" w:rsidP="00E035F5">
            <w:pPr>
              <w:pStyle w:val="ListParagraph"/>
              <w:numPr>
                <w:ilvl w:val="0"/>
                <w:numId w:val="117"/>
              </w:numPr>
              <w:spacing w:after="0" w:line="240" w:lineRule="auto"/>
              <w:rPr>
                <w:sz w:val="24"/>
                <w:szCs w:val="24"/>
              </w:rPr>
            </w:pPr>
            <w:r w:rsidRPr="006C089F">
              <w:rPr>
                <w:sz w:val="24"/>
                <w:szCs w:val="24"/>
              </w:rPr>
              <w:t xml:space="preserve">Signage including tactile path, lights, display boards and signposts </w:t>
            </w:r>
          </w:p>
          <w:p w:rsidR="0076155C" w:rsidRPr="006C089F" w:rsidRDefault="0076155C" w:rsidP="00E035F5">
            <w:pPr>
              <w:pStyle w:val="ListParagraph"/>
              <w:numPr>
                <w:ilvl w:val="0"/>
                <w:numId w:val="117"/>
              </w:numPr>
              <w:spacing w:after="0" w:line="240" w:lineRule="auto"/>
              <w:rPr>
                <w:sz w:val="24"/>
                <w:szCs w:val="24"/>
              </w:rPr>
            </w:pPr>
            <w:r w:rsidRPr="006C089F">
              <w:rPr>
                <w:sz w:val="24"/>
                <w:szCs w:val="24"/>
              </w:rPr>
              <w:t xml:space="preserve">Assistive technology and facilities for </w:t>
            </w:r>
            <w:proofErr w:type="spellStart"/>
            <w:r w:rsidRPr="005830B6">
              <w:rPr>
                <w:sz w:val="24"/>
                <w:szCs w:val="24"/>
              </w:rPr>
              <w:t>Divyangjan</w:t>
            </w:r>
            <w:proofErr w:type="spellEnd"/>
            <w:r w:rsidRPr="006C089F">
              <w:rPr>
                <w:sz w:val="24"/>
                <w:szCs w:val="24"/>
              </w:rPr>
              <w:t xml:space="preserve"> accessible website, screen-reading software, mechanized equipment</w:t>
            </w:r>
          </w:p>
          <w:p w:rsidR="0076155C" w:rsidRPr="007643FA" w:rsidRDefault="0076155C" w:rsidP="00E035F5">
            <w:pPr>
              <w:pStyle w:val="ListParagraph"/>
              <w:numPr>
                <w:ilvl w:val="0"/>
                <w:numId w:val="117"/>
              </w:numPr>
              <w:spacing w:before="100" w:beforeAutospacing="1" w:after="100" w:afterAutospacing="1" w:line="240" w:lineRule="auto"/>
              <w:rPr>
                <w:sz w:val="24"/>
                <w:szCs w:val="24"/>
              </w:rPr>
            </w:pPr>
            <w:r w:rsidRPr="006C089F">
              <w:rPr>
                <w:sz w:val="24"/>
                <w:szCs w:val="24"/>
              </w:rPr>
              <w:t xml:space="preserve">Provision for enquiry and  information : Human assistance, reader, scribe, soft copies of reading material, screen reading, font </w:t>
            </w:r>
            <w:r w:rsidRPr="007643FA">
              <w:rPr>
                <w:sz w:val="24"/>
                <w:szCs w:val="24"/>
              </w:rPr>
              <w:t xml:space="preserve">enlargement etc., </w:t>
            </w:r>
          </w:p>
          <w:p w:rsidR="0076155C" w:rsidRPr="00346235" w:rsidRDefault="00AF3C76" w:rsidP="00AF3C76">
            <w:pPr>
              <w:ind w:left="714"/>
              <w:contextualSpacing/>
              <w:rPr>
                <w:b/>
                <w:i/>
                <w:sz w:val="24"/>
                <w:szCs w:val="24"/>
              </w:rPr>
            </w:pPr>
            <w:r>
              <w:rPr>
                <w:b/>
                <w:i/>
                <w:sz w:val="24"/>
                <w:szCs w:val="24"/>
              </w:rPr>
              <w:t>Upload supporting document</w:t>
            </w:r>
          </w:p>
        </w:tc>
        <w:tc>
          <w:tcPr>
            <w:tcW w:w="1440" w:type="dxa"/>
          </w:tcPr>
          <w:p w:rsidR="0076155C" w:rsidRPr="00346235" w:rsidRDefault="0076155C" w:rsidP="00DE7341">
            <w:pPr>
              <w:jc w:val="center"/>
              <w:rPr>
                <w:b/>
                <w:bCs/>
                <w:sz w:val="24"/>
                <w:szCs w:val="24"/>
              </w:rPr>
            </w:pPr>
            <w:r>
              <w:rPr>
                <w:b/>
                <w:bCs/>
                <w:sz w:val="24"/>
                <w:szCs w:val="24"/>
              </w:rPr>
              <w:lastRenderedPageBreak/>
              <w:t>5</w:t>
            </w:r>
          </w:p>
        </w:tc>
      </w:tr>
      <w:tr w:rsidR="0076155C" w:rsidRPr="00346235" w:rsidTr="00DE7341">
        <w:trPr>
          <w:trHeight w:val="292"/>
        </w:trPr>
        <w:tc>
          <w:tcPr>
            <w:tcW w:w="1017" w:type="dxa"/>
          </w:tcPr>
          <w:p w:rsidR="0076155C" w:rsidRPr="00346235" w:rsidRDefault="0076155C" w:rsidP="00DE7341">
            <w:pPr>
              <w:jc w:val="center"/>
              <w:rPr>
                <w:b/>
                <w:bCs/>
                <w:sz w:val="24"/>
                <w:szCs w:val="24"/>
              </w:rPr>
            </w:pPr>
            <w:r w:rsidRPr="00346235">
              <w:rPr>
                <w:b/>
                <w:bCs/>
                <w:sz w:val="24"/>
                <w:szCs w:val="24"/>
              </w:rPr>
              <w:lastRenderedPageBreak/>
              <w:t>7.1.8</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893" w:type="dxa"/>
          </w:tcPr>
          <w:p w:rsidR="0076155C" w:rsidRPr="00346235" w:rsidRDefault="0076155C" w:rsidP="00DE7341">
            <w:pPr>
              <w:rPr>
                <w:b/>
                <w:i/>
                <w:sz w:val="24"/>
                <w:szCs w:val="24"/>
              </w:rPr>
            </w:pPr>
            <w:r w:rsidRPr="00346235">
              <w:rPr>
                <w:b/>
                <w:i/>
                <w:sz w:val="24"/>
                <w:szCs w:val="24"/>
              </w:rPr>
              <w:t>Describe the Institutional efforts/initiatives in providing an inclusive environment i.e., tolerance and harmony towards cultural, regional, linguistic, communal, socio-economic and such</w:t>
            </w:r>
            <w:r>
              <w:rPr>
                <w:b/>
                <w:i/>
                <w:sz w:val="24"/>
                <w:szCs w:val="24"/>
              </w:rPr>
              <w:t xml:space="preserve"> </w:t>
            </w:r>
            <w:r w:rsidRPr="00346235">
              <w:rPr>
                <w:b/>
                <w:i/>
                <w:sz w:val="24"/>
                <w:szCs w:val="24"/>
              </w:rPr>
              <w:t>other diversities (within 500 words).</w:t>
            </w:r>
          </w:p>
          <w:p w:rsidR="0076155C" w:rsidRPr="00346235" w:rsidRDefault="0076155C" w:rsidP="00DE7341">
            <w:pPr>
              <w:rPr>
                <w:b/>
                <w:i/>
                <w:sz w:val="24"/>
                <w:szCs w:val="24"/>
              </w:rPr>
            </w:pPr>
          </w:p>
          <w:p w:rsidR="0076155C" w:rsidRPr="00346235" w:rsidRDefault="0076155C" w:rsidP="00DE7341">
            <w:pPr>
              <w:rPr>
                <w:b/>
                <w:i/>
                <w:sz w:val="24"/>
                <w:szCs w:val="24"/>
              </w:rPr>
            </w:pPr>
            <w:r w:rsidRPr="00346235">
              <w:rPr>
                <w:b/>
                <w:i/>
                <w:sz w:val="24"/>
                <w:szCs w:val="24"/>
              </w:rPr>
              <w:t xml:space="preserve">Provide Web link to: </w:t>
            </w:r>
          </w:p>
          <w:p w:rsidR="0076155C" w:rsidRPr="00346235" w:rsidRDefault="0076155C" w:rsidP="00E035F5">
            <w:pPr>
              <w:pStyle w:val="ListParagraph"/>
              <w:numPr>
                <w:ilvl w:val="0"/>
                <w:numId w:val="37"/>
              </w:numPr>
              <w:spacing w:after="0" w:line="240" w:lineRule="auto"/>
              <w:ind w:left="714" w:hanging="357"/>
              <w:rPr>
                <w:rFonts w:ascii="Times New Roman" w:hAnsi="Times New Roman"/>
                <w:bCs/>
                <w:iCs/>
                <w:sz w:val="24"/>
                <w:szCs w:val="24"/>
              </w:rPr>
            </w:pPr>
            <w:r w:rsidRPr="00346235">
              <w:rPr>
                <w:rFonts w:ascii="Times New Roman" w:hAnsi="Times New Roman"/>
                <w:bCs/>
                <w:iCs/>
                <w:sz w:val="24"/>
                <w:szCs w:val="24"/>
              </w:rPr>
              <w:t>Supporting documents on the information provided (as reflected in the administrative and academic activities of the Institution)</w:t>
            </w:r>
          </w:p>
          <w:p w:rsidR="0076155C" w:rsidRPr="00346235" w:rsidRDefault="0076155C" w:rsidP="00E035F5">
            <w:pPr>
              <w:pStyle w:val="ListParagraph"/>
              <w:numPr>
                <w:ilvl w:val="0"/>
                <w:numId w:val="37"/>
              </w:numPr>
              <w:rPr>
                <w:b/>
                <w:i/>
                <w:sz w:val="24"/>
                <w:szCs w:val="24"/>
              </w:rPr>
            </w:pPr>
            <w:r w:rsidRPr="00346235">
              <w:rPr>
                <w:rFonts w:ascii="Times New Roman" w:hAnsi="Times New Roman"/>
                <w:bCs/>
                <w:iCs/>
                <w:sz w:val="24"/>
                <w:szCs w:val="24"/>
              </w:rPr>
              <w:t>Any other relevant information</w:t>
            </w:r>
            <w:r w:rsidRPr="00346235">
              <w:rPr>
                <w:bCs/>
                <w:iCs/>
                <w:sz w:val="24"/>
                <w:szCs w:val="24"/>
              </w:rPr>
              <w:t>.</w:t>
            </w:r>
          </w:p>
        </w:tc>
        <w:tc>
          <w:tcPr>
            <w:tcW w:w="1440" w:type="dxa"/>
          </w:tcPr>
          <w:p w:rsidR="0076155C" w:rsidRPr="00346235" w:rsidRDefault="0076155C" w:rsidP="00DE7341">
            <w:pPr>
              <w:jc w:val="center"/>
              <w:rPr>
                <w:bCs/>
                <w:sz w:val="24"/>
                <w:szCs w:val="24"/>
              </w:rPr>
            </w:pPr>
            <w:r w:rsidRPr="00346235">
              <w:rPr>
                <w:b/>
                <w:sz w:val="24"/>
                <w:szCs w:val="24"/>
              </w:rPr>
              <w:t>5</w:t>
            </w:r>
          </w:p>
        </w:tc>
      </w:tr>
      <w:tr w:rsidR="0076155C" w:rsidRPr="00346235" w:rsidTr="00DE7341">
        <w:trPr>
          <w:trHeight w:val="114"/>
        </w:trPr>
        <w:tc>
          <w:tcPr>
            <w:tcW w:w="1017" w:type="dxa"/>
          </w:tcPr>
          <w:p w:rsidR="0076155C" w:rsidRPr="00346235" w:rsidRDefault="0076155C" w:rsidP="00DE7341">
            <w:pPr>
              <w:jc w:val="center"/>
              <w:rPr>
                <w:b/>
                <w:bCs/>
                <w:sz w:val="24"/>
                <w:szCs w:val="24"/>
              </w:rPr>
            </w:pPr>
            <w:r w:rsidRPr="00346235">
              <w:rPr>
                <w:b/>
                <w:sz w:val="24"/>
                <w:szCs w:val="24"/>
              </w:rPr>
              <w:t>7.1.9</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893" w:type="dxa"/>
          </w:tcPr>
          <w:p w:rsidR="0076155C" w:rsidRPr="00346235" w:rsidRDefault="0076155C" w:rsidP="00DE7341">
            <w:pPr>
              <w:rPr>
                <w:b/>
                <w:bCs/>
                <w:i/>
                <w:sz w:val="24"/>
                <w:szCs w:val="24"/>
              </w:rPr>
            </w:pPr>
            <w:r w:rsidRPr="00346235">
              <w:rPr>
                <w:b/>
                <w:bCs/>
                <w:i/>
                <w:sz w:val="24"/>
                <w:szCs w:val="24"/>
              </w:rPr>
              <w:t>Sensitization of students and employees of the Institution to the constitutional obligations: values, rights, duties and responsibilities of citizens</w:t>
            </w:r>
          </w:p>
          <w:p w:rsidR="0076155C" w:rsidRPr="00346235" w:rsidRDefault="0076155C" w:rsidP="00DE7341">
            <w:pPr>
              <w:rPr>
                <w:b/>
                <w:bCs/>
                <w:i/>
                <w:sz w:val="24"/>
                <w:szCs w:val="24"/>
              </w:rPr>
            </w:pPr>
          </w:p>
          <w:p w:rsidR="0076155C" w:rsidRPr="00346235" w:rsidRDefault="0076155C" w:rsidP="00DE7341">
            <w:pPr>
              <w:rPr>
                <w:iCs/>
                <w:sz w:val="24"/>
                <w:szCs w:val="24"/>
              </w:rPr>
            </w:pPr>
            <w:r w:rsidRPr="00346235">
              <w:rPr>
                <w:iCs/>
                <w:sz w:val="24"/>
                <w:szCs w:val="24"/>
              </w:rPr>
              <w:t>Describe the various activities in the Institution for inculcating values for being responsible citizens as reflected in the Constitution of India within 500 words.</w:t>
            </w:r>
          </w:p>
          <w:p w:rsidR="0076155C" w:rsidRPr="00346235" w:rsidRDefault="0076155C" w:rsidP="00DE7341">
            <w:pPr>
              <w:rPr>
                <w:b/>
                <w:bCs/>
                <w:i/>
                <w:sz w:val="16"/>
                <w:szCs w:val="24"/>
              </w:rPr>
            </w:pPr>
          </w:p>
          <w:p w:rsidR="0076155C" w:rsidRPr="00346235" w:rsidRDefault="0076155C" w:rsidP="00DE7341">
            <w:pPr>
              <w:rPr>
                <w:b/>
                <w:bCs/>
                <w:i/>
                <w:sz w:val="24"/>
                <w:szCs w:val="24"/>
              </w:rPr>
            </w:pPr>
            <w:r w:rsidRPr="00346235">
              <w:rPr>
                <w:b/>
                <w:bCs/>
                <w:i/>
                <w:sz w:val="24"/>
                <w:szCs w:val="24"/>
              </w:rPr>
              <w:t xml:space="preserve">Provide </w:t>
            </w:r>
            <w:proofErr w:type="spellStart"/>
            <w:r w:rsidRPr="00346235">
              <w:rPr>
                <w:b/>
                <w:bCs/>
                <w:i/>
                <w:sz w:val="24"/>
                <w:szCs w:val="24"/>
              </w:rPr>
              <w:t>weblink</w:t>
            </w:r>
            <w:proofErr w:type="spellEnd"/>
            <w:r w:rsidRPr="00346235">
              <w:rPr>
                <w:b/>
                <w:bCs/>
                <w:i/>
                <w:sz w:val="24"/>
                <w:szCs w:val="24"/>
              </w:rPr>
              <w:t xml:space="preserve"> to :</w:t>
            </w:r>
          </w:p>
          <w:p w:rsidR="0076155C" w:rsidRPr="00346235" w:rsidRDefault="0076155C" w:rsidP="00E035F5">
            <w:pPr>
              <w:numPr>
                <w:ilvl w:val="0"/>
                <w:numId w:val="40"/>
              </w:numPr>
              <w:rPr>
                <w:iCs/>
                <w:sz w:val="24"/>
                <w:szCs w:val="24"/>
              </w:rPr>
            </w:pPr>
            <w:r w:rsidRPr="00346235">
              <w:rPr>
                <w:iCs/>
                <w:sz w:val="24"/>
                <w:szCs w:val="24"/>
              </w:rPr>
              <w:t>Details of activities that inculcate values necessary to nurture</w:t>
            </w:r>
            <w:r>
              <w:rPr>
                <w:iCs/>
                <w:sz w:val="24"/>
                <w:szCs w:val="24"/>
              </w:rPr>
              <w:t xml:space="preserve"> </w:t>
            </w:r>
            <w:r w:rsidRPr="00346235">
              <w:rPr>
                <w:iCs/>
                <w:sz w:val="24"/>
                <w:szCs w:val="24"/>
              </w:rPr>
              <w:t>students to become</w:t>
            </w:r>
            <w:r>
              <w:rPr>
                <w:iCs/>
                <w:sz w:val="24"/>
                <w:szCs w:val="24"/>
              </w:rPr>
              <w:t xml:space="preserve"> </w:t>
            </w:r>
            <w:r w:rsidRPr="00346235">
              <w:rPr>
                <w:iCs/>
                <w:sz w:val="24"/>
                <w:szCs w:val="24"/>
              </w:rPr>
              <w:t>responsible citizens</w:t>
            </w:r>
          </w:p>
          <w:p w:rsidR="0076155C" w:rsidRPr="00346235" w:rsidRDefault="0076155C" w:rsidP="00E035F5">
            <w:pPr>
              <w:numPr>
                <w:ilvl w:val="0"/>
                <w:numId w:val="40"/>
              </w:numPr>
              <w:ind w:left="315" w:firstLine="24"/>
              <w:rPr>
                <w:b/>
                <w:bCs/>
                <w:i/>
                <w:sz w:val="24"/>
                <w:szCs w:val="24"/>
              </w:rPr>
            </w:pPr>
            <w:r w:rsidRPr="00346235">
              <w:rPr>
                <w:iCs/>
                <w:sz w:val="24"/>
                <w:szCs w:val="24"/>
              </w:rPr>
              <w:t>Any other relevant information</w:t>
            </w:r>
          </w:p>
          <w:p w:rsidR="0076155C" w:rsidRPr="00346235" w:rsidRDefault="0076155C" w:rsidP="00DE7341">
            <w:pPr>
              <w:ind w:left="315"/>
              <w:rPr>
                <w:b/>
                <w:bCs/>
                <w:i/>
                <w:sz w:val="24"/>
                <w:szCs w:val="24"/>
              </w:rPr>
            </w:pPr>
          </w:p>
        </w:tc>
        <w:tc>
          <w:tcPr>
            <w:tcW w:w="1440" w:type="dxa"/>
          </w:tcPr>
          <w:p w:rsidR="0076155C" w:rsidRPr="00346235" w:rsidRDefault="0076155C" w:rsidP="00DE7341">
            <w:pPr>
              <w:jc w:val="center"/>
              <w:rPr>
                <w:b/>
                <w:sz w:val="24"/>
                <w:szCs w:val="24"/>
              </w:rPr>
            </w:pPr>
            <w:r>
              <w:rPr>
                <w:b/>
                <w:bCs/>
                <w:sz w:val="24"/>
                <w:szCs w:val="24"/>
              </w:rPr>
              <w:t>5</w:t>
            </w:r>
          </w:p>
        </w:tc>
      </w:tr>
      <w:tr w:rsidR="0076155C" w:rsidRPr="00346235" w:rsidTr="00DE7341">
        <w:trPr>
          <w:trHeight w:val="1692"/>
        </w:trPr>
        <w:tc>
          <w:tcPr>
            <w:tcW w:w="1017" w:type="dxa"/>
          </w:tcPr>
          <w:p w:rsidR="0076155C" w:rsidRPr="00346235" w:rsidRDefault="0076155C" w:rsidP="00DE7341">
            <w:pPr>
              <w:jc w:val="center"/>
              <w:rPr>
                <w:b/>
                <w:bCs/>
                <w:sz w:val="24"/>
                <w:szCs w:val="24"/>
              </w:rPr>
            </w:pPr>
            <w:r w:rsidRPr="00346235">
              <w:rPr>
                <w:b/>
                <w:bCs/>
                <w:sz w:val="24"/>
                <w:szCs w:val="24"/>
              </w:rPr>
              <w:t>7.1.10</w:t>
            </w: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n</w:t>
            </w:r>
            <w:r w:rsidRPr="00346235">
              <w:rPr>
                <w:b/>
                <w:bCs/>
                <w:sz w:val="24"/>
                <w:szCs w:val="24"/>
              </w:rPr>
              <w:t>M</w:t>
            </w:r>
            <w:proofErr w:type="spellEnd"/>
          </w:p>
        </w:tc>
        <w:tc>
          <w:tcPr>
            <w:tcW w:w="7893" w:type="dxa"/>
          </w:tcPr>
          <w:p w:rsidR="0076155C" w:rsidRPr="00346235" w:rsidRDefault="0076155C" w:rsidP="00DE7341">
            <w:pPr>
              <w:contextualSpacing/>
              <w:rPr>
                <w:b/>
                <w:i/>
                <w:sz w:val="24"/>
                <w:szCs w:val="24"/>
              </w:rPr>
            </w:pPr>
            <w:r w:rsidRPr="00346235">
              <w:rPr>
                <w:b/>
                <w:i/>
                <w:sz w:val="24"/>
                <w:szCs w:val="24"/>
              </w:rPr>
              <w:t xml:space="preserve">The Institution has a prescribed code of conduct for students, teachers, administrators and other staff and conducts periodic </w:t>
            </w:r>
            <w:proofErr w:type="spellStart"/>
            <w:r w:rsidRPr="00346235">
              <w:rPr>
                <w:b/>
                <w:i/>
                <w:sz w:val="24"/>
                <w:szCs w:val="24"/>
              </w:rPr>
              <w:t>programmes</w:t>
            </w:r>
            <w:proofErr w:type="spellEnd"/>
            <w:r w:rsidRPr="00346235">
              <w:rPr>
                <w:b/>
                <w:i/>
                <w:sz w:val="24"/>
                <w:szCs w:val="24"/>
              </w:rPr>
              <w:t xml:space="preserve"> in this regard. </w:t>
            </w:r>
          </w:p>
          <w:p w:rsidR="0076155C" w:rsidRPr="00346235" w:rsidRDefault="0076155C" w:rsidP="00DE7341">
            <w:pPr>
              <w:contextualSpacing/>
              <w:rPr>
                <w:bCs/>
                <w:iCs/>
                <w:sz w:val="24"/>
                <w:szCs w:val="24"/>
              </w:rPr>
            </w:pPr>
          </w:p>
          <w:p w:rsidR="0076155C" w:rsidRPr="00346235" w:rsidRDefault="0076155C" w:rsidP="00E035F5">
            <w:pPr>
              <w:pStyle w:val="ListParagraph"/>
              <w:widowControl w:val="0"/>
              <w:numPr>
                <w:ilvl w:val="6"/>
                <w:numId w:val="42"/>
              </w:numPr>
              <w:autoSpaceDE w:val="0"/>
              <w:autoSpaceDN w:val="0"/>
              <w:spacing w:after="0"/>
              <w:ind w:left="459" w:right="555"/>
              <w:rPr>
                <w:rFonts w:ascii="Times New Roman" w:hAnsi="Times New Roman"/>
                <w:bCs/>
                <w:iCs/>
                <w:sz w:val="24"/>
                <w:szCs w:val="24"/>
              </w:rPr>
            </w:pPr>
            <w:r w:rsidRPr="00346235">
              <w:rPr>
                <w:rFonts w:ascii="Times New Roman" w:hAnsi="Times New Roman"/>
                <w:bCs/>
                <w:iCs/>
                <w:sz w:val="24"/>
                <w:szCs w:val="24"/>
              </w:rPr>
              <w:t>The institutional</w:t>
            </w:r>
            <w:r>
              <w:rPr>
                <w:rFonts w:ascii="Times New Roman" w:hAnsi="Times New Roman"/>
                <w:bCs/>
                <w:iCs/>
                <w:sz w:val="24"/>
                <w:szCs w:val="24"/>
              </w:rPr>
              <w:t xml:space="preserve"> </w:t>
            </w:r>
            <w:r w:rsidRPr="00346235">
              <w:rPr>
                <w:rFonts w:ascii="Times New Roman" w:hAnsi="Times New Roman"/>
                <w:bCs/>
                <w:iCs/>
                <w:sz w:val="24"/>
                <w:szCs w:val="24"/>
              </w:rPr>
              <w:t>Code of Conduct principles are</w:t>
            </w:r>
            <w:r>
              <w:rPr>
                <w:rFonts w:ascii="Times New Roman" w:hAnsi="Times New Roman"/>
                <w:bCs/>
                <w:iCs/>
                <w:sz w:val="24"/>
                <w:szCs w:val="24"/>
              </w:rPr>
              <w:t xml:space="preserve"> </w:t>
            </w:r>
            <w:r w:rsidRPr="00346235">
              <w:rPr>
                <w:rFonts w:ascii="Times New Roman" w:hAnsi="Times New Roman"/>
                <w:bCs/>
                <w:iCs/>
                <w:sz w:val="24"/>
                <w:szCs w:val="24"/>
              </w:rPr>
              <w:t xml:space="preserve">displayed on the website </w:t>
            </w:r>
          </w:p>
          <w:p w:rsidR="0076155C" w:rsidRPr="00346235" w:rsidRDefault="0076155C" w:rsidP="00E035F5">
            <w:pPr>
              <w:pStyle w:val="ListParagraph"/>
              <w:numPr>
                <w:ilvl w:val="6"/>
                <w:numId w:val="42"/>
              </w:numPr>
              <w:spacing w:after="0"/>
              <w:ind w:left="459" w:right="555"/>
              <w:rPr>
                <w:rFonts w:ascii="Times New Roman" w:hAnsi="Times New Roman"/>
                <w:bCs/>
                <w:iCs/>
                <w:sz w:val="24"/>
                <w:szCs w:val="24"/>
              </w:rPr>
            </w:pPr>
            <w:r w:rsidRPr="00346235">
              <w:rPr>
                <w:rFonts w:ascii="Times New Roman" w:hAnsi="Times New Roman"/>
                <w:bCs/>
                <w:iCs/>
                <w:sz w:val="24"/>
                <w:szCs w:val="24"/>
              </w:rPr>
              <w:t>There is a committee to monitor adherence to the institutional</w:t>
            </w:r>
            <w:r>
              <w:rPr>
                <w:rFonts w:ascii="Times New Roman" w:hAnsi="Times New Roman"/>
                <w:bCs/>
                <w:iCs/>
                <w:sz w:val="24"/>
                <w:szCs w:val="24"/>
              </w:rPr>
              <w:t xml:space="preserve"> </w:t>
            </w:r>
            <w:r w:rsidRPr="00346235">
              <w:rPr>
                <w:rFonts w:ascii="Times New Roman" w:hAnsi="Times New Roman"/>
                <w:bCs/>
                <w:iCs/>
                <w:sz w:val="24"/>
                <w:szCs w:val="24"/>
              </w:rPr>
              <w:t>Code of Conduct principles</w:t>
            </w:r>
          </w:p>
          <w:p w:rsidR="0076155C" w:rsidRPr="00346235" w:rsidRDefault="0076155C" w:rsidP="00E035F5">
            <w:pPr>
              <w:pStyle w:val="ListParagraph"/>
              <w:numPr>
                <w:ilvl w:val="6"/>
                <w:numId w:val="42"/>
              </w:numPr>
              <w:spacing w:after="0"/>
              <w:ind w:left="459" w:right="555"/>
              <w:rPr>
                <w:rFonts w:ascii="Times New Roman" w:hAnsi="Times New Roman"/>
                <w:bCs/>
                <w:iCs/>
                <w:sz w:val="24"/>
                <w:szCs w:val="24"/>
              </w:rPr>
            </w:pPr>
            <w:r w:rsidRPr="00346235">
              <w:rPr>
                <w:rFonts w:ascii="Times New Roman" w:hAnsi="Times New Roman"/>
                <w:bCs/>
                <w:iCs/>
                <w:sz w:val="24"/>
                <w:szCs w:val="24"/>
              </w:rPr>
              <w:t xml:space="preserve">Institution organizes professional ethics </w:t>
            </w:r>
            <w:proofErr w:type="spellStart"/>
            <w:r w:rsidRPr="00346235">
              <w:rPr>
                <w:rFonts w:ascii="Times New Roman" w:hAnsi="Times New Roman"/>
                <w:bCs/>
                <w:iCs/>
                <w:sz w:val="24"/>
                <w:szCs w:val="24"/>
              </w:rPr>
              <w:t>programmes</w:t>
            </w:r>
            <w:proofErr w:type="spellEnd"/>
            <w:r w:rsidRPr="00346235">
              <w:rPr>
                <w:rFonts w:ascii="Times New Roman" w:hAnsi="Times New Roman"/>
                <w:bCs/>
                <w:iCs/>
                <w:sz w:val="24"/>
                <w:szCs w:val="24"/>
              </w:rPr>
              <w:t xml:space="preserve"> for students,    </w:t>
            </w:r>
          </w:p>
          <w:p w:rsidR="0076155C" w:rsidRPr="00346235" w:rsidRDefault="0076155C" w:rsidP="00DE7341">
            <w:pPr>
              <w:pStyle w:val="ListParagraph"/>
              <w:ind w:left="459" w:right="555"/>
              <w:rPr>
                <w:rFonts w:ascii="Times New Roman" w:hAnsi="Times New Roman"/>
                <w:bCs/>
                <w:iCs/>
                <w:sz w:val="24"/>
                <w:szCs w:val="24"/>
              </w:rPr>
            </w:pPr>
            <w:r w:rsidRPr="00346235">
              <w:rPr>
                <w:rFonts w:ascii="Times New Roman" w:hAnsi="Times New Roman"/>
                <w:bCs/>
                <w:iCs/>
                <w:sz w:val="24"/>
                <w:szCs w:val="24"/>
              </w:rPr>
              <w:t>teachers, administrators and other staff</w:t>
            </w:r>
          </w:p>
          <w:p w:rsidR="0076155C" w:rsidRPr="00346235" w:rsidRDefault="0076155C" w:rsidP="00E035F5">
            <w:pPr>
              <w:pStyle w:val="ListParagraph"/>
              <w:numPr>
                <w:ilvl w:val="6"/>
                <w:numId w:val="42"/>
              </w:numPr>
              <w:spacing w:after="0"/>
              <w:ind w:left="459" w:right="555"/>
              <w:rPr>
                <w:rFonts w:ascii="Times New Roman" w:hAnsi="Times New Roman"/>
                <w:bCs/>
                <w:iCs/>
                <w:sz w:val="24"/>
                <w:szCs w:val="24"/>
              </w:rPr>
            </w:pPr>
            <w:r w:rsidRPr="00346235">
              <w:rPr>
                <w:rFonts w:ascii="Times New Roman" w:hAnsi="Times New Roman"/>
                <w:bCs/>
                <w:iCs/>
                <w:sz w:val="24"/>
                <w:szCs w:val="24"/>
              </w:rPr>
              <w:t xml:space="preserve">Annual awareness </w:t>
            </w:r>
            <w:proofErr w:type="spellStart"/>
            <w:r w:rsidRPr="00346235">
              <w:rPr>
                <w:rFonts w:ascii="Times New Roman" w:hAnsi="Times New Roman"/>
                <w:bCs/>
                <w:iCs/>
                <w:sz w:val="24"/>
                <w:szCs w:val="24"/>
              </w:rPr>
              <w:t>programmes</w:t>
            </w:r>
            <w:proofErr w:type="spellEnd"/>
            <w:r w:rsidRPr="00346235">
              <w:rPr>
                <w:rFonts w:ascii="Times New Roman" w:hAnsi="Times New Roman"/>
                <w:bCs/>
                <w:iCs/>
                <w:sz w:val="24"/>
                <w:szCs w:val="24"/>
              </w:rPr>
              <w:t xml:space="preserve"> on Code of Conduct are organized</w:t>
            </w:r>
          </w:p>
          <w:p w:rsidR="0076155C" w:rsidRPr="00346235" w:rsidRDefault="0076155C" w:rsidP="00DE7341">
            <w:pPr>
              <w:rPr>
                <w:b/>
              </w:rPr>
            </w:pPr>
          </w:p>
          <w:p w:rsidR="0076155C" w:rsidRPr="00346235" w:rsidRDefault="0076155C" w:rsidP="00DE7341">
            <w:pPr>
              <w:rPr>
                <w:b/>
                <w:iCs/>
                <w:sz w:val="24"/>
                <w:szCs w:val="24"/>
              </w:rPr>
            </w:pPr>
            <w:r w:rsidRPr="00346235">
              <w:rPr>
                <w:b/>
                <w:iCs/>
                <w:sz w:val="24"/>
                <w:szCs w:val="24"/>
              </w:rPr>
              <w:t>Options:</w:t>
            </w:r>
          </w:p>
          <w:p w:rsidR="0076155C" w:rsidRPr="00346235" w:rsidRDefault="0071483F" w:rsidP="00DE7341">
            <w:pPr>
              <w:rPr>
                <w:bCs/>
                <w:iCs/>
                <w:sz w:val="24"/>
                <w:szCs w:val="24"/>
              </w:rPr>
            </w:pPr>
            <w:r w:rsidRPr="0071483F">
              <w:rPr>
                <w:b/>
                <w:i/>
                <w:noProof/>
                <w:sz w:val="24"/>
                <w:szCs w:val="24"/>
                <w:lang w:val="en-IN" w:eastAsia="en-IN" w:bidi="ar-SA"/>
              </w:rPr>
              <w:lastRenderedPageBreak/>
              <w:pict>
                <v:shape id="_x0000_s1181" type="#_x0000_t88" style="position:absolute;margin-left:124.95pt;margin-top:2.15pt;width:13.8pt;height:66.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"/>
              </w:pict>
            </w:r>
            <w:r w:rsidR="0076155C" w:rsidRPr="00346235">
              <w:rPr>
                <w:bCs/>
                <w:iCs/>
                <w:sz w:val="24"/>
                <w:szCs w:val="24"/>
              </w:rPr>
              <w:t>A. All of the above</w:t>
            </w:r>
          </w:p>
          <w:p w:rsidR="0076155C" w:rsidRPr="00346235" w:rsidRDefault="0076155C" w:rsidP="00DE7341">
            <w:pPr>
              <w:rPr>
                <w:bCs/>
                <w:iCs/>
                <w:sz w:val="24"/>
                <w:szCs w:val="24"/>
              </w:rPr>
            </w:pPr>
            <w:r w:rsidRPr="00346235">
              <w:rPr>
                <w:bCs/>
                <w:iCs/>
                <w:sz w:val="24"/>
                <w:szCs w:val="24"/>
              </w:rPr>
              <w:t>B. Any3 of the above</w:t>
            </w:r>
          </w:p>
          <w:p w:rsidR="0076155C" w:rsidRPr="00346235" w:rsidRDefault="0076155C" w:rsidP="00DE7341">
            <w:pPr>
              <w:rPr>
                <w:bCs/>
                <w:iCs/>
                <w:sz w:val="24"/>
                <w:szCs w:val="24"/>
              </w:rPr>
            </w:pPr>
            <w:r w:rsidRPr="00346235">
              <w:rPr>
                <w:bCs/>
                <w:iCs/>
                <w:sz w:val="24"/>
                <w:szCs w:val="24"/>
              </w:rPr>
              <w:t>C. Any2 of the above</w:t>
            </w:r>
          </w:p>
          <w:p w:rsidR="0076155C" w:rsidRPr="00346235" w:rsidRDefault="0076155C" w:rsidP="00DE7341">
            <w:pPr>
              <w:rPr>
                <w:bCs/>
                <w:iCs/>
                <w:sz w:val="24"/>
                <w:szCs w:val="24"/>
              </w:rPr>
            </w:pPr>
            <w:r w:rsidRPr="00346235">
              <w:rPr>
                <w:bCs/>
                <w:iCs/>
                <w:sz w:val="24"/>
                <w:szCs w:val="24"/>
              </w:rPr>
              <w:t>D. Any1of the above</w:t>
            </w:r>
          </w:p>
          <w:p w:rsidR="0076155C" w:rsidRPr="00346235" w:rsidRDefault="0076155C" w:rsidP="00DE7341">
            <w:pPr>
              <w:rPr>
                <w:b/>
                <w:iCs/>
                <w:sz w:val="24"/>
                <w:szCs w:val="24"/>
              </w:rPr>
            </w:pPr>
            <w:r w:rsidRPr="00346235">
              <w:rPr>
                <w:bCs/>
                <w:iCs/>
                <w:sz w:val="24"/>
                <w:szCs w:val="24"/>
              </w:rPr>
              <w:t xml:space="preserve">E. None of the above                    </w:t>
            </w:r>
            <w:r w:rsidRPr="00346235">
              <w:rPr>
                <w:b/>
                <w:bCs/>
                <w:iCs/>
                <w:sz w:val="24"/>
                <w:szCs w:val="24"/>
              </w:rPr>
              <w:t>(Opt any one)</w:t>
            </w:r>
          </w:p>
          <w:p w:rsidR="0076155C" w:rsidRPr="00346235" w:rsidRDefault="0076155C" w:rsidP="00DE7341">
            <w:pPr>
              <w:rPr>
                <w:iCs/>
                <w:sz w:val="24"/>
                <w:szCs w:val="24"/>
              </w:rPr>
            </w:pPr>
          </w:p>
          <w:p w:rsidR="0076155C" w:rsidRPr="006F15D0" w:rsidRDefault="0076155C" w:rsidP="00DE7341">
            <w:pPr>
              <w:rPr>
                <w:rFonts w:ascii="Calibri" w:hAnsi="Calibri" w:cs="Calibri"/>
                <w:b/>
                <w:color w:val="FF0000"/>
                <w:u w:val="single"/>
              </w:rPr>
            </w:pPr>
            <w:r w:rsidRPr="006F15D0">
              <w:rPr>
                <w:rFonts w:ascii="Calibri" w:hAnsi="Calibri" w:cs="Calibri"/>
                <w:b/>
                <w:color w:val="FF0000"/>
                <w:u w:val="single"/>
              </w:rPr>
              <w:t xml:space="preserve">Upload the specific document as per description given below </w:t>
            </w:r>
          </w:p>
          <w:p w:rsidR="0076155C" w:rsidRPr="006F15D0" w:rsidRDefault="0076155C" w:rsidP="00DE7341">
            <w:pPr>
              <w:rPr>
                <w:b/>
                <w:color w:val="FF0000"/>
              </w:rPr>
            </w:pPr>
            <w:r w:rsidRPr="006F15D0">
              <w:rPr>
                <w:rFonts w:ascii="Calibri" w:hAnsi="Calibri" w:cs="Calibri"/>
                <w:color w:val="FF0000"/>
              </w:rPr>
              <w:t>• Institutional data in the prescribed format (data template)</w:t>
            </w:r>
          </w:p>
          <w:p w:rsidR="0076155C" w:rsidRPr="0028718D" w:rsidRDefault="0076155C" w:rsidP="00E035F5">
            <w:pPr>
              <w:pStyle w:val="ListParagraph"/>
              <w:numPr>
                <w:ilvl w:val="0"/>
                <w:numId w:val="84"/>
              </w:numPr>
              <w:rPr>
                <w:b/>
                <w:color w:val="FF0000"/>
              </w:rPr>
            </w:pPr>
            <w:r w:rsidRPr="0028718D">
              <w:rPr>
                <w:b/>
                <w:color w:val="FF0000"/>
              </w:rPr>
              <w:t>Policy document on code of ethics.</w:t>
            </w:r>
          </w:p>
          <w:p w:rsidR="0076155C" w:rsidRPr="0028718D" w:rsidRDefault="0076155C" w:rsidP="00E035F5">
            <w:pPr>
              <w:pStyle w:val="ListParagraph"/>
              <w:numPr>
                <w:ilvl w:val="0"/>
                <w:numId w:val="84"/>
              </w:numPr>
              <w:rPr>
                <w:b/>
                <w:color w:val="FF0000"/>
              </w:rPr>
            </w:pPr>
            <w:r w:rsidRPr="0028718D">
              <w:rPr>
                <w:b/>
                <w:color w:val="FF0000"/>
              </w:rPr>
              <w:t>Constitution and proceedings of the monitoring committee.</w:t>
            </w:r>
          </w:p>
          <w:p w:rsidR="0076155C" w:rsidRPr="0028718D" w:rsidRDefault="0076155C" w:rsidP="00E035F5">
            <w:pPr>
              <w:pStyle w:val="ListParagraph"/>
              <w:numPr>
                <w:ilvl w:val="0"/>
                <w:numId w:val="84"/>
              </w:numPr>
              <w:rPr>
                <w:b/>
                <w:color w:val="FF0000"/>
              </w:rPr>
            </w:pPr>
            <w:r w:rsidRPr="0028718D">
              <w:rPr>
                <w:b/>
                <w:color w:val="FF0000"/>
              </w:rPr>
              <w:t>Circulars and geo-tagged photographs with date and caption of the activities organized under this metric for teachers, students, administrators and other staff.</w:t>
            </w:r>
          </w:p>
          <w:p w:rsidR="0076155C" w:rsidRPr="0028718D" w:rsidRDefault="0076155C" w:rsidP="00E035F5">
            <w:pPr>
              <w:pStyle w:val="ListParagraph"/>
              <w:numPr>
                <w:ilvl w:val="0"/>
                <w:numId w:val="84"/>
              </w:numPr>
              <w:rPr>
                <w:b/>
                <w:color w:val="FF0000"/>
              </w:rPr>
            </w:pPr>
            <w:r w:rsidRPr="0028718D">
              <w:rPr>
                <w:b/>
                <w:color w:val="FF0000"/>
              </w:rPr>
              <w:t>Document showing the Code of Conduct for students, teachers, governing body and administration as approved by the competent authority.</w:t>
            </w:r>
          </w:p>
          <w:p w:rsidR="0076155C" w:rsidRPr="0028718D" w:rsidRDefault="0076155C" w:rsidP="00E035F5">
            <w:pPr>
              <w:pStyle w:val="ListParagraph"/>
              <w:numPr>
                <w:ilvl w:val="0"/>
                <w:numId w:val="84"/>
              </w:numPr>
              <w:rPr>
                <w:b/>
                <w:color w:val="FF0000"/>
              </w:rPr>
            </w:pPr>
            <w:r w:rsidRPr="0028718D">
              <w:rPr>
                <w:b/>
                <w:color w:val="FF0000"/>
              </w:rPr>
              <w:t>Handbooks, manuals and brochures on human values and professional ethics</w:t>
            </w:r>
          </w:p>
          <w:p w:rsidR="0076155C" w:rsidRDefault="0076155C" w:rsidP="00E035F5">
            <w:pPr>
              <w:pStyle w:val="ListParagraph"/>
              <w:numPr>
                <w:ilvl w:val="0"/>
                <w:numId w:val="84"/>
              </w:numPr>
            </w:pPr>
            <w:r w:rsidRPr="0028718D">
              <w:rPr>
                <w:b/>
                <w:color w:val="FF0000"/>
              </w:rPr>
              <w:t>Report on the student attributes facilitated by the Institution</w:t>
            </w:r>
          </w:p>
          <w:p w:rsidR="0076155C" w:rsidRDefault="0076155C" w:rsidP="00DE7341">
            <w:pPr>
              <w:pStyle w:val="ListParagraph"/>
              <w:spacing w:after="0" w:line="240" w:lineRule="auto"/>
              <w:ind w:left="0"/>
              <w:rPr>
                <w:rFonts w:cs="Calibri"/>
                <w:b/>
                <w:color w:val="FF0000"/>
              </w:rPr>
            </w:pPr>
            <w:r>
              <w:rPr>
                <w:rFonts w:cs="Calibri"/>
                <w:b/>
                <w:color w:val="FF0000"/>
              </w:rPr>
              <w:t>Apart from the above:</w:t>
            </w:r>
          </w:p>
          <w:p w:rsidR="0076155C" w:rsidRPr="00346235" w:rsidRDefault="0076155C" w:rsidP="00E035F5">
            <w:pPr>
              <w:pStyle w:val="ListParagraph"/>
              <w:numPr>
                <w:ilvl w:val="0"/>
                <w:numId w:val="35"/>
              </w:numPr>
              <w:rPr>
                <w:b/>
              </w:rPr>
            </w:pPr>
            <w:r w:rsidRPr="007802DA">
              <w:rPr>
                <w:rFonts w:cs="Calibri"/>
                <w:b/>
                <w:color w:val="FF0000"/>
                <w:sz w:val="20"/>
              </w:rPr>
              <w:t>Provide Links for any other relevant document to support the claim (if any)</w:t>
            </w:r>
          </w:p>
        </w:tc>
        <w:tc>
          <w:tcPr>
            <w:tcW w:w="1440" w:type="dxa"/>
          </w:tcPr>
          <w:p w:rsidR="0076155C" w:rsidRPr="00346235" w:rsidRDefault="0076155C" w:rsidP="00DE7341">
            <w:pPr>
              <w:jc w:val="center"/>
              <w:rPr>
                <w:sz w:val="24"/>
                <w:szCs w:val="24"/>
              </w:rPr>
            </w:pPr>
            <w:r w:rsidRPr="00346235">
              <w:rPr>
                <w:b/>
                <w:bCs/>
                <w:sz w:val="24"/>
                <w:szCs w:val="24"/>
              </w:rPr>
              <w:lastRenderedPageBreak/>
              <w:t>5</w:t>
            </w:r>
          </w:p>
        </w:tc>
      </w:tr>
    </w:tbl>
    <w:p w:rsidR="0076155C" w:rsidRPr="00346235" w:rsidRDefault="0076155C" w:rsidP="0076155C">
      <w:pPr>
        <w:rPr>
          <w:b/>
          <w:bCs/>
          <w:sz w:val="24"/>
          <w:szCs w:val="24"/>
        </w:rPr>
      </w:pPr>
    </w:p>
    <w:p w:rsidR="0076155C" w:rsidRDefault="0076155C" w:rsidP="0076155C">
      <w:pPr>
        <w:jc w:val="center"/>
        <w:rPr>
          <w:rFonts w:ascii="Book Antiqua" w:hAnsi="Book Antiqua"/>
          <w:b/>
          <w:bCs/>
          <w:sz w:val="24"/>
          <w:szCs w:val="24"/>
        </w:rPr>
      </w:pPr>
    </w:p>
    <w:p w:rsidR="0076155C" w:rsidRPr="00346235" w:rsidRDefault="0076155C" w:rsidP="0076155C">
      <w:pPr>
        <w:jc w:val="center"/>
        <w:rPr>
          <w:rFonts w:ascii="Book Antiqua" w:hAnsi="Book Antiqua"/>
          <w:b/>
          <w:bCs/>
          <w:sz w:val="24"/>
          <w:szCs w:val="24"/>
        </w:rPr>
      </w:pPr>
      <w:r w:rsidRPr="00346235">
        <w:rPr>
          <w:rFonts w:ascii="Book Antiqua" w:hAnsi="Book Antiqua"/>
          <w:b/>
          <w:bCs/>
          <w:sz w:val="24"/>
          <w:szCs w:val="24"/>
        </w:rPr>
        <w:t xml:space="preserve">Key Indicator - 7.2 Best Practices (30) </w:t>
      </w:r>
    </w:p>
    <w:p w:rsidR="0076155C" w:rsidRPr="00346235" w:rsidRDefault="0076155C" w:rsidP="0076155C">
      <w:pPr>
        <w:jc w:val="center"/>
        <w:rPr>
          <w:rFonts w:ascii="Book Antiqua" w:hAnsi="Book Antiqua"/>
          <w:b/>
          <w:bCs/>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7821"/>
        <w:gridCol w:w="1440"/>
      </w:tblGrid>
      <w:tr w:rsidR="0076155C" w:rsidRPr="00346235" w:rsidTr="00DE7341">
        <w:tc>
          <w:tcPr>
            <w:tcW w:w="1089" w:type="dxa"/>
            <w:shd w:val="clear" w:color="auto" w:fill="auto"/>
          </w:tcPr>
          <w:p w:rsidR="0076155C" w:rsidRPr="00346235" w:rsidRDefault="0076155C" w:rsidP="00DE7341">
            <w:pPr>
              <w:jc w:val="center"/>
              <w:rPr>
                <w:b/>
                <w:bCs/>
                <w:sz w:val="24"/>
                <w:szCs w:val="24"/>
              </w:rPr>
            </w:pPr>
            <w:r w:rsidRPr="00346235">
              <w:rPr>
                <w:b/>
                <w:bCs/>
                <w:sz w:val="24"/>
                <w:szCs w:val="24"/>
              </w:rPr>
              <w:t>Metric No.</w:t>
            </w:r>
          </w:p>
        </w:tc>
        <w:tc>
          <w:tcPr>
            <w:tcW w:w="7821" w:type="dxa"/>
            <w:shd w:val="clear" w:color="auto" w:fill="auto"/>
          </w:tcPr>
          <w:p w:rsidR="0076155C" w:rsidRPr="00346235" w:rsidRDefault="0076155C" w:rsidP="00DE7341">
            <w:pPr>
              <w:jc w:val="center"/>
              <w:rPr>
                <w:b/>
                <w:bCs/>
                <w:sz w:val="24"/>
                <w:szCs w:val="24"/>
              </w:rPr>
            </w:pPr>
          </w:p>
        </w:tc>
        <w:tc>
          <w:tcPr>
            <w:tcW w:w="1440" w:type="dxa"/>
            <w:shd w:val="clear" w:color="auto" w:fill="auto"/>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c>
          <w:tcPr>
            <w:tcW w:w="1089" w:type="dxa"/>
            <w:shd w:val="clear" w:color="auto" w:fill="auto"/>
          </w:tcPr>
          <w:p w:rsidR="0076155C" w:rsidRPr="00346235" w:rsidRDefault="0076155C" w:rsidP="00DE7341">
            <w:pPr>
              <w:jc w:val="center"/>
              <w:rPr>
                <w:b/>
                <w:bCs/>
                <w:sz w:val="24"/>
                <w:szCs w:val="24"/>
              </w:rPr>
            </w:pPr>
            <w:r w:rsidRPr="00346235">
              <w:rPr>
                <w:b/>
                <w:bCs/>
                <w:sz w:val="24"/>
                <w:szCs w:val="24"/>
              </w:rPr>
              <w:t>7.2.1</w:t>
            </w: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821" w:type="dxa"/>
            <w:shd w:val="clear" w:color="auto" w:fill="auto"/>
          </w:tcPr>
          <w:p w:rsidR="0076155C" w:rsidRPr="00346235" w:rsidRDefault="0076155C" w:rsidP="00DE7341">
            <w:pPr>
              <w:rPr>
                <w:b/>
                <w:sz w:val="24"/>
                <w:szCs w:val="24"/>
              </w:rPr>
            </w:pPr>
            <w:r w:rsidRPr="00346235">
              <w:rPr>
                <w:b/>
                <w:sz w:val="24"/>
                <w:szCs w:val="24"/>
              </w:rPr>
              <w:t>Describe two Best practices successfully implemented by the Institution as per the NAAC format provided in the Manual.</w:t>
            </w:r>
          </w:p>
          <w:p w:rsidR="0076155C" w:rsidRPr="00346235" w:rsidRDefault="0076155C" w:rsidP="00DE7341">
            <w:pPr>
              <w:rPr>
                <w:b/>
              </w:rPr>
            </w:pPr>
          </w:p>
          <w:p w:rsidR="0076155C" w:rsidRPr="00346235" w:rsidRDefault="0076155C" w:rsidP="00DE7341">
            <w:pPr>
              <w:rPr>
                <w:b/>
              </w:rPr>
            </w:pPr>
            <w:r w:rsidRPr="00346235">
              <w:rPr>
                <w:b/>
              </w:rPr>
              <w:t>Provide web link to:</w:t>
            </w:r>
          </w:p>
          <w:p w:rsidR="0076155C" w:rsidRPr="00346235" w:rsidRDefault="0076155C" w:rsidP="00E035F5">
            <w:pPr>
              <w:pStyle w:val="ListParagraph"/>
              <w:numPr>
                <w:ilvl w:val="0"/>
                <w:numId w:val="38"/>
              </w:numPr>
              <w:spacing w:after="0"/>
              <w:ind w:left="714" w:hanging="357"/>
              <w:rPr>
                <w:rFonts w:ascii="Times New Roman" w:hAnsi="Times New Roman"/>
                <w:bCs/>
              </w:rPr>
            </w:pPr>
            <w:r w:rsidRPr="00346235">
              <w:rPr>
                <w:rFonts w:ascii="Times New Roman" w:hAnsi="Times New Roman"/>
                <w:bCs/>
              </w:rPr>
              <w:t>Best practices as hosted on the Institutional website</w:t>
            </w:r>
          </w:p>
          <w:p w:rsidR="0076155C" w:rsidRPr="00346235" w:rsidRDefault="0076155C" w:rsidP="00E035F5">
            <w:pPr>
              <w:pStyle w:val="ListParagraph"/>
              <w:numPr>
                <w:ilvl w:val="0"/>
                <w:numId w:val="38"/>
              </w:numPr>
              <w:rPr>
                <w:b/>
              </w:rPr>
            </w:pPr>
            <w:r w:rsidRPr="00346235">
              <w:rPr>
                <w:rFonts w:ascii="Times New Roman" w:hAnsi="Times New Roman"/>
                <w:bCs/>
              </w:rPr>
              <w:t>Any other relevant information</w:t>
            </w:r>
          </w:p>
        </w:tc>
        <w:tc>
          <w:tcPr>
            <w:tcW w:w="1440" w:type="dxa"/>
            <w:shd w:val="clear" w:color="auto" w:fill="auto"/>
          </w:tcPr>
          <w:p w:rsidR="0076155C" w:rsidRPr="00346235" w:rsidRDefault="0076155C" w:rsidP="00DE7341">
            <w:pPr>
              <w:jc w:val="center"/>
              <w:rPr>
                <w:b/>
                <w:bCs/>
                <w:sz w:val="24"/>
                <w:szCs w:val="24"/>
              </w:rPr>
            </w:pPr>
            <w:r w:rsidRPr="00346235">
              <w:rPr>
                <w:b/>
                <w:bCs/>
                <w:sz w:val="24"/>
                <w:szCs w:val="24"/>
              </w:rPr>
              <w:t>30</w:t>
            </w:r>
          </w:p>
        </w:tc>
      </w:tr>
    </w:tbl>
    <w:p w:rsidR="0076155C" w:rsidRPr="00346235" w:rsidRDefault="0076155C" w:rsidP="0076155C">
      <w:pPr>
        <w:tabs>
          <w:tab w:val="left" w:pos="9180"/>
        </w:tabs>
        <w:rPr>
          <w:b/>
          <w:bCs/>
          <w:sz w:val="24"/>
          <w:szCs w:val="24"/>
        </w:rPr>
      </w:pPr>
    </w:p>
    <w:p w:rsidR="0076155C" w:rsidRPr="00346235" w:rsidRDefault="0076155C" w:rsidP="0076155C">
      <w:pPr>
        <w:rPr>
          <w:b/>
          <w:sz w:val="28"/>
          <w:szCs w:val="28"/>
        </w:rPr>
      </w:pPr>
      <w:r w:rsidRPr="00346235">
        <w:rPr>
          <w:b/>
          <w:sz w:val="28"/>
          <w:szCs w:val="28"/>
        </w:rPr>
        <w:t xml:space="preserve">Note: </w:t>
      </w:r>
    </w:p>
    <w:p w:rsidR="0076155C" w:rsidRPr="00346235" w:rsidRDefault="0076155C" w:rsidP="0076155C">
      <w:pPr>
        <w:ind w:left="993" w:right="-20"/>
        <w:rPr>
          <w:rFonts w:eastAsia="Book Antiqua"/>
          <w:b/>
          <w:sz w:val="24"/>
          <w:szCs w:val="24"/>
          <w:u w:val="single"/>
        </w:rPr>
      </w:pPr>
      <w:r w:rsidRPr="00346235">
        <w:rPr>
          <w:rFonts w:eastAsia="Book Antiqua"/>
          <w:b/>
          <w:sz w:val="28"/>
          <w:szCs w:val="28"/>
          <w:u w:val="single"/>
        </w:rPr>
        <w:t>Format for the Presentation of Institutional</w:t>
      </w:r>
      <w:r>
        <w:rPr>
          <w:rFonts w:eastAsia="Book Antiqua"/>
          <w:b/>
          <w:sz w:val="28"/>
          <w:szCs w:val="28"/>
          <w:u w:val="single"/>
        </w:rPr>
        <w:t xml:space="preserve"> </w:t>
      </w:r>
      <w:r w:rsidRPr="00346235">
        <w:rPr>
          <w:rFonts w:eastAsia="Book Antiqua"/>
          <w:b/>
          <w:sz w:val="28"/>
          <w:szCs w:val="28"/>
          <w:u w:val="single"/>
        </w:rPr>
        <w:t>Best</w:t>
      </w:r>
      <w:r>
        <w:rPr>
          <w:rFonts w:eastAsia="Book Antiqua"/>
          <w:b/>
          <w:sz w:val="28"/>
          <w:szCs w:val="28"/>
          <w:u w:val="single"/>
        </w:rPr>
        <w:t xml:space="preserve"> </w:t>
      </w:r>
      <w:r w:rsidRPr="00346235">
        <w:rPr>
          <w:rFonts w:eastAsia="Book Antiqua"/>
          <w:b/>
          <w:w w:val="102"/>
          <w:sz w:val="28"/>
          <w:szCs w:val="28"/>
          <w:u w:val="single"/>
        </w:rPr>
        <w:t>Practices</w:t>
      </w:r>
    </w:p>
    <w:p w:rsidR="0076155C" w:rsidRPr="00346235" w:rsidRDefault="0076155C" w:rsidP="0076155C">
      <w:pPr>
        <w:spacing w:before="19" w:line="220" w:lineRule="exact"/>
        <w:jc w:val="both"/>
        <w:rPr>
          <w:sz w:val="24"/>
          <w:szCs w:val="24"/>
        </w:rPr>
      </w:pPr>
    </w:p>
    <w:p w:rsidR="0076155C" w:rsidRPr="00346235" w:rsidRDefault="0076155C" w:rsidP="0076155C">
      <w:pPr>
        <w:tabs>
          <w:tab w:val="left" w:pos="2440"/>
        </w:tabs>
        <w:ind w:left="720" w:right="-20"/>
        <w:jc w:val="both"/>
        <w:rPr>
          <w:rFonts w:eastAsia="Book Antiqua"/>
          <w:sz w:val="24"/>
          <w:szCs w:val="24"/>
        </w:rPr>
      </w:pPr>
      <w:r w:rsidRPr="00346235">
        <w:rPr>
          <w:rFonts w:eastAsia="Book Antiqua"/>
          <w:spacing w:val="5"/>
          <w:sz w:val="24"/>
          <w:szCs w:val="24"/>
        </w:rPr>
        <w:t>1</w:t>
      </w:r>
      <w:r w:rsidRPr="00346235">
        <w:rPr>
          <w:rFonts w:eastAsia="Book Antiqua"/>
          <w:sz w:val="24"/>
          <w:szCs w:val="24"/>
        </w:rPr>
        <w:t xml:space="preserve">. </w:t>
      </w:r>
      <w:r w:rsidRPr="00346235">
        <w:rPr>
          <w:rFonts w:eastAsia="Book Antiqua"/>
          <w:b/>
          <w:bCs/>
          <w:sz w:val="24"/>
          <w:szCs w:val="24"/>
        </w:rPr>
        <w:t xml:space="preserve">Title of the </w:t>
      </w:r>
      <w:r w:rsidRPr="00346235">
        <w:rPr>
          <w:rFonts w:eastAsia="Book Antiqua"/>
          <w:b/>
          <w:bCs/>
          <w:w w:val="102"/>
          <w:sz w:val="24"/>
          <w:szCs w:val="24"/>
        </w:rPr>
        <w:t>Practice</w:t>
      </w:r>
    </w:p>
    <w:p w:rsidR="0076155C" w:rsidRPr="00346235" w:rsidRDefault="0076155C" w:rsidP="0076155C">
      <w:pPr>
        <w:ind w:left="1291" w:right="453"/>
        <w:jc w:val="both"/>
        <w:rPr>
          <w:rFonts w:eastAsia="Book Antiqua"/>
          <w:sz w:val="24"/>
          <w:szCs w:val="24"/>
        </w:rPr>
      </w:pPr>
      <w:r w:rsidRPr="00346235">
        <w:rPr>
          <w:rFonts w:eastAsia="Book Antiqua"/>
          <w:sz w:val="24"/>
          <w:szCs w:val="24"/>
        </w:rPr>
        <w:t xml:space="preserve">The title/s should capture the </w:t>
      </w:r>
      <w:proofErr w:type="spellStart"/>
      <w:r w:rsidRPr="00346235">
        <w:rPr>
          <w:rStyle w:val="NoSpacingChar"/>
          <w:sz w:val="24"/>
          <w:szCs w:val="24"/>
        </w:rPr>
        <w:t>keywords</w:t>
      </w:r>
      <w:r w:rsidRPr="00346235">
        <w:rPr>
          <w:rFonts w:eastAsia="Book Antiqua"/>
          <w:sz w:val="24"/>
          <w:szCs w:val="24"/>
        </w:rPr>
        <w:t>that</w:t>
      </w:r>
      <w:proofErr w:type="spellEnd"/>
      <w:r w:rsidRPr="00346235">
        <w:rPr>
          <w:rFonts w:eastAsia="Book Antiqua"/>
          <w:sz w:val="24"/>
          <w:szCs w:val="24"/>
        </w:rPr>
        <w:t xml:space="preserve"> describe the practice.</w:t>
      </w:r>
    </w:p>
    <w:p w:rsidR="0076155C" w:rsidRPr="00346235" w:rsidRDefault="0076155C" w:rsidP="0076155C">
      <w:pPr>
        <w:spacing w:before="7" w:line="240" w:lineRule="exact"/>
        <w:jc w:val="both"/>
        <w:rPr>
          <w:sz w:val="24"/>
          <w:szCs w:val="24"/>
        </w:rPr>
      </w:pPr>
    </w:p>
    <w:p w:rsidR="0076155C" w:rsidRPr="00346235" w:rsidRDefault="0076155C" w:rsidP="0076155C">
      <w:pPr>
        <w:tabs>
          <w:tab w:val="left" w:pos="2440"/>
        </w:tabs>
        <w:ind w:left="720" w:right="-20"/>
        <w:jc w:val="both"/>
        <w:rPr>
          <w:rFonts w:eastAsia="Book Antiqua"/>
          <w:sz w:val="24"/>
          <w:szCs w:val="24"/>
        </w:rPr>
      </w:pPr>
      <w:r w:rsidRPr="00346235">
        <w:rPr>
          <w:rFonts w:eastAsia="Book Antiqua"/>
          <w:spacing w:val="3"/>
          <w:sz w:val="24"/>
          <w:szCs w:val="24"/>
        </w:rPr>
        <w:t>2</w:t>
      </w:r>
      <w:r w:rsidRPr="00346235">
        <w:rPr>
          <w:rFonts w:eastAsia="Book Antiqua"/>
          <w:sz w:val="24"/>
          <w:szCs w:val="24"/>
        </w:rPr>
        <w:t xml:space="preserve">. </w:t>
      </w:r>
      <w:r w:rsidRPr="00346235">
        <w:rPr>
          <w:rFonts w:eastAsia="Book Antiqua"/>
          <w:b/>
          <w:bCs/>
          <w:sz w:val="24"/>
          <w:szCs w:val="24"/>
        </w:rPr>
        <w:t xml:space="preserve">Objectives </w:t>
      </w:r>
      <w:r w:rsidRPr="00346235">
        <w:rPr>
          <w:rFonts w:eastAsia="Book Antiqua"/>
          <w:b/>
          <w:bCs/>
          <w:spacing w:val="6"/>
          <w:sz w:val="24"/>
          <w:szCs w:val="24"/>
        </w:rPr>
        <w:t xml:space="preserve">of </w:t>
      </w:r>
      <w:r w:rsidRPr="00346235">
        <w:rPr>
          <w:rFonts w:eastAsia="Book Antiqua"/>
          <w:b/>
          <w:bCs/>
          <w:sz w:val="24"/>
          <w:szCs w:val="24"/>
        </w:rPr>
        <w:t xml:space="preserve">the </w:t>
      </w:r>
      <w:r w:rsidRPr="00346235">
        <w:rPr>
          <w:rFonts w:eastAsia="Book Antiqua"/>
          <w:b/>
          <w:bCs/>
          <w:w w:val="102"/>
          <w:sz w:val="24"/>
          <w:szCs w:val="24"/>
        </w:rPr>
        <w:t>Practice</w:t>
      </w:r>
    </w:p>
    <w:p w:rsidR="0076155C" w:rsidRPr="00346235" w:rsidRDefault="0076155C" w:rsidP="0076155C">
      <w:pPr>
        <w:spacing w:line="302" w:lineRule="auto"/>
        <w:ind w:left="1291" w:right="51"/>
        <w:rPr>
          <w:rFonts w:eastAsia="Book Antiqua"/>
          <w:sz w:val="24"/>
          <w:szCs w:val="24"/>
        </w:rPr>
      </w:pPr>
      <w:r w:rsidRPr="00346235">
        <w:rPr>
          <w:rFonts w:eastAsia="Book Antiqua"/>
          <w:sz w:val="24"/>
          <w:szCs w:val="24"/>
        </w:rPr>
        <w:t>What are the objectives/intended outcomes of this “best</w:t>
      </w:r>
      <w:r>
        <w:rPr>
          <w:rFonts w:eastAsia="Book Antiqua"/>
          <w:sz w:val="24"/>
          <w:szCs w:val="24"/>
        </w:rPr>
        <w:t xml:space="preserve"> </w:t>
      </w:r>
      <w:r w:rsidRPr="00346235">
        <w:rPr>
          <w:rFonts w:eastAsia="Book Antiqua"/>
          <w:sz w:val="24"/>
          <w:szCs w:val="24"/>
        </w:rPr>
        <w:t xml:space="preserve">practice” </w:t>
      </w:r>
      <w:r w:rsidRPr="00346235">
        <w:rPr>
          <w:rFonts w:eastAsia="Book Antiqua"/>
          <w:spacing w:val="-1"/>
          <w:sz w:val="24"/>
          <w:szCs w:val="24"/>
        </w:rPr>
        <w:t>an</w:t>
      </w:r>
      <w:r w:rsidRPr="00346235">
        <w:rPr>
          <w:rFonts w:eastAsia="Book Antiqua"/>
          <w:sz w:val="24"/>
          <w:szCs w:val="24"/>
        </w:rPr>
        <w:t xml:space="preserve">d </w:t>
      </w:r>
      <w:r w:rsidRPr="00346235">
        <w:rPr>
          <w:rFonts w:eastAsia="Book Antiqua"/>
          <w:spacing w:val="-1"/>
          <w:sz w:val="24"/>
          <w:szCs w:val="24"/>
        </w:rPr>
        <w:t>wha</w:t>
      </w:r>
      <w:r w:rsidRPr="00346235">
        <w:rPr>
          <w:rFonts w:eastAsia="Book Antiqua"/>
          <w:sz w:val="24"/>
          <w:szCs w:val="24"/>
        </w:rPr>
        <w:t xml:space="preserve">t </w:t>
      </w:r>
      <w:r w:rsidRPr="00346235">
        <w:rPr>
          <w:rFonts w:eastAsia="Book Antiqua"/>
          <w:spacing w:val="-1"/>
          <w:sz w:val="24"/>
          <w:szCs w:val="24"/>
        </w:rPr>
        <w:t>ar</w:t>
      </w:r>
      <w:r w:rsidRPr="00346235">
        <w:rPr>
          <w:rFonts w:eastAsia="Book Antiqua"/>
          <w:sz w:val="24"/>
          <w:szCs w:val="24"/>
        </w:rPr>
        <w:t xml:space="preserve">e </w:t>
      </w:r>
      <w:r w:rsidRPr="00346235">
        <w:rPr>
          <w:rFonts w:eastAsia="Book Antiqua"/>
          <w:spacing w:val="-1"/>
          <w:sz w:val="24"/>
          <w:szCs w:val="24"/>
        </w:rPr>
        <w:t>th</w:t>
      </w:r>
      <w:r w:rsidRPr="00346235">
        <w:rPr>
          <w:rFonts w:eastAsia="Book Antiqua"/>
          <w:sz w:val="24"/>
          <w:szCs w:val="24"/>
        </w:rPr>
        <w:t xml:space="preserve">e </w:t>
      </w:r>
      <w:r w:rsidRPr="00346235">
        <w:rPr>
          <w:rFonts w:eastAsia="Book Antiqua"/>
          <w:spacing w:val="-1"/>
          <w:sz w:val="24"/>
          <w:szCs w:val="24"/>
        </w:rPr>
        <w:t>underlyin</w:t>
      </w:r>
      <w:r w:rsidRPr="00346235">
        <w:rPr>
          <w:rFonts w:eastAsia="Book Antiqua"/>
          <w:sz w:val="24"/>
          <w:szCs w:val="24"/>
        </w:rPr>
        <w:t xml:space="preserve">g </w:t>
      </w:r>
      <w:r w:rsidRPr="00346235">
        <w:rPr>
          <w:rStyle w:val="NoSpacingChar"/>
          <w:sz w:val="24"/>
          <w:szCs w:val="24"/>
        </w:rPr>
        <w:t xml:space="preserve">principles or </w:t>
      </w:r>
      <w:proofErr w:type="spellStart"/>
      <w:r w:rsidRPr="00346235">
        <w:rPr>
          <w:rStyle w:val="NoSpacingChar"/>
          <w:sz w:val="24"/>
          <w:szCs w:val="24"/>
        </w:rPr>
        <w:t>concepts</w:t>
      </w:r>
      <w:r w:rsidRPr="00346235">
        <w:rPr>
          <w:rFonts w:eastAsia="Book Antiqua"/>
          <w:spacing w:val="-1"/>
          <w:sz w:val="24"/>
          <w:szCs w:val="24"/>
        </w:rPr>
        <w:t>o</w:t>
      </w:r>
      <w:r w:rsidRPr="00346235">
        <w:rPr>
          <w:rFonts w:eastAsia="Book Antiqua"/>
          <w:sz w:val="24"/>
          <w:szCs w:val="24"/>
        </w:rPr>
        <w:t>f</w:t>
      </w:r>
      <w:proofErr w:type="spellEnd"/>
      <w:r w:rsidRPr="00346235">
        <w:rPr>
          <w:rFonts w:eastAsia="Book Antiqua"/>
          <w:sz w:val="24"/>
          <w:szCs w:val="24"/>
        </w:rPr>
        <w:t xml:space="preserve"> </w:t>
      </w:r>
      <w:r w:rsidRPr="00346235">
        <w:rPr>
          <w:rStyle w:val="NoSpacingChar"/>
          <w:sz w:val="24"/>
          <w:szCs w:val="24"/>
        </w:rPr>
        <w:t xml:space="preserve">this practice? </w:t>
      </w:r>
      <w:r w:rsidRPr="00346235">
        <w:rPr>
          <w:rFonts w:eastAsia="Book Antiqua"/>
          <w:spacing w:val="-1"/>
          <w:sz w:val="24"/>
          <w:szCs w:val="24"/>
        </w:rPr>
        <w:t>(</w:t>
      </w:r>
      <w:proofErr w:type="gramStart"/>
      <w:r w:rsidRPr="00346235">
        <w:rPr>
          <w:rFonts w:eastAsia="Book Antiqua"/>
          <w:spacing w:val="-1"/>
          <w:sz w:val="24"/>
          <w:szCs w:val="24"/>
        </w:rPr>
        <w:t>in</w:t>
      </w:r>
      <w:proofErr w:type="gramEnd"/>
      <w:r w:rsidRPr="00346235">
        <w:rPr>
          <w:rFonts w:eastAsia="Book Antiqua"/>
          <w:spacing w:val="-1"/>
          <w:sz w:val="24"/>
          <w:szCs w:val="24"/>
        </w:rPr>
        <w:t xml:space="preserve"> </w:t>
      </w:r>
      <w:r w:rsidRPr="00346235">
        <w:rPr>
          <w:rFonts w:eastAsia="Book Antiqua"/>
          <w:sz w:val="24"/>
          <w:szCs w:val="24"/>
        </w:rPr>
        <w:t>about100words)</w:t>
      </w:r>
    </w:p>
    <w:p w:rsidR="0076155C" w:rsidRPr="00346235" w:rsidRDefault="0076155C" w:rsidP="0076155C">
      <w:pPr>
        <w:spacing w:before="3" w:line="170" w:lineRule="exact"/>
        <w:rPr>
          <w:sz w:val="24"/>
          <w:szCs w:val="24"/>
        </w:rPr>
      </w:pPr>
    </w:p>
    <w:p w:rsidR="0076155C" w:rsidRPr="00346235" w:rsidRDefault="0076155C" w:rsidP="0076155C">
      <w:pPr>
        <w:tabs>
          <w:tab w:val="left" w:pos="2440"/>
        </w:tabs>
        <w:ind w:left="720" w:right="-20"/>
        <w:jc w:val="both"/>
        <w:rPr>
          <w:rFonts w:eastAsia="Book Antiqua"/>
          <w:sz w:val="24"/>
          <w:szCs w:val="24"/>
        </w:rPr>
      </w:pPr>
      <w:r w:rsidRPr="00346235">
        <w:rPr>
          <w:rFonts w:eastAsia="Book Antiqua"/>
          <w:spacing w:val="3"/>
          <w:sz w:val="24"/>
          <w:szCs w:val="24"/>
        </w:rPr>
        <w:t>3</w:t>
      </w:r>
      <w:r w:rsidRPr="00346235">
        <w:rPr>
          <w:rFonts w:eastAsia="Book Antiqua"/>
          <w:sz w:val="24"/>
          <w:szCs w:val="24"/>
        </w:rPr>
        <w:t xml:space="preserve">. </w:t>
      </w:r>
      <w:r w:rsidRPr="00346235">
        <w:rPr>
          <w:rFonts w:eastAsia="Book Antiqua"/>
          <w:b/>
          <w:bCs/>
          <w:sz w:val="24"/>
          <w:szCs w:val="24"/>
        </w:rPr>
        <w:t xml:space="preserve">The </w:t>
      </w:r>
      <w:r w:rsidRPr="00346235">
        <w:rPr>
          <w:rFonts w:eastAsia="Book Antiqua"/>
          <w:b/>
          <w:bCs/>
          <w:w w:val="102"/>
          <w:sz w:val="24"/>
          <w:szCs w:val="24"/>
        </w:rPr>
        <w:t>Context</w:t>
      </w:r>
    </w:p>
    <w:p w:rsidR="0076155C" w:rsidRPr="00346235" w:rsidRDefault="0076155C" w:rsidP="0076155C">
      <w:pPr>
        <w:spacing w:line="302" w:lineRule="auto"/>
        <w:ind w:left="1291" w:right="51"/>
        <w:rPr>
          <w:rFonts w:eastAsia="Book Antiqua"/>
          <w:sz w:val="24"/>
          <w:szCs w:val="24"/>
        </w:rPr>
      </w:pPr>
      <w:r w:rsidRPr="00346235">
        <w:rPr>
          <w:rFonts w:eastAsia="Book Antiqua"/>
          <w:sz w:val="24"/>
          <w:szCs w:val="24"/>
        </w:rPr>
        <w:t xml:space="preserve">What were the contextual features or challenging issues that needed </w:t>
      </w:r>
      <w:r w:rsidRPr="00346235">
        <w:rPr>
          <w:rFonts w:eastAsia="Book Antiqua"/>
          <w:spacing w:val="-2"/>
          <w:sz w:val="24"/>
          <w:szCs w:val="24"/>
        </w:rPr>
        <w:t>t</w:t>
      </w:r>
      <w:r w:rsidRPr="00346235">
        <w:rPr>
          <w:rFonts w:eastAsia="Book Antiqua"/>
          <w:sz w:val="24"/>
          <w:szCs w:val="24"/>
        </w:rPr>
        <w:t xml:space="preserve">o </w:t>
      </w:r>
      <w:r w:rsidRPr="00346235">
        <w:rPr>
          <w:rFonts w:eastAsia="Book Antiqua"/>
          <w:spacing w:val="-2"/>
          <w:sz w:val="24"/>
          <w:szCs w:val="24"/>
        </w:rPr>
        <w:t>b</w:t>
      </w:r>
      <w:r w:rsidRPr="00346235">
        <w:rPr>
          <w:rFonts w:eastAsia="Book Antiqua"/>
          <w:sz w:val="24"/>
          <w:szCs w:val="24"/>
        </w:rPr>
        <w:t xml:space="preserve">e </w:t>
      </w:r>
      <w:r w:rsidRPr="00346235">
        <w:rPr>
          <w:rStyle w:val="NoSpacingChar"/>
          <w:sz w:val="24"/>
          <w:szCs w:val="24"/>
        </w:rPr>
        <w:t xml:space="preserve">addressed </w:t>
      </w:r>
      <w:r w:rsidRPr="00346235">
        <w:rPr>
          <w:rFonts w:eastAsia="Book Antiqua"/>
          <w:spacing w:val="-2"/>
          <w:sz w:val="24"/>
          <w:szCs w:val="24"/>
        </w:rPr>
        <w:t>i</w:t>
      </w:r>
      <w:r w:rsidRPr="00346235">
        <w:rPr>
          <w:rFonts w:eastAsia="Book Antiqua"/>
          <w:sz w:val="24"/>
          <w:szCs w:val="24"/>
        </w:rPr>
        <w:t xml:space="preserve">n </w:t>
      </w:r>
      <w:r w:rsidRPr="00346235">
        <w:rPr>
          <w:rFonts w:eastAsia="Book Antiqua"/>
          <w:spacing w:val="-2"/>
          <w:sz w:val="24"/>
          <w:szCs w:val="24"/>
        </w:rPr>
        <w:t>designin</w:t>
      </w:r>
      <w:r w:rsidRPr="00346235">
        <w:rPr>
          <w:rFonts w:eastAsia="Book Antiqua"/>
          <w:sz w:val="24"/>
          <w:szCs w:val="24"/>
        </w:rPr>
        <w:t xml:space="preserve">g </w:t>
      </w:r>
      <w:r w:rsidRPr="00346235">
        <w:rPr>
          <w:rFonts w:eastAsia="Book Antiqua"/>
          <w:spacing w:val="-2"/>
          <w:sz w:val="24"/>
          <w:szCs w:val="24"/>
        </w:rPr>
        <w:t>an</w:t>
      </w:r>
      <w:r w:rsidRPr="00346235">
        <w:rPr>
          <w:rFonts w:eastAsia="Book Antiqua"/>
          <w:sz w:val="24"/>
          <w:szCs w:val="24"/>
        </w:rPr>
        <w:t xml:space="preserve">d </w:t>
      </w:r>
      <w:r w:rsidRPr="00346235">
        <w:rPr>
          <w:rFonts w:eastAsia="Book Antiqua"/>
          <w:spacing w:val="-2"/>
          <w:sz w:val="24"/>
          <w:szCs w:val="24"/>
        </w:rPr>
        <w:t>implementin</w:t>
      </w:r>
      <w:r w:rsidRPr="00346235">
        <w:rPr>
          <w:rFonts w:eastAsia="Book Antiqua"/>
          <w:sz w:val="24"/>
          <w:szCs w:val="24"/>
        </w:rPr>
        <w:t xml:space="preserve">g </w:t>
      </w:r>
      <w:r w:rsidRPr="00346235">
        <w:rPr>
          <w:rFonts w:eastAsia="Book Antiqua"/>
          <w:spacing w:val="-2"/>
          <w:sz w:val="24"/>
          <w:szCs w:val="24"/>
        </w:rPr>
        <w:t>thi</w:t>
      </w:r>
      <w:r w:rsidRPr="00346235">
        <w:rPr>
          <w:rFonts w:eastAsia="Book Antiqua"/>
          <w:sz w:val="24"/>
          <w:szCs w:val="24"/>
        </w:rPr>
        <w:t xml:space="preserve">s </w:t>
      </w:r>
      <w:r w:rsidRPr="00346235">
        <w:rPr>
          <w:rStyle w:val="NoSpacingChar"/>
          <w:sz w:val="24"/>
          <w:szCs w:val="24"/>
        </w:rPr>
        <w:t>practice?</w:t>
      </w:r>
      <w:r>
        <w:rPr>
          <w:rStyle w:val="NoSpacingChar"/>
          <w:sz w:val="24"/>
          <w:szCs w:val="24"/>
        </w:rPr>
        <w:t xml:space="preserve"> </w:t>
      </w:r>
      <w:r w:rsidRPr="00346235">
        <w:rPr>
          <w:rFonts w:eastAsia="Book Antiqua"/>
          <w:spacing w:val="-2"/>
          <w:sz w:val="24"/>
          <w:szCs w:val="24"/>
        </w:rPr>
        <w:t>(</w:t>
      </w:r>
      <w:proofErr w:type="gramStart"/>
      <w:r w:rsidRPr="00346235">
        <w:rPr>
          <w:rFonts w:eastAsia="Book Antiqua"/>
          <w:spacing w:val="-2"/>
          <w:sz w:val="24"/>
          <w:szCs w:val="24"/>
        </w:rPr>
        <w:t>i</w:t>
      </w:r>
      <w:r w:rsidRPr="00346235">
        <w:rPr>
          <w:rFonts w:eastAsia="Book Antiqua"/>
          <w:sz w:val="24"/>
          <w:szCs w:val="24"/>
        </w:rPr>
        <w:t>n</w:t>
      </w:r>
      <w:proofErr w:type="gramEnd"/>
      <w:r>
        <w:rPr>
          <w:rFonts w:eastAsia="Book Antiqua"/>
          <w:sz w:val="24"/>
          <w:szCs w:val="24"/>
        </w:rPr>
        <w:t xml:space="preserve"> </w:t>
      </w:r>
      <w:r w:rsidRPr="00346235">
        <w:rPr>
          <w:rFonts w:eastAsia="Book Antiqua"/>
          <w:spacing w:val="-2"/>
          <w:sz w:val="24"/>
          <w:szCs w:val="24"/>
        </w:rPr>
        <w:t>about</w:t>
      </w:r>
      <w:r w:rsidRPr="00346235">
        <w:rPr>
          <w:rFonts w:eastAsia="Book Antiqua"/>
          <w:sz w:val="24"/>
          <w:szCs w:val="24"/>
        </w:rPr>
        <w:t xml:space="preserve"> 150 words)</w:t>
      </w:r>
    </w:p>
    <w:p w:rsidR="0076155C" w:rsidRPr="00346235" w:rsidRDefault="0076155C" w:rsidP="0076155C">
      <w:pPr>
        <w:spacing w:line="200" w:lineRule="exact"/>
        <w:rPr>
          <w:sz w:val="24"/>
          <w:szCs w:val="24"/>
        </w:rPr>
      </w:pPr>
    </w:p>
    <w:p w:rsidR="0076155C" w:rsidRPr="00346235" w:rsidRDefault="0076155C" w:rsidP="0076155C">
      <w:pPr>
        <w:tabs>
          <w:tab w:val="left" w:pos="2500"/>
        </w:tabs>
        <w:spacing w:before="15"/>
        <w:ind w:left="723" w:right="-20"/>
        <w:jc w:val="both"/>
        <w:rPr>
          <w:rFonts w:eastAsia="Book Antiqua"/>
          <w:sz w:val="24"/>
          <w:szCs w:val="24"/>
        </w:rPr>
      </w:pPr>
      <w:r w:rsidRPr="00346235">
        <w:rPr>
          <w:rFonts w:eastAsia="Book Antiqua"/>
          <w:spacing w:val="3"/>
          <w:sz w:val="24"/>
          <w:szCs w:val="24"/>
        </w:rPr>
        <w:t>4</w:t>
      </w:r>
      <w:r w:rsidRPr="00346235">
        <w:rPr>
          <w:rFonts w:eastAsia="Book Antiqua"/>
          <w:sz w:val="24"/>
          <w:szCs w:val="24"/>
        </w:rPr>
        <w:t xml:space="preserve">. </w:t>
      </w:r>
      <w:r w:rsidRPr="00346235">
        <w:rPr>
          <w:rFonts w:eastAsia="Book Antiqua"/>
          <w:b/>
          <w:bCs/>
          <w:sz w:val="24"/>
          <w:szCs w:val="24"/>
        </w:rPr>
        <w:t xml:space="preserve">The </w:t>
      </w:r>
      <w:r w:rsidRPr="00346235">
        <w:rPr>
          <w:rFonts w:eastAsia="Book Antiqua"/>
          <w:b/>
          <w:bCs/>
          <w:w w:val="102"/>
          <w:sz w:val="24"/>
          <w:szCs w:val="24"/>
        </w:rPr>
        <w:t>Practice</w:t>
      </w:r>
    </w:p>
    <w:p w:rsidR="0076155C" w:rsidRPr="00346235" w:rsidRDefault="0076155C" w:rsidP="0076155C">
      <w:pPr>
        <w:spacing w:line="302" w:lineRule="auto"/>
        <w:ind w:left="1289" w:right="53"/>
        <w:rPr>
          <w:rFonts w:eastAsia="Book Antiqua"/>
          <w:sz w:val="24"/>
          <w:szCs w:val="24"/>
        </w:rPr>
      </w:pPr>
      <w:r w:rsidRPr="00346235">
        <w:rPr>
          <w:rStyle w:val="NoSpacingChar"/>
          <w:sz w:val="24"/>
          <w:szCs w:val="24"/>
        </w:rPr>
        <w:t xml:space="preserve">Describe the practice and its uniqueness </w:t>
      </w:r>
      <w:r w:rsidRPr="00346235">
        <w:rPr>
          <w:rFonts w:eastAsia="Book Antiqua"/>
          <w:spacing w:val="-1"/>
          <w:sz w:val="24"/>
          <w:szCs w:val="24"/>
        </w:rPr>
        <w:t>i</w:t>
      </w:r>
      <w:r w:rsidRPr="00346235">
        <w:rPr>
          <w:rFonts w:eastAsia="Book Antiqua"/>
          <w:sz w:val="24"/>
          <w:szCs w:val="24"/>
        </w:rPr>
        <w:t xml:space="preserve">n </w:t>
      </w:r>
      <w:r w:rsidRPr="00346235">
        <w:rPr>
          <w:rFonts w:eastAsia="Book Antiqua"/>
          <w:spacing w:val="-1"/>
          <w:sz w:val="24"/>
          <w:szCs w:val="24"/>
        </w:rPr>
        <w:t>th</w:t>
      </w:r>
      <w:r w:rsidRPr="00346235">
        <w:rPr>
          <w:rFonts w:eastAsia="Book Antiqua"/>
          <w:sz w:val="24"/>
          <w:szCs w:val="24"/>
        </w:rPr>
        <w:t xml:space="preserve">e </w:t>
      </w:r>
      <w:r w:rsidRPr="00346235">
        <w:rPr>
          <w:rFonts w:eastAsia="Book Antiqua"/>
          <w:spacing w:val="-1"/>
          <w:sz w:val="24"/>
          <w:szCs w:val="24"/>
        </w:rPr>
        <w:t>contex</w:t>
      </w:r>
      <w:r w:rsidRPr="00346235">
        <w:rPr>
          <w:rFonts w:eastAsia="Book Antiqua"/>
          <w:sz w:val="24"/>
          <w:szCs w:val="24"/>
        </w:rPr>
        <w:t xml:space="preserve">t </w:t>
      </w:r>
      <w:r w:rsidRPr="00346235">
        <w:rPr>
          <w:rFonts w:eastAsia="Book Antiqua"/>
          <w:spacing w:val="-1"/>
          <w:sz w:val="24"/>
          <w:szCs w:val="24"/>
        </w:rPr>
        <w:t>o</w:t>
      </w:r>
      <w:r w:rsidRPr="00346235">
        <w:rPr>
          <w:rFonts w:eastAsia="Book Antiqua"/>
          <w:sz w:val="24"/>
          <w:szCs w:val="24"/>
        </w:rPr>
        <w:t xml:space="preserve">f </w:t>
      </w:r>
      <w:r w:rsidRPr="00346235">
        <w:rPr>
          <w:rFonts w:eastAsia="Book Antiqua"/>
          <w:spacing w:val="-1"/>
          <w:sz w:val="24"/>
          <w:szCs w:val="24"/>
        </w:rPr>
        <w:t>Indi</w:t>
      </w:r>
      <w:r w:rsidRPr="00346235">
        <w:rPr>
          <w:rFonts w:eastAsia="Book Antiqua"/>
          <w:sz w:val="24"/>
          <w:szCs w:val="24"/>
        </w:rPr>
        <w:t xml:space="preserve">an </w:t>
      </w:r>
      <w:r w:rsidRPr="00346235">
        <w:rPr>
          <w:rFonts w:eastAsia="Book Antiqua"/>
          <w:spacing w:val="-1"/>
          <w:sz w:val="24"/>
          <w:szCs w:val="24"/>
        </w:rPr>
        <w:t xml:space="preserve">higher </w:t>
      </w:r>
      <w:r w:rsidRPr="00346235">
        <w:rPr>
          <w:rFonts w:eastAsia="Book Antiqua"/>
          <w:sz w:val="24"/>
          <w:szCs w:val="24"/>
        </w:rPr>
        <w:t>education. What were the constraints/limitations, if any, faced</w:t>
      </w:r>
      <w:proofErr w:type="gramStart"/>
      <w:r w:rsidRPr="00346235">
        <w:rPr>
          <w:rFonts w:eastAsia="Book Antiqua"/>
          <w:sz w:val="24"/>
          <w:szCs w:val="24"/>
        </w:rPr>
        <w:t>?(</w:t>
      </w:r>
      <w:proofErr w:type="gramEnd"/>
      <w:r w:rsidRPr="00346235">
        <w:rPr>
          <w:rFonts w:eastAsia="Book Antiqua"/>
          <w:sz w:val="24"/>
          <w:szCs w:val="24"/>
        </w:rPr>
        <w:t>in about 400words)</w:t>
      </w:r>
    </w:p>
    <w:p w:rsidR="0076155C" w:rsidRPr="00346235" w:rsidRDefault="0076155C" w:rsidP="0076155C">
      <w:pPr>
        <w:spacing w:before="8" w:line="160" w:lineRule="exact"/>
        <w:jc w:val="both"/>
        <w:rPr>
          <w:sz w:val="24"/>
          <w:szCs w:val="24"/>
        </w:rPr>
      </w:pPr>
    </w:p>
    <w:p w:rsidR="0076155C" w:rsidRPr="00346235" w:rsidRDefault="0076155C" w:rsidP="0076155C">
      <w:pPr>
        <w:tabs>
          <w:tab w:val="left" w:pos="2440"/>
        </w:tabs>
        <w:ind w:left="720" w:right="-20"/>
        <w:jc w:val="both"/>
        <w:rPr>
          <w:rFonts w:eastAsia="Book Antiqua"/>
          <w:sz w:val="24"/>
          <w:szCs w:val="24"/>
        </w:rPr>
      </w:pPr>
      <w:r w:rsidRPr="00346235">
        <w:rPr>
          <w:rFonts w:eastAsia="Book Antiqua"/>
          <w:spacing w:val="1"/>
          <w:sz w:val="24"/>
          <w:szCs w:val="24"/>
        </w:rPr>
        <w:t>5</w:t>
      </w:r>
      <w:r w:rsidRPr="00346235">
        <w:rPr>
          <w:rFonts w:eastAsia="Book Antiqua"/>
          <w:sz w:val="24"/>
          <w:szCs w:val="24"/>
        </w:rPr>
        <w:t xml:space="preserve">. </w:t>
      </w:r>
      <w:r w:rsidRPr="00346235">
        <w:rPr>
          <w:rFonts w:eastAsia="Book Antiqua"/>
          <w:b/>
          <w:bCs/>
          <w:sz w:val="24"/>
          <w:szCs w:val="24"/>
        </w:rPr>
        <w:t xml:space="preserve">Evidence of </w:t>
      </w:r>
      <w:r w:rsidRPr="00346235">
        <w:rPr>
          <w:rFonts w:eastAsia="Book Antiqua"/>
          <w:b/>
          <w:bCs/>
          <w:w w:val="104"/>
          <w:sz w:val="24"/>
          <w:szCs w:val="24"/>
        </w:rPr>
        <w:t>Success</w:t>
      </w:r>
    </w:p>
    <w:p w:rsidR="0076155C" w:rsidRPr="00346235" w:rsidRDefault="0076155C" w:rsidP="0076155C">
      <w:pPr>
        <w:spacing w:line="302" w:lineRule="auto"/>
        <w:ind w:left="1350" w:right="53"/>
        <w:rPr>
          <w:rFonts w:eastAsia="Book Antiqua"/>
          <w:sz w:val="24"/>
          <w:szCs w:val="24"/>
        </w:rPr>
      </w:pPr>
      <w:r w:rsidRPr="00346235">
        <w:rPr>
          <w:rFonts w:eastAsia="Book Antiqua"/>
          <w:sz w:val="24"/>
          <w:szCs w:val="24"/>
        </w:rPr>
        <w:t xml:space="preserve">Provide evidence of success such as </w:t>
      </w:r>
      <w:r w:rsidRPr="00346235">
        <w:rPr>
          <w:rStyle w:val="NoSpacingChar"/>
          <w:sz w:val="24"/>
          <w:szCs w:val="24"/>
        </w:rPr>
        <w:t>performance against targets and benchmarks, review/results. What do these results indicate</w:t>
      </w:r>
      <w:r w:rsidRPr="00346235">
        <w:rPr>
          <w:rFonts w:eastAsia="Book Antiqua"/>
          <w:sz w:val="24"/>
          <w:szCs w:val="24"/>
        </w:rPr>
        <w:t xml:space="preserve">? </w:t>
      </w:r>
      <w:r w:rsidRPr="00346235">
        <w:rPr>
          <w:rFonts w:eastAsia="Book Antiqua"/>
          <w:spacing w:val="-1"/>
          <w:sz w:val="24"/>
          <w:szCs w:val="24"/>
        </w:rPr>
        <w:t xml:space="preserve">Describe </w:t>
      </w:r>
      <w:r w:rsidRPr="00346235">
        <w:rPr>
          <w:rFonts w:eastAsia="Book Antiqua"/>
          <w:sz w:val="24"/>
          <w:szCs w:val="24"/>
        </w:rPr>
        <w:t>in about 200words.</w:t>
      </w:r>
    </w:p>
    <w:p w:rsidR="0076155C" w:rsidRPr="00346235" w:rsidRDefault="0076155C" w:rsidP="0076155C">
      <w:pPr>
        <w:spacing w:before="3" w:line="170" w:lineRule="exact"/>
        <w:rPr>
          <w:sz w:val="24"/>
          <w:szCs w:val="24"/>
        </w:rPr>
      </w:pPr>
    </w:p>
    <w:p w:rsidR="0076155C" w:rsidRPr="00346235" w:rsidRDefault="0076155C" w:rsidP="0076155C">
      <w:pPr>
        <w:tabs>
          <w:tab w:val="left" w:pos="2440"/>
        </w:tabs>
        <w:ind w:left="720" w:right="-20"/>
        <w:rPr>
          <w:rFonts w:eastAsia="Book Antiqua"/>
          <w:sz w:val="24"/>
          <w:szCs w:val="24"/>
        </w:rPr>
      </w:pPr>
      <w:r w:rsidRPr="00346235">
        <w:rPr>
          <w:rFonts w:eastAsia="Book Antiqua"/>
          <w:spacing w:val="3"/>
          <w:sz w:val="24"/>
          <w:szCs w:val="24"/>
        </w:rPr>
        <w:t>6</w:t>
      </w:r>
      <w:r w:rsidRPr="00346235">
        <w:rPr>
          <w:rFonts w:eastAsia="Book Antiqua"/>
          <w:sz w:val="24"/>
          <w:szCs w:val="24"/>
        </w:rPr>
        <w:t xml:space="preserve">. </w:t>
      </w:r>
      <w:r w:rsidRPr="00346235">
        <w:rPr>
          <w:rFonts w:eastAsia="Book Antiqua"/>
          <w:b/>
          <w:bCs/>
          <w:sz w:val="24"/>
          <w:szCs w:val="24"/>
        </w:rPr>
        <w:t xml:space="preserve">Problems Encountered and Resources </w:t>
      </w:r>
      <w:r w:rsidRPr="00346235">
        <w:rPr>
          <w:rFonts w:eastAsia="Book Antiqua"/>
          <w:b/>
          <w:bCs/>
          <w:w w:val="104"/>
          <w:sz w:val="24"/>
          <w:szCs w:val="24"/>
        </w:rPr>
        <w:t>Required</w:t>
      </w:r>
    </w:p>
    <w:p w:rsidR="0076155C" w:rsidRPr="00346235" w:rsidRDefault="0076155C" w:rsidP="0076155C">
      <w:pPr>
        <w:spacing w:line="302" w:lineRule="auto"/>
        <w:ind w:left="1286" w:right="53"/>
        <w:rPr>
          <w:rFonts w:eastAsia="Book Antiqua"/>
          <w:sz w:val="24"/>
          <w:szCs w:val="24"/>
        </w:rPr>
      </w:pPr>
      <w:r w:rsidRPr="00346235">
        <w:rPr>
          <w:rFonts w:eastAsia="Book Antiqua"/>
          <w:sz w:val="24"/>
          <w:szCs w:val="24"/>
        </w:rPr>
        <w:t>Please identify the problems encountered and resources required to implement the practice (inabout150words).</w:t>
      </w:r>
    </w:p>
    <w:p w:rsidR="0076155C" w:rsidRPr="00346235" w:rsidRDefault="0076155C" w:rsidP="0076155C">
      <w:pPr>
        <w:spacing w:before="3" w:line="170" w:lineRule="exact"/>
        <w:rPr>
          <w:sz w:val="24"/>
          <w:szCs w:val="24"/>
        </w:rPr>
      </w:pPr>
    </w:p>
    <w:p w:rsidR="0076155C" w:rsidRPr="00346235" w:rsidRDefault="0076155C" w:rsidP="0076155C">
      <w:pPr>
        <w:tabs>
          <w:tab w:val="left" w:pos="2440"/>
        </w:tabs>
        <w:ind w:left="720" w:right="-20"/>
        <w:rPr>
          <w:rFonts w:eastAsia="Book Antiqua"/>
          <w:sz w:val="24"/>
          <w:szCs w:val="24"/>
        </w:rPr>
      </w:pPr>
      <w:proofErr w:type="gramStart"/>
      <w:r w:rsidRPr="00346235">
        <w:rPr>
          <w:rFonts w:eastAsia="Book Antiqua"/>
          <w:spacing w:val="3"/>
          <w:sz w:val="24"/>
          <w:szCs w:val="24"/>
        </w:rPr>
        <w:t>7</w:t>
      </w:r>
      <w:r w:rsidRPr="00346235">
        <w:rPr>
          <w:rFonts w:eastAsia="Book Antiqua"/>
          <w:sz w:val="24"/>
          <w:szCs w:val="24"/>
        </w:rPr>
        <w:t>.</w:t>
      </w:r>
      <w:r w:rsidRPr="00346235">
        <w:rPr>
          <w:rFonts w:eastAsia="Book Antiqua"/>
          <w:b/>
          <w:bCs/>
          <w:w w:val="102"/>
          <w:sz w:val="24"/>
          <w:szCs w:val="24"/>
        </w:rPr>
        <w:t>Notes</w:t>
      </w:r>
      <w:proofErr w:type="gramEnd"/>
      <w:r w:rsidRPr="00346235">
        <w:rPr>
          <w:rFonts w:eastAsia="Book Antiqua"/>
          <w:b/>
          <w:bCs/>
          <w:sz w:val="24"/>
          <w:szCs w:val="24"/>
        </w:rPr>
        <w:t xml:space="preserve"> (Optional)</w:t>
      </w:r>
    </w:p>
    <w:p w:rsidR="0076155C" w:rsidRPr="00346235" w:rsidRDefault="0076155C" w:rsidP="0076155C">
      <w:pPr>
        <w:spacing w:line="302" w:lineRule="auto"/>
        <w:ind w:left="1286" w:right="53"/>
        <w:rPr>
          <w:rFonts w:eastAsia="Book Antiqua"/>
          <w:sz w:val="24"/>
          <w:szCs w:val="24"/>
        </w:rPr>
      </w:pPr>
      <w:r w:rsidRPr="00346235">
        <w:rPr>
          <w:rFonts w:eastAsia="Book Antiqua"/>
          <w:sz w:val="24"/>
          <w:szCs w:val="24"/>
        </w:rPr>
        <w:t xml:space="preserve">Please add any other information that may be relevant for </w:t>
      </w:r>
      <w:r w:rsidRPr="00346235">
        <w:rPr>
          <w:rFonts w:eastAsia="Book Antiqua"/>
          <w:spacing w:val="-4"/>
          <w:sz w:val="24"/>
          <w:szCs w:val="24"/>
        </w:rPr>
        <w:t>adopting</w:t>
      </w:r>
      <w:r w:rsidRPr="00346235">
        <w:rPr>
          <w:rFonts w:eastAsia="Book Antiqua"/>
          <w:sz w:val="24"/>
          <w:szCs w:val="24"/>
        </w:rPr>
        <w:t>/</w:t>
      </w:r>
      <w:r w:rsidRPr="00346235">
        <w:rPr>
          <w:rFonts w:eastAsia="Book Antiqua"/>
          <w:spacing w:val="-4"/>
          <w:sz w:val="24"/>
          <w:szCs w:val="24"/>
        </w:rPr>
        <w:t>implementin</w:t>
      </w:r>
      <w:r w:rsidRPr="00346235">
        <w:rPr>
          <w:rFonts w:eastAsia="Book Antiqua"/>
          <w:sz w:val="24"/>
          <w:szCs w:val="24"/>
        </w:rPr>
        <w:t xml:space="preserve">g </w:t>
      </w:r>
      <w:r w:rsidRPr="00346235">
        <w:rPr>
          <w:rFonts w:eastAsia="Book Antiqua"/>
          <w:spacing w:val="-4"/>
          <w:sz w:val="24"/>
          <w:szCs w:val="24"/>
        </w:rPr>
        <w:t>th</w:t>
      </w:r>
      <w:r w:rsidRPr="00346235">
        <w:rPr>
          <w:rFonts w:eastAsia="Book Antiqua"/>
          <w:sz w:val="24"/>
          <w:szCs w:val="24"/>
        </w:rPr>
        <w:t xml:space="preserve">e </w:t>
      </w:r>
      <w:r w:rsidRPr="00346235">
        <w:rPr>
          <w:rStyle w:val="NoSpacingChar"/>
          <w:sz w:val="24"/>
          <w:szCs w:val="24"/>
        </w:rPr>
        <w:t xml:space="preserve">Best </w:t>
      </w:r>
      <w:proofErr w:type="spellStart"/>
      <w:r w:rsidRPr="00346235">
        <w:rPr>
          <w:rStyle w:val="NoSpacingChar"/>
          <w:sz w:val="24"/>
          <w:szCs w:val="24"/>
        </w:rPr>
        <w:t>Practice</w:t>
      </w:r>
      <w:r w:rsidRPr="00346235">
        <w:rPr>
          <w:rFonts w:eastAsia="Book Antiqua"/>
          <w:spacing w:val="-4"/>
          <w:sz w:val="24"/>
          <w:szCs w:val="24"/>
        </w:rPr>
        <w:t>i</w:t>
      </w:r>
      <w:r w:rsidRPr="00346235">
        <w:rPr>
          <w:rFonts w:eastAsia="Book Antiqua"/>
          <w:sz w:val="24"/>
          <w:szCs w:val="24"/>
        </w:rPr>
        <w:t>n</w:t>
      </w:r>
      <w:proofErr w:type="spellEnd"/>
      <w:r w:rsidRPr="00346235">
        <w:rPr>
          <w:rFonts w:eastAsia="Book Antiqua"/>
          <w:sz w:val="24"/>
          <w:szCs w:val="24"/>
        </w:rPr>
        <w:t xml:space="preserve"> </w:t>
      </w:r>
      <w:r w:rsidRPr="00346235">
        <w:rPr>
          <w:rFonts w:eastAsia="Book Antiqua"/>
          <w:spacing w:val="-4"/>
          <w:sz w:val="24"/>
          <w:szCs w:val="24"/>
        </w:rPr>
        <w:t>othe</w:t>
      </w:r>
      <w:r w:rsidRPr="00346235">
        <w:rPr>
          <w:rFonts w:eastAsia="Book Antiqua"/>
          <w:sz w:val="24"/>
          <w:szCs w:val="24"/>
        </w:rPr>
        <w:t xml:space="preserve">r </w:t>
      </w:r>
      <w:r w:rsidRPr="00346235">
        <w:rPr>
          <w:rFonts w:eastAsia="Book Antiqua"/>
          <w:spacing w:val="-4"/>
          <w:sz w:val="24"/>
          <w:szCs w:val="24"/>
        </w:rPr>
        <w:t>Institution</w:t>
      </w:r>
      <w:r w:rsidRPr="00346235">
        <w:rPr>
          <w:rFonts w:eastAsia="Book Antiqua"/>
          <w:sz w:val="24"/>
          <w:szCs w:val="24"/>
        </w:rPr>
        <w:t xml:space="preserve">s </w:t>
      </w:r>
      <w:r w:rsidRPr="00346235">
        <w:rPr>
          <w:rFonts w:eastAsia="Book Antiqua"/>
          <w:spacing w:val="-4"/>
          <w:sz w:val="24"/>
          <w:szCs w:val="24"/>
        </w:rPr>
        <w:t>(i</w:t>
      </w:r>
      <w:r w:rsidRPr="00346235">
        <w:rPr>
          <w:rFonts w:eastAsia="Book Antiqua"/>
          <w:sz w:val="24"/>
          <w:szCs w:val="24"/>
        </w:rPr>
        <w:t xml:space="preserve">n </w:t>
      </w:r>
      <w:r w:rsidRPr="00346235">
        <w:rPr>
          <w:rFonts w:eastAsia="Book Antiqua"/>
          <w:spacing w:val="-4"/>
          <w:sz w:val="24"/>
          <w:szCs w:val="24"/>
        </w:rPr>
        <w:t xml:space="preserve">about </w:t>
      </w:r>
      <w:r w:rsidRPr="00346235">
        <w:rPr>
          <w:rFonts w:eastAsia="Book Antiqua"/>
          <w:sz w:val="24"/>
          <w:szCs w:val="24"/>
        </w:rPr>
        <w:t>150 words).</w:t>
      </w:r>
    </w:p>
    <w:p w:rsidR="0076155C" w:rsidRPr="00346235" w:rsidRDefault="0076155C" w:rsidP="0076155C">
      <w:pPr>
        <w:spacing w:line="302" w:lineRule="auto"/>
        <w:ind w:left="1286" w:right="53"/>
        <w:jc w:val="both"/>
        <w:rPr>
          <w:rFonts w:eastAsia="Book Antiqua"/>
          <w:sz w:val="24"/>
          <w:szCs w:val="24"/>
        </w:rPr>
      </w:pPr>
    </w:p>
    <w:p w:rsidR="0076155C" w:rsidRPr="00346235" w:rsidRDefault="0076155C" w:rsidP="0076155C">
      <w:pPr>
        <w:spacing w:line="302" w:lineRule="auto"/>
        <w:ind w:left="1286" w:right="53"/>
        <w:rPr>
          <w:rFonts w:eastAsia="Book Antiqua"/>
          <w:sz w:val="24"/>
          <w:szCs w:val="24"/>
        </w:rPr>
      </w:pPr>
      <w:r w:rsidRPr="00346235">
        <w:rPr>
          <w:rFonts w:eastAsia="Book Antiqua"/>
          <w:spacing w:val="1"/>
          <w:sz w:val="24"/>
          <w:szCs w:val="24"/>
        </w:rPr>
        <w:t>An</w:t>
      </w:r>
      <w:r w:rsidRPr="00346235">
        <w:rPr>
          <w:rFonts w:eastAsia="Book Antiqua"/>
          <w:sz w:val="24"/>
          <w:szCs w:val="24"/>
        </w:rPr>
        <w:t xml:space="preserve">y </w:t>
      </w:r>
      <w:r w:rsidRPr="00346235">
        <w:rPr>
          <w:rFonts w:eastAsia="Book Antiqua"/>
          <w:spacing w:val="1"/>
          <w:sz w:val="24"/>
          <w:szCs w:val="24"/>
        </w:rPr>
        <w:t>othe</w:t>
      </w:r>
      <w:r w:rsidRPr="00346235">
        <w:rPr>
          <w:rFonts w:eastAsia="Book Antiqua"/>
          <w:sz w:val="24"/>
          <w:szCs w:val="24"/>
        </w:rPr>
        <w:t xml:space="preserve">r </w:t>
      </w:r>
      <w:r w:rsidRPr="00346235">
        <w:rPr>
          <w:rFonts w:eastAsia="Book Antiqua"/>
          <w:spacing w:val="1"/>
          <w:sz w:val="24"/>
          <w:szCs w:val="24"/>
        </w:rPr>
        <w:t>informatio</w:t>
      </w:r>
      <w:r w:rsidRPr="00346235">
        <w:rPr>
          <w:rFonts w:eastAsia="Book Antiqua"/>
          <w:sz w:val="24"/>
          <w:szCs w:val="24"/>
        </w:rPr>
        <w:t xml:space="preserve">n </w:t>
      </w:r>
      <w:proofErr w:type="spellStart"/>
      <w:r w:rsidRPr="00346235">
        <w:rPr>
          <w:rStyle w:val="NoSpacingChar"/>
          <w:sz w:val="24"/>
          <w:szCs w:val="24"/>
        </w:rPr>
        <w:t>regarding</w:t>
      </w:r>
      <w:r w:rsidRPr="00346235">
        <w:rPr>
          <w:rFonts w:eastAsia="Book Antiqua"/>
          <w:spacing w:val="1"/>
          <w:sz w:val="24"/>
          <w:szCs w:val="24"/>
        </w:rPr>
        <w:t>Institutional</w:t>
      </w:r>
      <w:proofErr w:type="spellEnd"/>
      <w:r w:rsidRPr="00346235">
        <w:rPr>
          <w:rFonts w:eastAsia="Book Antiqua"/>
          <w:spacing w:val="1"/>
          <w:sz w:val="24"/>
          <w:szCs w:val="24"/>
        </w:rPr>
        <w:t xml:space="preserve"> Values an</w:t>
      </w:r>
      <w:r w:rsidRPr="00346235">
        <w:rPr>
          <w:rFonts w:eastAsia="Book Antiqua"/>
          <w:sz w:val="24"/>
          <w:szCs w:val="24"/>
        </w:rPr>
        <w:t xml:space="preserve">d </w:t>
      </w:r>
      <w:r w:rsidRPr="00346235">
        <w:rPr>
          <w:rFonts w:eastAsia="Book Antiqua"/>
          <w:spacing w:val="1"/>
          <w:sz w:val="24"/>
          <w:szCs w:val="24"/>
        </w:rPr>
        <w:t>Bes</w:t>
      </w:r>
      <w:r w:rsidRPr="00346235">
        <w:rPr>
          <w:rFonts w:eastAsia="Book Antiqua"/>
          <w:sz w:val="24"/>
          <w:szCs w:val="24"/>
        </w:rPr>
        <w:t xml:space="preserve">t </w:t>
      </w:r>
      <w:r w:rsidRPr="00346235">
        <w:rPr>
          <w:rFonts w:eastAsia="Book Antiqua"/>
          <w:spacing w:val="1"/>
          <w:sz w:val="24"/>
          <w:szCs w:val="24"/>
        </w:rPr>
        <w:t>Practice</w:t>
      </w:r>
      <w:r w:rsidRPr="00346235">
        <w:rPr>
          <w:rFonts w:eastAsia="Book Antiqua"/>
          <w:sz w:val="24"/>
          <w:szCs w:val="24"/>
        </w:rPr>
        <w:t xml:space="preserve">s </w:t>
      </w:r>
      <w:r w:rsidRPr="00346235">
        <w:rPr>
          <w:rFonts w:eastAsia="Book Antiqua"/>
          <w:spacing w:val="1"/>
          <w:sz w:val="24"/>
          <w:szCs w:val="24"/>
        </w:rPr>
        <w:t>whic</w:t>
      </w:r>
      <w:r w:rsidRPr="00346235">
        <w:rPr>
          <w:rFonts w:eastAsia="Book Antiqua"/>
          <w:sz w:val="24"/>
          <w:szCs w:val="24"/>
        </w:rPr>
        <w:t>h</w:t>
      </w:r>
      <w:r w:rsidRPr="00346235">
        <w:rPr>
          <w:rFonts w:eastAsia="Book Antiqua"/>
          <w:spacing w:val="1"/>
          <w:sz w:val="24"/>
          <w:szCs w:val="24"/>
        </w:rPr>
        <w:t xml:space="preserve"> the universit</w:t>
      </w:r>
      <w:r w:rsidRPr="00346235">
        <w:rPr>
          <w:rFonts w:eastAsia="Book Antiqua"/>
          <w:sz w:val="24"/>
          <w:szCs w:val="24"/>
        </w:rPr>
        <w:t xml:space="preserve">y </w:t>
      </w:r>
      <w:r w:rsidRPr="00346235">
        <w:rPr>
          <w:rFonts w:eastAsia="Book Antiqua"/>
          <w:spacing w:val="1"/>
          <w:sz w:val="24"/>
          <w:szCs w:val="24"/>
        </w:rPr>
        <w:t>woul</w:t>
      </w:r>
      <w:r w:rsidRPr="00346235">
        <w:rPr>
          <w:rFonts w:eastAsia="Book Antiqua"/>
          <w:sz w:val="24"/>
          <w:szCs w:val="24"/>
        </w:rPr>
        <w:t xml:space="preserve">d </w:t>
      </w:r>
      <w:r w:rsidRPr="00346235">
        <w:rPr>
          <w:rFonts w:eastAsia="Book Antiqua"/>
          <w:spacing w:val="1"/>
          <w:sz w:val="24"/>
          <w:szCs w:val="24"/>
        </w:rPr>
        <w:t>lik</w:t>
      </w:r>
      <w:r w:rsidRPr="00346235">
        <w:rPr>
          <w:rFonts w:eastAsia="Book Antiqua"/>
          <w:sz w:val="24"/>
          <w:szCs w:val="24"/>
        </w:rPr>
        <w:t xml:space="preserve">e </w:t>
      </w:r>
      <w:r w:rsidRPr="00346235">
        <w:rPr>
          <w:rFonts w:eastAsia="Book Antiqua"/>
          <w:spacing w:val="1"/>
          <w:sz w:val="24"/>
          <w:szCs w:val="24"/>
        </w:rPr>
        <w:t>t</w:t>
      </w:r>
      <w:r w:rsidRPr="00346235">
        <w:rPr>
          <w:rFonts w:eastAsia="Book Antiqua"/>
          <w:sz w:val="24"/>
          <w:szCs w:val="24"/>
        </w:rPr>
        <w:t xml:space="preserve">o </w:t>
      </w:r>
      <w:r w:rsidRPr="00346235">
        <w:rPr>
          <w:rFonts w:eastAsia="Book Antiqua"/>
          <w:spacing w:val="1"/>
          <w:sz w:val="24"/>
          <w:szCs w:val="24"/>
        </w:rPr>
        <w:t>include.</w:t>
      </w:r>
    </w:p>
    <w:p w:rsidR="0076155C" w:rsidRPr="00346235" w:rsidRDefault="0076155C" w:rsidP="0076155C">
      <w:pPr>
        <w:tabs>
          <w:tab w:val="left" w:pos="9180"/>
        </w:tabs>
        <w:jc w:val="center"/>
        <w:rPr>
          <w:b/>
          <w:bCs/>
          <w:sz w:val="24"/>
          <w:szCs w:val="24"/>
        </w:rPr>
      </w:pPr>
    </w:p>
    <w:p w:rsidR="0076155C" w:rsidRPr="00346235" w:rsidRDefault="0076155C" w:rsidP="0076155C">
      <w:pPr>
        <w:tabs>
          <w:tab w:val="left" w:pos="9180"/>
        </w:tabs>
        <w:jc w:val="center"/>
        <w:rPr>
          <w:b/>
          <w:bCs/>
          <w:sz w:val="24"/>
          <w:szCs w:val="24"/>
        </w:rPr>
      </w:pPr>
      <w:r w:rsidRPr="00346235">
        <w:rPr>
          <w:b/>
          <w:bCs/>
          <w:sz w:val="24"/>
          <w:szCs w:val="24"/>
        </w:rPr>
        <w:t xml:space="preserve">Key Indicator - </w:t>
      </w:r>
      <w:proofErr w:type="gramStart"/>
      <w:r w:rsidRPr="00346235">
        <w:rPr>
          <w:b/>
          <w:bCs/>
          <w:sz w:val="24"/>
          <w:szCs w:val="24"/>
        </w:rPr>
        <w:t>7.3 Institutional Distinctiveness (20)</w:t>
      </w:r>
      <w:proofErr w:type="gramEnd"/>
    </w:p>
    <w:p w:rsidR="0076155C" w:rsidRPr="00346235" w:rsidRDefault="0076155C" w:rsidP="0076155C">
      <w:pPr>
        <w:tabs>
          <w:tab w:val="left" w:pos="9180"/>
        </w:tabs>
        <w:jc w:val="center"/>
        <w:rPr>
          <w:b/>
          <w:bCs/>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7821"/>
        <w:gridCol w:w="1440"/>
      </w:tblGrid>
      <w:tr w:rsidR="0076155C" w:rsidRPr="00346235" w:rsidTr="00DE7341">
        <w:tc>
          <w:tcPr>
            <w:tcW w:w="1089" w:type="dxa"/>
            <w:shd w:val="clear" w:color="auto" w:fill="auto"/>
          </w:tcPr>
          <w:p w:rsidR="0076155C" w:rsidRPr="00346235" w:rsidRDefault="0076155C" w:rsidP="00DE7341">
            <w:pPr>
              <w:jc w:val="center"/>
              <w:rPr>
                <w:b/>
                <w:bCs/>
                <w:sz w:val="24"/>
                <w:szCs w:val="24"/>
              </w:rPr>
            </w:pPr>
            <w:r w:rsidRPr="00346235">
              <w:rPr>
                <w:b/>
                <w:bCs/>
                <w:sz w:val="24"/>
                <w:szCs w:val="24"/>
              </w:rPr>
              <w:t>Metric No.</w:t>
            </w:r>
          </w:p>
        </w:tc>
        <w:tc>
          <w:tcPr>
            <w:tcW w:w="7821" w:type="dxa"/>
            <w:shd w:val="clear" w:color="auto" w:fill="auto"/>
          </w:tcPr>
          <w:p w:rsidR="0076155C" w:rsidRPr="00346235" w:rsidRDefault="0076155C" w:rsidP="00DE7341">
            <w:pPr>
              <w:jc w:val="center"/>
              <w:rPr>
                <w:b/>
                <w:bCs/>
                <w:sz w:val="24"/>
                <w:szCs w:val="24"/>
              </w:rPr>
            </w:pPr>
          </w:p>
        </w:tc>
        <w:tc>
          <w:tcPr>
            <w:tcW w:w="1440" w:type="dxa"/>
            <w:shd w:val="clear" w:color="auto" w:fill="auto"/>
          </w:tcPr>
          <w:p w:rsidR="0076155C" w:rsidRPr="00346235" w:rsidRDefault="0076155C" w:rsidP="00DE7341">
            <w:pPr>
              <w:jc w:val="center"/>
              <w:rPr>
                <w:b/>
                <w:bCs/>
                <w:sz w:val="24"/>
                <w:szCs w:val="24"/>
              </w:rPr>
            </w:pPr>
            <w:proofErr w:type="spellStart"/>
            <w:r w:rsidRPr="00346235">
              <w:rPr>
                <w:b/>
                <w:bCs/>
                <w:sz w:val="24"/>
                <w:szCs w:val="24"/>
              </w:rPr>
              <w:t>Weightage</w:t>
            </w:r>
            <w:proofErr w:type="spellEnd"/>
            <w:r w:rsidRPr="00346235">
              <w:rPr>
                <w:b/>
                <w:bCs/>
                <w:sz w:val="24"/>
                <w:szCs w:val="24"/>
              </w:rPr>
              <w:t xml:space="preserve"> </w:t>
            </w:r>
          </w:p>
        </w:tc>
      </w:tr>
      <w:tr w:rsidR="0076155C" w:rsidRPr="00346235" w:rsidTr="00DE7341">
        <w:tc>
          <w:tcPr>
            <w:tcW w:w="1089" w:type="dxa"/>
            <w:shd w:val="clear" w:color="auto" w:fill="auto"/>
          </w:tcPr>
          <w:p w:rsidR="0076155C" w:rsidRPr="00346235" w:rsidRDefault="0076155C" w:rsidP="00DE7341">
            <w:pPr>
              <w:jc w:val="center"/>
              <w:rPr>
                <w:b/>
                <w:bCs/>
                <w:sz w:val="24"/>
                <w:szCs w:val="24"/>
              </w:rPr>
            </w:pPr>
            <w:r w:rsidRPr="00346235">
              <w:rPr>
                <w:b/>
                <w:bCs/>
                <w:sz w:val="24"/>
                <w:szCs w:val="24"/>
              </w:rPr>
              <w:t>7.3.1</w:t>
            </w:r>
          </w:p>
          <w:p w:rsidR="0076155C" w:rsidRPr="00346235" w:rsidRDefault="0076155C" w:rsidP="00DE7341">
            <w:pPr>
              <w:jc w:val="center"/>
              <w:rPr>
                <w:b/>
                <w:bCs/>
                <w:sz w:val="24"/>
                <w:szCs w:val="24"/>
              </w:rPr>
            </w:pPr>
          </w:p>
          <w:p w:rsidR="0076155C" w:rsidRPr="00346235" w:rsidRDefault="0076155C" w:rsidP="00DE7341">
            <w:pPr>
              <w:jc w:val="center"/>
              <w:rPr>
                <w:b/>
                <w:bCs/>
                <w:sz w:val="24"/>
                <w:szCs w:val="24"/>
              </w:rPr>
            </w:pPr>
            <w:proofErr w:type="spellStart"/>
            <w:r w:rsidRPr="00346235">
              <w:rPr>
                <w:b/>
                <w:bCs/>
                <w:sz w:val="24"/>
                <w:szCs w:val="24"/>
              </w:rPr>
              <w:t>Q</w:t>
            </w:r>
            <w:r w:rsidRPr="00346235">
              <w:rPr>
                <w:b/>
                <w:bCs/>
                <w:sz w:val="24"/>
                <w:szCs w:val="24"/>
                <w:vertAlign w:val="subscript"/>
              </w:rPr>
              <w:t>l</w:t>
            </w:r>
            <w:r w:rsidRPr="00346235">
              <w:rPr>
                <w:b/>
                <w:bCs/>
                <w:sz w:val="24"/>
                <w:szCs w:val="24"/>
              </w:rPr>
              <w:t>M</w:t>
            </w:r>
            <w:proofErr w:type="spellEnd"/>
          </w:p>
        </w:tc>
        <w:tc>
          <w:tcPr>
            <w:tcW w:w="7821" w:type="dxa"/>
            <w:shd w:val="clear" w:color="auto" w:fill="auto"/>
          </w:tcPr>
          <w:p w:rsidR="0076155C" w:rsidRPr="00346235" w:rsidRDefault="0076155C" w:rsidP="00DE7341">
            <w:pPr>
              <w:rPr>
                <w:b/>
                <w:i/>
                <w:sz w:val="24"/>
                <w:szCs w:val="24"/>
              </w:rPr>
            </w:pPr>
            <w:r w:rsidRPr="00346235">
              <w:rPr>
                <w:b/>
                <w:i/>
                <w:sz w:val="24"/>
                <w:szCs w:val="24"/>
              </w:rPr>
              <w:t xml:space="preserve">Portray  the performance of the Institution in one area distinctive to its priority and thrust </w:t>
            </w:r>
            <w:r w:rsidRPr="00346235">
              <w:rPr>
                <w:b/>
                <w:bCs/>
                <w:i/>
                <w:iCs/>
                <w:sz w:val="24"/>
                <w:szCs w:val="24"/>
              </w:rPr>
              <w:t>within 1000 words</w:t>
            </w:r>
          </w:p>
          <w:p w:rsidR="0076155C" w:rsidRPr="00346235" w:rsidRDefault="0076155C" w:rsidP="00DE7341">
            <w:pPr>
              <w:rPr>
                <w:b/>
              </w:rPr>
            </w:pPr>
          </w:p>
          <w:p w:rsidR="0076155C" w:rsidRPr="00346235" w:rsidRDefault="0076155C" w:rsidP="00DE7341">
            <w:pPr>
              <w:rPr>
                <w:b/>
              </w:rPr>
            </w:pPr>
            <w:r w:rsidRPr="00346235">
              <w:rPr>
                <w:b/>
              </w:rPr>
              <w:t>Provide web link to:</w:t>
            </w:r>
          </w:p>
          <w:p w:rsidR="0076155C" w:rsidRPr="00346235" w:rsidRDefault="0076155C" w:rsidP="00E035F5">
            <w:pPr>
              <w:pStyle w:val="ListParagraph"/>
              <w:numPr>
                <w:ilvl w:val="0"/>
                <w:numId w:val="39"/>
              </w:numPr>
              <w:spacing w:after="0"/>
              <w:ind w:left="714" w:hanging="357"/>
              <w:rPr>
                <w:rFonts w:ascii="Times New Roman" w:hAnsi="Times New Roman"/>
                <w:bCs/>
                <w:sz w:val="24"/>
                <w:szCs w:val="24"/>
              </w:rPr>
            </w:pPr>
            <w:r w:rsidRPr="00346235">
              <w:rPr>
                <w:rFonts w:ascii="Times New Roman" w:hAnsi="Times New Roman"/>
                <w:bCs/>
                <w:sz w:val="24"/>
                <w:szCs w:val="24"/>
              </w:rPr>
              <w:t>Appropriate webpage in the Institutional website</w:t>
            </w:r>
          </w:p>
          <w:p w:rsidR="0076155C" w:rsidRPr="00346235" w:rsidRDefault="0076155C" w:rsidP="00E035F5">
            <w:pPr>
              <w:pStyle w:val="ListParagraph"/>
              <w:numPr>
                <w:ilvl w:val="0"/>
                <w:numId w:val="39"/>
              </w:numPr>
              <w:rPr>
                <w:b/>
              </w:rPr>
            </w:pPr>
            <w:r w:rsidRPr="00346235">
              <w:rPr>
                <w:rFonts w:ascii="Times New Roman" w:hAnsi="Times New Roman"/>
                <w:bCs/>
                <w:sz w:val="24"/>
                <w:szCs w:val="24"/>
              </w:rPr>
              <w:t>Any other relevant information</w:t>
            </w:r>
          </w:p>
        </w:tc>
        <w:tc>
          <w:tcPr>
            <w:tcW w:w="1440" w:type="dxa"/>
            <w:shd w:val="clear" w:color="auto" w:fill="auto"/>
          </w:tcPr>
          <w:p w:rsidR="0076155C" w:rsidRPr="00346235" w:rsidRDefault="0076155C" w:rsidP="00DE7341">
            <w:pPr>
              <w:jc w:val="center"/>
              <w:rPr>
                <w:b/>
                <w:bCs/>
                <w:sz w:val="24"/>
                <w:szCs w:val="24"/>
              </w:rPr>
            </w:pPr>
            <w:r w:rsidRPr="00346235">
              <w:rPr>
                <w:b/>
                <w:bCs/>
                <w:sz w:val="24"/>
                <w:szCs w:val="24"/>
              </w:rPr>
              <w:t>20</w:t>
            </w:r>
          </w:p>
        </w:tc>
      </w:tr>
    </w:tbl>
    <w:p w:rsidR="0076155C" w:rsidRPr="00346235" w:rsidRDefault="0076155C" w:rsidP="0076155C">
      <w:pPr>
        <w:rPr>
          <w:b/>
          <w:bCs/>
          <w:sz w:val="16"/>
          <w:szCs w:val="16"/>
          <w:highlight w:val="yellow"/>
          <w:u w:val="single"/>
        </w:rPr>
      </w:pPr>
    </w:p>
    <w:p w:rsidR="0076155C" w:rsidRDefault="0076155C" w:rsidP="0076155C"/>
    <w:p w:rsidR="003549EA" w:rsidRDefault="003549EA" w:rsidP="003549EA">
      <w:pPr>
        <w:tabs>
          <w:tab w:val="left" w:pos="3813"/>
        </w:tabs>
        <w:jc w:val="center"/>
        <w:rPr>
          <w:b/>
          <w:bCs/>
          <w:spacing w:val="-2"/>
          <w:sz w:val="28"/>
          <w:szCs w:val="28"/>
        </w:rPr>
      </w:pPr>
    </w:p>
    <w:sectPr w:rsidR="003549EA" w:rsidSect="00A57C9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F8" w:rsidRDefault="00D056F8" w:rsidP="00042607">
      <w:r>
        <w:separator/>
      </w:r>
    </w:p>
  </w:endnote>
  <w:endnote w:type="continuationSeparator" w:id="1">
    <w:p w:rsidR="00D056F8" w:rsidRDefault="00D056F8" w:rsidP="00042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8" w:rsidRDefault="00D056F8" w:rsidP="00DE7341">
    <w:pPr>
      <w:pStyle w:val="Footer"/>
    </w:pPr>
    <w:r>
      <w:rPr>
        <w:rFonts w:ascii="Algerian" w:hAnsi="Algerian" w:cs="Algerian"/>
        <w:color w:val="363435"/>
        <w:spacing w:val="1"/>
        <w:position w:val="2"/>
        <w:sz w:val="18"/>
        <w:szCs w:val="18"/>
      </w:rPr>
      <w:t>NAA</w:t>
    </w:r>
    <w:r>
      <w:rPr>
        <w:rFonts w:ascii="Algerian" w:hAnsi="Algerian" w:cs="Algerian"/>
        <w:color w:val="363435"/>
        <w:position w:val="2"/>
        <w:sz w:val="18"/>
        <w:szCs w:val="18"/>
      </w:rPr>
      <w:t xml:space="preserve">C </w:t>
    </w:r>
    <w:r>
      <w:rPr>
        <w:rFonts w:ascii="Book Antiqua" w:hAnsi="Book Antiqua" w:cs="Book Antiqua"/>
        <w:color w:val="363435"/>
        <w:spacing w:val="1"/>
        <w:position w:val="2"/>
        <w:sz w:val="18"/>
        <w:szCs w:val="18"/>
      </w:rPr>
      <w:t>fo</w:t>
    </w:r>
    <w:r>
      <w:rPr>
        <w:rFonts w:ascii="Book Antiqua" w:hAnsi="Book Antiqua" w:cs="Book Antiqua"/>
        <w:color w:val="363435"/>
        <w:position w:val="2"/>
        <w:sz w:val="18"/>
        <w:szCs w:val="18"/>
      </w:rPr>
      <w:t xml:space="preserve">r </w:t>
    </w:r>
    <w:r>
      <w:rPr>
        <w:rFonts w:ascii="Book Antiqua" w:hAnsi="Book Antiqua" w:cs="Book Antiqua"/>
        <w:color w:val="363435"/>
        <w:spacing w:val="1"/>
        <w:position w:val="2"/>
        <w:sz w:val="18"/>
        <w:szCs w:val="18"/>
      </w:rPr>
      <w:t>Qualit</w:t>
    </w:r>
    <w:r>
      <w:rPr>
        <w:rFonts w:ascii="Book Antiqua" w:hAnsi="Book Antiqua" w:cs="Book Antiqua"/>
        <w:color w:val="363435"/>
        <w:position w:val="2"/>
        <w:sz w:val="18"/>
        <w:szCs w:val="18"/>
      </w:rPr>
      <w:t xml:space="preserve">y </w:t>
    </w:r>
    <w:r>
      <w:rPr>
        <w:rFonts w:ascii="Book Antiqua" w:hAnsi="Book Antiqua" w:cs="Book Antiqua"/>
        <w:color w:val="363435"/>
        <w:spacing w:val="1"/>
        <w:position w:val="2"/>
        <w:sz w:val="18"/>
        <w:szCs w:val="18"/>
      </w:rPr>
      <w:t>an</w:t>
    </w:r>
    <w:r>
      <w:rPr>
        <w:rFonts w:ascii="Book Antiqua" w:hAnsi="Book Antiqua" w:cs="Book Antiqua"/>
        <w:color w:val="363435"/>
        <w:position w:val="2"/>
        <w:sz w:val="18"/>
        <w:szCs w:val="18"/>
      </w:rPr>
      <w:t xml:space="preserve">d </w:t>
    </w:r>
    <w:r>
      <w:rPr>
        <w:rFonts w:ascii="Book Antiqua" w:hAnsi="Book Antiqua" w:cs="Book Antiqua"/>
        <w:color w:val="363435"/>
        <w:spacing w:val="1"/>
        <w:position w:val="2"/>
        <w:sz w:val="18"/>
        <w:szCs w:val="18"/>
      </w:rPr>
      <w:t>Excellenc</w:t>
    </w:r>
    <w:r>
      <w:rPr>
        <w:rFonts w:ascii="Book Antiqua" w:hAnsi="Book Antiqua" w:cs="Book Antiqua"/>
        <w:color w:val="363435"/>
        <w:position w:val="2"/>
        <w:sz w:val="18"/>
        <w:szCs w:val="18"/>
      </w:rPr>
      <w:t xml:space="preserve">e </w:t>
    </w:r>
    <w:r>
      <w:rPr>
        <w:rFonts w:ascii="Book Antiqua" w:hAnsi="Book Antiqua" w:cs="Book Antiqua"/>
        <w:color w:val="363435"/>
        <w:spacing w:val="1"/>
        <w:position w:val="2"/>
        <w:sz w:val="18"/>
        <w:szCs w:val="18"/>
      </w:rPr>
      <w:t>i</w:t>
    </w:r>
    <w:r>
      <w:rPr>
        <w:rFonts w:ascii="Book Antiqua" w:hAnsi="Book Antiqua" w:cs="Book Antiqua"/>
        <w:color w:val="363435"/>
        <w:position w:val="2"/>
        <w:sz w:val="18"/>
        <w:szCs w:val="18"/>
      </w:rPr>
      <w:t xml:space="preserve">n </w:t>
    </w:r>
    <w:r>
      <w:rPr>
        <w:rFonts w:ascii="Book Antiqua" w:hAnsi="Book Antiqua" w:cs="Book Antiqua"/>
        <w:color w:val="363435"/>
        <w:spacing w:val="1"/>
        <w:position w:val="2"/>
        <w:sz w:val="18"/>
        <w:szCs w:val="18"/>
      </w:rPr>
      <w:t>Highe</w:t>
    </w:r>
    <w:r>
      <w:rPr>
        <w:rFonts w:ascii="Book Antiqua" w:hAnsi="Book Antiqua" w:cs="Book Antiqua"/>
        <w:color w:val="363435"/>
        <w:position w:val="2"/>
        <w:sz w:val="18"/>
        <w:szCs w:val="18"/>
      </w:rPr>
      <w:t xml:space="preserve">r </w:t>
    </w:r>
    <w:r>
      <w:rPr>
        <w:rFonts w:ascii="Book Antiqua" w:hAnsi="Book Antiqua" w:cs="Book Antiqua"/>
        <w:color w:val="363435"/>
        <w:spacing w:val="1"/>
        <w:position w:val="2"/>
        <w:sz w:val="18"/>
        <w:szCs w:val="18"/>
      </w:rPr>
      <w:t>Educatio</w:t>
    </w:r>
    <w:r>
      <w:rPr>
        <w:rFonts w:ascii="Book Antiqua" w:hAnsi="Book Antiqua" w:cs="Book Antiqua"/>
        <w:color w:val="363435"/>
        <w:position w:val="2"/>
        <w:sz w:val="18"/>
        <w:szCs w:val="18"/>
      </w:rPr>
      <w:t>n</w:t>
    </w:r>
  </w:p>
  <w:p w:rsidR="00D056F8" w:rsidRDefault="00D056F8" w:rsidP="00DE7341">
    <w:pPr>
      <w:pStyle w:val="Footer"/>
      <w:jc w:val="right"/>
    </w:pPr>
    <w:fldSimple w:instr=" PAGE   \* MERGEFORMAT ">
      <w:r w:rsidR="00C02F42">
        <w:rPr>
          <w:noProof/>
        </w:rPr>
        <w:t>11</w:t>
      </w:r>
    </w:fldSimple>
  </w:p>
  <w:p w:rsidR="00D056F8" w:rsidRDefault="00D056F8">
    <w:pPr>
      <w:pStyle w:val="Footer"/>
    </w:pPr>
    <w:r>
      <w:t>Simplified University Manual (Draft)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8" w:rsidRDefault="00D056F8" w:rsidP="00DE7341">
    <w:pPr>
      <w:pStyle w:val="Footer"/>
      <w:tabs>
        <w:tab w:val="left" w:pos="1290"/>
        <w:tab w:val="left" w:pos="8359"/>
      </w:tabs>
    </w:pPr>
    <w:r>
      <w:tab/>
    </w:r>
    <w:r>
      <w:tab/>
    </w:r>
    <w:r>
      <w:tab/>
    </w:r>
    <w:r>
      <w:tab/>
    </w:r>
  </w:p>
  <w:p w:rsidR="00D056F8" w:rsidRPr="00DD262A" w:rsidRDefault="00D056F8" w:rsidP="00DE7341">
    <w:pPr>
      <w:pStyle w:val="Footer"/>
      <w:rPr>
        <w:rFonts w:ascii="Book Antiqua" w:hAnsi="Book Antiqua" w:cs="Book Antiqua"/>
        <w:color w:val="363435"/>
        <w:position w:val="2"/>
        <w:sz w:val="18"/>
        <w:szCs w:val="18"/>
      </w:rPr>
    </w:pPr>
    <w:r>
      <w:rPr>
        <w:rFonts w:ascii="Algerian" w:hAnsi="Algerian" w:cs="Algerian"/>
        <w:color w:val="363435"/>
        <w:spacing w:val="1"/>
        <w:position w:val="2"/>
        <w:sz w:val="18"/>
        <w:szCs w:val="18"/>
      </w:rPr>
      <w:t>NAA</w:t>
    </w:r>
    <w:r>
      <w:rPr>
        <w:rFonts w:ascii="Algerian" w:hAnsi="Algerian" w:cs="Algerian"/>
        <w:color w:val="363435"/>
        <w:position w:val="2"/>
        <w:sz w:val="18"/>
        <w:szCs w:val="18"/>
      </w:rPr>
      <w:t xml:space="preserve">C </w:t>
    </w:r>
    <w:r>
      <w:rPr>
        <w:rFonts w:ascii="Book Antiqua" w:hAnsi="Book Antiqua" w:cs="Book Antiqua"/>
        <w:color w:val="363435"/>
        <w:spacing w:val="1"/>
        <w:position w:val="2"/>
        <w:sz w:val="18"/>
        <w:szCs w:val="18"/>
      </w:rPr>
      <w:t>fo</w:t>
    </w:r>
    <w:r>
      <w:rPr>
        <w:rFonts w:ascii="Book Antiqua" w:hAnsi="Book Antiqua" w:cs="Book Antiqua"/>
        <w:color w:val="363435"/>
        <w:position w:val="2"/>
        <w:sz w:val="18"/>
        <w:szCs w:val="18"/>
      </w:rPr>
      <w:t xml:space="preserve">r </w:t>
    </w:r>
    <w:r>
      <w:rPr>
        <w:rFonts w:ascii="Book Antiqua" w:hAnsi="Book Antiqua" w:cs="Book Antiqua"/>
        <w:color w:val="363435"/>
        <w:spacing w:val="1"/>
        <w:position w:val="2"/>
        <w:sz w:val="18"/>
        <w:szCs w:val="18"/>
      </w:rPr>
      <w:t>Qualit</w:t>
    </w:r>
    <w:r>
      <w:rPr>
        <w:rFonts w:ascii="Book Antiqua" w:hAnsi="Book Antiqua" w:cs="Book Antiqua"/>
        <w:color w:val="363435"/>
        <w:position w:val="2"/>
        <w:sz w:val="18"/>
        <w:szCs w:val="18"/>
      </w:rPr>
      <w:t xml:space="preserve">y </w:t>
    </w:r>
    <w:r>
      <w:rPr>
        <w:rFonts w:ascii="Book Antiqua" w:hAnsi="Book Antiqua" w:cs="Book Antiqua"/>
        <w:color w:val="363435"/>
        <w:spacing w:val="1"/>
        <w:position w:val="2"/>
        <w:sz w:val="18"/>
        <w:szCs w:val="18"/>
      </w:rPr>
      <w:t>an</w:t>
    </w:r>
    <w:r>
      <w:rPr>
        <w:rFonts w:ascii="Book Antiqua" w:hAnsi="Book Antiqua" w:cs="Book Antiqua"/>
        <w:color w:val="363435"/>
        <w:position w:val="2"/>
        <w:sz w:val="18"/>
        <w:szCs w:val="18"/>
      </w:rPr>
      <w:t xml:space="preserve">d </w:t>
    </w:r>
    <w:r>
      <w:rPr>
        <w:rFonts w:ascii="Book Antiqua" w:hAnsi="Book Antiqua" w:cs="Book Antiqua"/>
        <w:color w:val="363435"/>
        <w:spacing w:val="1"/>
        <w:position w:val="2"/>
        <w:sz w:val="18"/>
        <w:szCs w:val="18"/>
      </w:rPr>
      <w:t>Excellenc</w:t>
    </w:r>
    <w:r>
      <w:rPr>
        <w:rFonts w:ascii="Book Antiqua" w:hAnsi="Book Antiqua" w:cs="Book Antiqua"/>
        <w:color w:val="363435"/>
        <w:position w:val="2"/>
        <w:sz w:val="18"/>
        <w:szCs w:val="18"/>
      </w:rPr>
      <w:t xml:space="preserve">e </w:t>
    </w:r>
    <w:r>
      <w:rPr>
        <w:rFonts w:ascii="Book Antiqua" w:hAnsi="Book Antiqua" w:cs="Book Antiqua"/>
        <w:color w:val="363435"/>
        <w:spacing w:val="1"/>
        <w:position w:val="2"/>
        <w:sz w:val="18"/>
        <w:szCs w:val="18"/>
      </w:rPr>
      <w:t>i</w:t>
    </w:r>
    <w:r>
      <w:rPr>
        <w:rFonts w:ascii="Book Antiqua" w:hAnsi="Book Antiqua" w:cs="Book Antiqua"/>
        <w:color w:val="363435"/>
        <w:position w:val="2"/>
        <w:sz w:val="18"/>
        <w:szCs w:val="18"/>
      </w:rPr>
      <w:t xml:space="preserve">n </w:t>
    </w:r>
    <w:r>
      <w:rPr>
        <w:rFonts w:ascii="Book Antiqua" w:hAnsi="Book Antiqua" w:cs="Book Antiqua"/>
        <w:color w:val="363435"/>
        <w:spacing w:val="1"/>
        <w:position w:val="2"/>
        <w:sz w:val="18"/>
        <w:szCs w:val="18"/>
      </w:rPr>
      <w:t>Highe</w:t>
    </w:r>
    <w:r>
      <w:rPr>
        <w:rFonts w:ascii="Book Antiqua" w:hAnsi="Book Antiqua" w:cs="Book Antiqua"/>
        <w:color w:val="363435"/>
        <w:position w:val="2"/>
        <w:sz w:val="18"/>
        <w:szCs w:val="18"/>
      </w:rPr>
      <w:t xml:space="preserve">r </w:t>
    </w:r>
    <w:r>
      <w:rPr>
        <w:rFonts w:ascii="Book Antiqua" w:hAnsi="Book Antiqua" w:cs="Book Antiqua"/>
        <w:color w:val="363435"/>
        <w:spacing w:val="1"/>
        <w:position w:val="2"/>
        <w:sz w:val="18"/>
        <w:szCs w:val="18"/>
      </w:rPr>
      <w:t>Educatio</w:t>
    </w:r>
    <w:r>
      <w:rPr>
        <w:rFonts w:ascii="Book Antiqua" w:hAnsi="Book Antiqua" w:cs="Book Antiqua"/>
        <w:color w:val="363435"/>
        <w:position w:val="2"/>
        <w:sz w:val="18"/>
        <w:szCs w:val="18"/>
      </w:rPr>
      <w:t xml:space="preserve">n </w:t>
    </w:r>
    <w:r>
      <w:rPr>
        <w:rFonts w:ascii="Book Antiqua" w:hAnsi="Book Antiqua" w:cs="Book Antiqua"/>
        <w:color w:val="363435"/>
        <w:position w:val="2"/>
        <w:sz w:val="18"/>
        <w:szCs w:val="18"/>
      </w:rPr>
      <w:tab/>
    </w:r>
    <w:r>
      <w:rPr>
        <w:rFonts w:ascii="Book Antiqua" w:hAnsi="Book Antiqua" w:cs="Book Antiqua"/>
        <w:color w:val="363435"/>
        <w:position w:val="2"/>
        <w:sz w:val="18"/>
        <w:szCs w:val="18"/>
      </w:rPr>
      <w:tab/>
    </w:r>
    <w:r>
      <w:rPr>
        <w:b/>
        <w:bCs/>
      </w:rPr>
      <w:t>12</w:t>
    </w:r>
  </w:p>
  <w:p w:rsidR="00D056F8" w:rsidRDefault="00D056F8" w:rsidP="000E7A48">
    <w:pPr>
      <w:pStyle w:val="Footer"/>
    </w:pPr>
    <w:r>
      <w:t>Simplified University Manual (Draft)</w:t>
    </w:r>
  </w:p>
  <w:p w:rsidR="00D056F8" w:rsidRPr="000E7A48" w:rsidRDefault="00D056F8" w:rsidP="000E7A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8" w:rsidRDefault="00D056F8" w:rsidP="00DE7341">
    <w:pPr>
      <w:pStyle w:val="Footer"/>
    </w:pPr>
    <w:proofErr w:type="spellStart"/>
    <w:r>
      <w:rPr>
        <w:rFonts w:ascii="Algerian" w:hAnsi="Algerian" w:cs="Algerian"/>
        <w:color w:val="363435"/>
        <w:spacing w:val="1"/>
        <w:position w:val="2"/>
        <w:sz w:val="18"/>
        <w:szCs w:val="18"/>
      </w:rPr>
      <w:t>NAA</w:t>
    </w:r>
    <w:r>
      <w:rPr>
        <w:rFonts w:ascii="Algerian" w:hAnsi="Algerian" w:cs="Algerian"/>
        <w:color w:val="363435"/>
        <w:position w:val="2"/>
        <w:sz w:val="18"/>
        <w:szCs w:val="18"/>
      </w:rPr>
      <w:t>C</w:t>
    </w:r>
    <w:r>
      <w:rPr>
        <w:rFonts w:ascii="Book Antiqua" w:hAnsi="Book Antiqua" w:cs="Book Antiqua"/>
        <w:color w:val="363435"/>
        <w:spacing w:val="1"/>
        <w:position w:val="2"/>
        <w:sz w:val="18"/>
        <w:szCs w:val="18"/>
      </w:rPr>
      <w:t>fo</w:t>
    </w:r>
    <w:r>
      <w:rPr>
        <w:rFonts w:ascii="Book Antiqua" w:hAnsi="Book Antiqua" w:cs="Book Antiqua"/>
        <w:color w:val="363435"/>
        <w:position w:val="2"/>
        <w:sz w:val="18"/>
        <w:szCs w:val="18"/>
      </w:rPr>
      <w:t>r</w:t>
    </w:r>
    <w:r>
      <w:rPr>
        <w:rFonts w:ascii="Book Antiqua" w:hAnsi="Book Antiqua" w:cs="Book Antiqua"/>
        <w:color w:val="363435"/>
        <w:spacing w:val="1"/>
        <w:position w:val="2"/>
        <w:sz w:val="18"/>
        <w:szCs w:val="18"/>
      </w:rPr>
      <w:t>Qualit</w:t>
    </w:r>
    <w:r>
      <w:rPr>
        <w:rFonts w:ascii="Book Antiqua" w:hAnsi="Book Antiqua" w:cs="Book Antiqua"/>
        <w:color w:val="363435"/>
        <w:position w:val="2"/>
        <w:sz w:val="18"/>
        <w:szCs w:val="18"/>
      </w:rPr>
      <w:t>y</w:t>
    </w:r>
    <w:r>
      <w:rPr>
        <w:rFonts w:ascii="Book Antiqua" w:hAnsi="Book Antiqua" w:cs="Book Antiqua"/>
        <w:color w:val="363435"/>
        <w:spacing w:val="1"/>
        <w:position w:val="2"/>
        <w:sz w:val="18"/>
        <w:szCs w:val="18"/>
      </w:rPr>
      <w:t>an</w:t>
    </w:r>
    <w:r>
      <w:rPr>
        <w:rFonts w:ascii="Book Antiqua" w:hAnsi="Book Antiqua" w:cs="Book Antiqua"/>
        <w:color w:val="363435"/>
        <w:position w:val="2"/>
        <w:sz w:val="18"/>
        <w:szCs w:val="18"/>
      </w:rPr>
      <w:t>d</w:t>
    </w:r>
    <w:r>
      <w:rPr>
        <w:rFonts w:ascii="Book Antiqua" w:hAnsi="Book Antiqua" w:cs="Book Antiqua"/>
        <w:color w:val="363435"/>
        <w:spacing w:val="1"/>
        <w:position w:val="2"/>
        <w:sz w:val="18"/>
        <w:szCs w:val="18"/>
      </w:rPr>
      <w:t>Excellenc</w:t>
    </w:r>
    <w:r>
      <w:rPr>
        <w:rFonts w:ascii="Book Antiqua" w:hAnsi="Book Antiqua" w:cs="Book Antiqua"/>
        <w:color w:val="363435"/>
        <w:position w:val="2"/>
        <w:sz w:val="18"/>
        <w:szCs w:val="18"/>
      </w:rPr>
      <w:t>e</w:t>
    </w:r>
    <w:r>
      <w:rPr>
        <w:rFonts w:ascii="Book Antiqua" w:hAnsi="Book Antiqua" w:cs="Book Antiqua"/>
        <w:color w:val="363435"/>
        <w:spacing w:val="1"/>
        <w:position w:val="2"/>
        <w:sz w:val="18"/>
        <w:szCs w:val="18"/>
      </w:rPr>
      <w:t>i</w:t>
    </w:r>
    <w:r>
      <w:rPr>
        <w:rFonts w:ascii="Book Antiqua" w:hAnsi="Book Antiqua" w:cs="Book Antiqua"/>
        <w:color w:val="363435"/>
        <w:position w:val="2"/>
        <w:sz w:val="18"/>
        <w:szCs w:val="18"/>
      </w:rPr>
      <w:t>n</w:t>
    </w:r>
    <w:r>
      <w:rPr>
        <w:rFonts w:ascii="Book Antiqua" w:hAnsi="Book Antiqua" w:cs="Book Antiqua"/>
        <w:color w:val="363435"/>
        <w:spacing w:val="1"/>
        <w:position w:val="2"/>
        <w:sz w:val="18"/>
        <w:szCs w:val="18"/>
      </w:rPr>
      <w:t>Highe</w:t>
    </w:r>
    <w:r>
      <w:rPr>
        <w:rFonts w:ascii="Book Antiqua" w:hAnsi="Book Antiqua" w:cs="Book Antiqua"/>
        <w:color w:val="363435"/>
        <w:position w:val="2"/>
        <w:sz w:val="18"/>
        <w:szCs w:val="18"/>
      </w:rPr>
      <w:t>r</w:t>
    </w:r>
    <w:r>
      <w:rPr>
        <w:rFonts w:ascii="Book Antiqua" w:hAnsi="Book Antiqua" w:cs="Book Antiqua"/>
        <w:color w:val="363435"/>
        <w:spacing w:val="1"/>
        <w:position w:val="2"/>
        <w:sz w:val="18"/>
        <w:szCs w:val="18"/>
      </w:rPr>
      <w:t>Educatio</w:t>
    </w:r>
    <w:r>
      <w:rPr>
        <w:rFonts w:ascii="Book Antiqua" w:hAnsi="Book Antiqua" w:cs="Book Antiqua"/>
        <w:color w:val="363435"/>
        <w:position w:val="2"/>
        <w:sz w:val="18"/>
        <w:szCs w:val="18"/>
      </w:rPr>
      <w:t>n</w:t>
    </w:r>
    <w:proofErr w:type="spellEnd"/>
  </w:p>
  <w:p w:rsidR="00D056F8" w:rsidRPr="003208D3" w:rsidRDefault="00D056F8">
    <w:pPr>
      <w:pStyle w:val="Footer"/>
      <w:jc w:val="center"/>
    </w:pPr>
    <w:fldSimple w:instr=" PAGE   \* MERGEFORMAT ">
      <w:r>
        <w:rPr>
          <w:noProof/>
        </w:rPr>
        <w:t>13</w:t>
      </w:r>
    </w:fldSimple>
  </w:p>
  <w:p w:rsidR="00D056F8" w:rsidRDefault="00D056F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8" w:rsidRDefault="00D056F8" w:rsidP="00DE7341">
    <w:pPr>
      <w:pStyle w:val="Footer"/>
      <w:rPr>
        <w:rFonts w:ascii="Algerian" w:hAnsi="Algerian" w:cs="Algerian"/>
        <w:b/>
        <w:bCs/>
        <w:color w:val="363435"/>
        <w:spacing w:val="1"/>
        <w:position w:val="2"/>
        <w:sz w:val="18"/>
        <w:szCs w:val="18"/>
        <w:u w:val="single"/>
      </w:rPr>
    </w:pPr>
  </w:p>
  <w:p w:rsidR="00D056F8" w:rsidRPr="00466B0A" w:rsidRDefault="00D056F8" w:rsidP="00DE7341">
    <w:pPr>
      <w:pStyle w:val="Footer"/>
      <w:rPr>
        <w:u w:val="single"/>
      </w:rPr>
    </w:pPr>
    <w:r w:rsidRPr="00466B0A">
      <w:rPr>
        <w:rFonts w:ascii="Algerian" w:hAnsi="Algerian" w:cs="Algerian"/>
        <w:b/>
        <w:bCs/>
        <w:color w:val="363435"/>
        <w:spacing w:val="1"/>
        <w:position w:val="2"/>
        <w:sz w:val="18"/>
        <w:szCs w:val="18"/>
        <w:u w:val="single"/>
      </w:rPr>
      <w:t>NAA</w:t>
    </w:r>
    <w:r w:rsidRPr="00466B0A">
      <w:rPr>
        <w:rFonts w:ascii="Algerian" w:hAnsi="Algerian" w:cs="Algerian"/>
        <w:b/>
        <w:bCs/>
        <w:color w:val="363435"/>
        <w:position w:val="2"/>
        <w:sz w:val="18"/>
        <w:szCs w:val="18"/>
        <w:u w:val="single"/>
      </w:rPr>
      <w:t>C</w:t>
    </w:r>
    <w:r>
      <w:rPr>
        <w:rFonts w:ascii="Algerian" w:hAnsi="Algerian" w:cs="Algerian"/>
        <w:b/>
        <w:bCs/>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fo</w:t>
    </w:r>
    <w:r w:rsidRPr="00466B0A">
      <w:rPr>
        <w:rFonts w:ascii="Book Antiqua" w:hAnsi="Book Antiqua" w:cs="Book Antiqua"/>
        <w:color w:val="363435"/>
        <w:position w:val="2"/>
        <w:sz w:val="18"/>
        <w:szCs w:val="18"/>
        <w:u w:val="single"/>
      </w:rPr>
      <w:t>r</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Qualit</w:t>
    </w:r>
    <w:r w:rsidRPr="00466B0A">
      <w:rPr>
        <w:rFonts w:ascii="Book Antiqua" w:hAnsi="Book Antiqua" w:cs="Book Antiqua"/>
        <w:color w:val="363435"/>
        <w:position w:val="2"/>
        <w:sz w:val="18"/>
        <w:szCs w:val="18"/>
        <w:u w:val="single"/>
      </w:rPr>
      <w:t>y</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an</w:t>
    </w:r>
    <w:r w:rsidRPr="00466B0A">
      <w:rPr>
        <w:rFonts w:ascii="Book Antiqua" w:hAnsi="Book Antiqua" w:cs="Book Antiqua"/>
        <w:color w:val="363435"/>
        <w:position w:val="2"/>
        <w:sz w:val="18"/>
        <w:szCs w:val="18"/>
        <w:u w:val="single"/>
      </w:rPr>
      <w:t>d</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Excellenc</w:t>
    </w:r>
    <w:r w:rsidRPr="00466B0A">
      <w:rPr>
        <w:rFonts w:ascii="Book Antiqua" w:hAnsi="Book Antiqua" w:cs="Book Antiqua"/>
        <w:color w:val="363435"/>
        <w:position w:val="2"/>
        <w:sz w:val="18"/>
        <w:szCs w:val="18"/>
        <w:u w:val="single"/>
      </w:rPr>
      <w:t>e</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i</w:t>
    </w:r>
    <w:r w:rsidRPr="00466B0A">
      <w:rPr>
        <w:rFonts w:ascii="Book Antiqua" w:hAnsi="Book Antiqua" w:cs="Book Antiqua"/>
        <w:color w:val="363435"/>
        <w:position w:val="2"/>
        <w:sz w:val="18"/>
        <w:szCs w:val="18"/>
        <w:u w:val="single"/>
      </w:rPr>
      <w:t>n</w:t>
    </w:r>
    <w:r>
      <w:rPr>
        <w:rFonts w:ascii="Book Antiqua" w:hAnsi="Book Antiqua" w:cs="Book Antiqua"/>
        <w:color w:val="363435"/>
        <w:position w:val="2"/>
        <w:sz w:val="18"/>
        <w:szCs w:val="18"/>
        <w:u w:val="single"/>
      </w:rPr>
      <w:t xml:space="preserve"> </w:t>
    </w:r>
    <w:proofErr w:type="gramStart"/>
    <w:r w:rsidRPr="00466B0A">
      <w:rPr>
        <w:rFonts w:ascii="Book Antiqua" w:hAnsi="Book Antiqua" w:cs="Book Antiqua"/>
        <w:color w:val="363435"/>
        <w:spacing w:val="1"/>
        <w:position w:val="2"/>
        <w:sz w:val="18"/>
        <w:szCs w:val="18"/>
        <w:u w:val="single"/>
      </w:rPr>
      <w:t>Highe</w:t>
    </w:r>
    <w:r w:rsidRPr="00466B0A">
      <w:rPr>
        <w:rFonts w:ascii="Book Antiqua" w:hAnsi="Book Antiqua" w:cs="Book Antiqua"/>
        <w:color w:val="363435"/>
        <w:position w:val="2"/>
        <w:sz w:val="18"/>
        <w:szCs w:val="18"/>
        <w:u w:val="single"/>
      </w:rPr>
      <w:t>r</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Educatio</w:t>
    </w:r>
    <w:r w:rsidRPr="00466B0A">
      <w:rPr>
        <w:rFonts w:ascii="Book Antiqua" w:hAnsi="Book Antiqua" w:cs="Book Antiqua"/>
        <w:color w:val="363435"/>
        <w:position w:val="2"/>
        <w:sz w:val="18"/>
        <w:szCs w:val="18"/>
        <w:u w:val="single"/>
      </w:rPr>
      <w:t>n</w:t>
    </w:r>
    <w:proofErr w:type="gramEnd"/>
  </w:p>
  <w:p w:rsidR="00D056F8" w:rsidRPr="00466B0A" w:rsidRDefault="00D056F8" w:rsidP="00DE7341">
    <w:pPr>
      <w:pStyle w:val="Footer"/>
      <w:jc w:val="right"/>
      <w:rPr>
        <w:b/>
        <w:bCs/>
      </w:rPr>
    </w:pPr>
    <w:r w:rsidRPr="00466B0A">
      <w:rPr>
        <w:b/>
        <w:bCs/>
      </w:rPr>
      <w:fldChar w:fldCharType="begin"/>
    </w:r>
    <w:r w:rsidRPr="00466B0A">
      <w:rPr>
        <w:b/>
        <w:bCs/>
      </w:rPr>
      <w:instrText xml:space="preserve"> PAGE   \* MERGEFORMAT </w:instrText>
    </w:r>
    <w:r w:rsidRPr="00466B0A">
      <w:rPr>
        <w:b/>
        <w:bCs/>
      </w:rPr>
      <w:fldChar w:fldCharType="separate"/>
    </w:r>
    <w:r w:rsidR="00C02F42">
      <w:rPr>
        <w:b/>
        <w:bCs/>
        <w:noProof/>
      </w:rPr>
      <w:t>24</w:t>
    </w:r>
    <w:r w:rsidRPr="00466B0A">
      <w:rPr>
        <w:b/>
        <w:bCs/>
      </w:rPr>
      <w:fldChar w:fldCharType="end"/>
    </w:r>
  </w:p>
  <w:p w:rsidR="00D056F8" w:rsidRDefault="00D056F8" w:rsidP="00DE7341">
    <w:pPr>
      <w:pStyle w:val="Footer"/>
    </w:pPr>
    <w:r>
      <w:t>Simplified University Manual (Draft Copy)</w:t>
    </w:r>
  </w:p>
  <w:p w:rsidR="00D056F8" w:rsidRDefault="00D056F8" w:rsidP="00DE7341">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8" w:rsidRPr="00466B0A" w:rsidRDefault="00D056F8" w:rsidP="00DE7341">
    <w:pPr>
      <w:pStyle w:val="Footer"/>
      <w:rPr>
        <w:u w:val="single"/>
      </w:rPr>
    </w:pPr>
    <w:r w:rsidRPr="00466B0A">
      <w:rPr>
        <w:rFonts w:ascii="Algerian" w:hAnsi="Algerian" w:cs="Algerian"/>
        <w:b/>
        <w:bCs/>
        <w:color w:val="363435"/>
        <w:spacing w:val="1"/>
        <w:position w:val="2"/>
        <w:sz w:val="18"/>
        <w:szCs w:val="18"/>
        <w:u w:val="single"/>
      </w:rPr>
      <w:t>NAA</w:t>
    </w:r>
    <w:r w:rsidRPr="00466B0A">
      <w:rPr>
        <w:rFonts w:ascii="Algerian" w:hAnsi="Algerian" w:cs="Algerian"/>
        <w:b/>
        <w:bCs/>
        <w:color w:val="363435"/>
        <w:position w:val="2"/>
        <w:sz w:val="18"/>
        <w:szCs w:val="18"/>
        <w:u w:val="single"/>
      </w:rPr>
      <w:t>C</w:t>
    </w:r>
    <w:r>
      <w:rPr>
        <w:rFonts w:ascii="Algerian" w:hAnsi="Algerian" w:cs="Algerian"/>
        <w:b/>
        <w:bCs/>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fo</w:t>
    </w:r>
    <w:r w:rsidRPr="00466B0A">
      <w:rPr>
        <w:rFonts w:ascii="Book Antiqua" w:hAnsi="Book Antiqua" w:cs="Book Antiqua"/>
        <w:color w:val="363435"/>
        <w:position w:val="2"/>
        <w:sz w:val="18"/>
        <w:szCs w:val="18"/>
        <w:u w:val="single"/>
      </w:rPr>
      <w:t>r</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Qualit</w:t>
    </w:r>
    <w:r w:rsidRPr="00466B0A">
      <w:rPr>
        <w:rFonts w:ascii="Book Antiqua" w:hAnsi="Book Antiqua" w:cs="Book Antiqua"/>
        <w:color w:val="363435"/>
        <w:position w:val="2"/>
        <w:sz w:val="18"/>
        <w:szCs w:val="18"/>
        <w:u w:val="single"/>
      </w:rPr>
      <w:t>y</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an</w:t>
    </w:r>
    <w:r w:rsidRPr="00466B0A">
      <w:rPr>
        <w:rFonts w:ascii="Book Antiqua" w:hAnsi="Book Antiqua" w:cs="Book Antiqua"/>
        <w:color w:val="363435"/>
        <w:position w:val="2"/>
        <w:sz w:val="18"/>
        <w:szCs w:val="18"/>
        <w:u w:val="single"/>
      </w:rPr>
      <w:t>d</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Excellenc</w:t>
    </w:r>
    <w:r w:rsidRPr="00466B0A">
      <w:rPr>
        <w:rFonts w:ascii="Book Antiqua" w:hAnsi="Book Antiqua" w:cs="Book Antiqua"/>
        <w:color w:val="363435"/>
        <w:position w:val="2"/>
        <w:sz w:val="18"/>
        <w:szCs w:val="18"/>
        <w:u w:val="single"/>
      </w:rPr>
      <w:t>e</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i</w:t>
    </w:r>
    <w:r w:rsidRPr="00466B0A">
      <w:rPr>
        <w:rFonts w:ascii="Book Antiqua" w:hAnsi="Book Antiqua" w:cs="Book Antiqua"/>
        <w:color w:val="363435"/>
        <w:position w:val="2"/>
        <w:sz w:val="18"/>
        <w:szCs w:val="18"/>
        <w:u w:val="single"/>
      </w:rPr>
      <w:t>n</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Highe</w:t>
    </w:r>
    <w:r w:rsidRPr="00466B0A">
      <w:rPr>
        <w:rFonts w:ascii="Book Antiqua" w:hAnsi="Book Antiqua" w:cs="Book Antiqua"/>
        <w:color w:val="363435"/>
        <w:position w:val="2"/>
        <w:sz w:val="18"/>
        <w:szCs w:val="18"/>
        <w:u w:val="single"/>
      </w:rPr>
      <w:t>r</w:t>
    </w:r>
    <w:r>
      <w:rPr>
        <w:rFonts w:ascii="Book Antiqua" w:hAnsi="Book Antiqua" w:cs="Book Antiqua"/>
        <w:color w:val="363435"/>
        <w:position w:val="2"/>
        <w:sz w:val="18"/>
        <w:szCs w:val="18"/>
        <w:u w:val="single"/>
      </w:rPr>
      <w:t xml:space="preserve"> </w:t>
    </w:r>
    <w:r w:rsidRPr="00466B0A">
      <w:rPr>
        <w:rFonts w:ascii="Book Antiqua" w:hAnsi="Book Antiqua" w:cs="Book Antiqua"/>
        <w:color w:val="363435"/>
        <w:spacing w:val="1"/>
        <w:position w:val="2"/>
        <w:sz w:val="18"/>
        <w:szCs w:val="18"/>
        <w:u w:val="single"/>
      </w:rPr>
      <w:t>Educatio</w:t>
    </w:r>
    <w:r w:rsidRPr="00466B0A">
      <w:rPr>
        <w:rFonts w:ascii="Book Antiqua" w:hAnsi="Book Antiqua" w:cs="Book Antiqua"/>
        <w:color w:val="363435"/>
        <w:position w:val="2"/>
        <w:sz w:val="18"/>
        <w:szCs w:val="18"/>
        <w:u w:val="single"/>
      </w:rPr>
      <w:t>n</w:t>
    </w:r>
  </w:p>
  <w:p w:rsidR="00D056F8" w:rsidRPr="00F225B0" w:rsidRDefault="00D056F8" w:rsidP="00F225B0">
    <w:pPr>
      <w:pStyle w:val="Footer"/>
      <w:jc w:val="right"/>
      <w:rPr>
        <w:b/>
        <w:bCs/>
      </w:rPr>
    </w:pPr>
    <w:r w:rsidRPr="00466B0A">
      <w:rPr>
        <w:b/>
        <w:bCs/>
      </w:rPr>
      <w:fldChar w:fldCharType="begin"/>
    </w:r>
    <w:r w:rsidRPr="00466B0A">
      <w:rPr>
        <w:b/>
        <w:bCs/>
      </w:rPr>
      <w:instrText xml:space="preserve"> PAGE   \* MERGEFORMAT </w:instrText>
    </w:r>
    <w:r w:rsidRPr="00466B0A">
      <w:rPr>
        <w:b/>
        <w:bCs/>
      </w:rPr>
      <w:fldChar w:fldCharType="separate"/>
    </w:r>
    <w:r w:rsidR="002511FB">
      <w:rPr>
        <w:b/>
        <w:bCs/>
        <w:noProof/>
      </w:rPr>
      <w:t>93</w:t>
    </w:r>
    <w:r w:rsidRPr="00466B0A">
      <w:rPr>
        <w:b/>
        <w:bCs/>
      </w:rPr>
      <w:fldChar w:fldCharType="end"/>
    </w:r>
  </w:p>
  <w:p w:rsidR="00D056F8" w:rsidRDefault="00D056F8" w:rsidP="00F225B0">
    <w:pPr>
      <w:pStyle w:val="Footer"/>
    </w:pPr>
    <w:r>
      <w:t>(Simplified University Manual (Draft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F8" w:rsidRDefault="00D056F8" w:rsidP="00042607">
      <w:r>
        <w:separator/>
      </w:r>
    </w:p>
  </w:footnote>
  <w:footnote w:type="continuationSeparator" w:id="1">
    <w:p w:rsidR="00D056F8" w:rsidRDefault="00D056F8" w:rsidP="00042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8" w:rsidRDefault="00D056F8" w:rsidP="00DE7341">
    <w:pPr>
      <w:pStyle w:val="Header"/>
      <w:jc w:val="right"/>
      <w:rPr>
        <w:b/>
        <w:bCs/>
        <w:i/>
        <w:iCs/>
        <w:sz w:val="24"/>
        <w:szCs w:val="24"/>
      </w:rPr>
    </w:pPr>
  </w:p>
  <w:p w:rsidR="00D056F8" w:rsidRDefault="00D056F8" w:rsidP="00DE7341">
    <w:pPr>
      <w:pStyle w:val="Header"/>
      <w:jc w:val="right"/>
      <w:rPr>
        <w:b/>
        <w:bCs/>
        <w:i/>
        <w:iCs/>
        <w:sz w:val="24"/>
        <w:szCs w:val="24"/>
      </w:rPr>
    </w:pPr>
  </w:p>
  <w:p w:rsidR="00D056F8" w:rsidRPr="00466B0A" w:rsidRDefault="00D056F8" w:rsidP="00DE7341">
    <w:pPr>
      <w:pStyle w:val="Header"/>
      <w:tabs>
        <w:tab w:val="clear" w:pos="9360"/>
        <w:tab w:val="right" w:pos="9720"/>
      </w:tabs>
      <w:ind w:right="-320"/>
      <w:jc w:val="center"/>
      <w:rPr>
        <w:b/>
        <w:bCs/>
        <w:i/>
        <w:iCs/>
        <w:sz w:val="24"/>
        <w:szCs w:val="24"/>
        <w:u w:val="double"/>
      </w:rPr>
    </w:pPr>
    <w:r>
      <w:rPr>
        <w:b/>
        <w:bCs/>
        <w:i/>
        <w:iCs/>
        <w:sz w:val="24"/>
        <w:szCs w:val="24"/>
        <w:u w:val="double"/>
      </w:rPr>
      <w:t>Ma</w:t>
    </w:r>
    <w:r w:rsidRPr="00466B0A">
      <w:rPr>
        <w:b/>
        <w:bCs/>
        <w:i/>
        <w:iCs/>
        <w:sz w:val="24"/>
        <w:szCs w:val="24"/>
        <w:u w:val="double"/>
      </w:rPr>
      <w:t>nual for Universities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F8" w:rsidRDefault="00D056F8" w:rsidP="00DE7341">
    <w:pPr>
      <w:pStyle w:val="Header"/>
      <w:jc w:val="right"/>
      <w:rPr>
        <w:b/>
        <w:bCs/>
        <w:i/>
        <w:iCs/>
      </w:rPr>
    </w:pPr>
  </w:p>
  <w:p w:rsidR="00D056F8" w:rsidRDefault="00D056F8" w:rsidP="00DE7341">
    <w:pPr>
      <w:pStyle w:val="Header"/>
      <w:jc w:val="right"/>
      <w:rPr>
        <w:b/>
        <w:bCs/>
        <w:i/>
        <w:iCs/>
      </w:rPr>
    </w:pPr>
  </w:p>
  <w:p w:rsidR="00D056F8" w:rsidRDefault="00D056F8" w:rsidP="00DE7341">
    <w:pPr>
      <w:pStyle w:val="Header"/>
      <w:jc w:val="right"/>
      <w:rPr>
        <w:b/>
        <w:bCs/>
        <w:i/>
        <w:iCs/>
      </w:rPr>
    </w:pPr>
  </w:p>
  <w:p w:rsidR="00D056F8" w:rsidRPr="004A3D65" w:rsidRDefault="00D056F8" w:rsidP="00DE7341">
    <w:pPr>
      <w:pStyle w:val="Header"/>
      <w:ind w:right="-827"/>
      <w:jc w:val="right"/>
      <w:rPr>
        <w:b/>
        <w:bCs/>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5598F9F8"/>
    <w:lvl w:ilvl="0" w:tplc="33384D94">
      <w:start w:val="1"/>
      <w:numFmt w:val="bullet"/>
      <w:lvlText w:val=""/>
      <w:lvlJc w:val="left"/>
    </w:lvl>
    <w:lvl w:ilvl="1" w:tplc="97AE7BF0">
      <w:numFmt w:val="decimal"/>
      <w:lvlText w:val=""/>
      <w:lvlJc w:val="left"/>
    </w:lvl>
    <w:lvl w:ilvl="2" w:tplc="2700A794">
      <w:numFmt w:val="decimal"/>
      <w:lvlText w:val=""/>
      <w:lvlJc w:val="left"/>
    </w:lvl>
    <w:lvl w:ilvl="3" w:tplc="4546F916">
      <w:numFmt w:val="decimal"/>
      <w:lvlText w:val=""/>
      <w:lvlJc w:val="left"/>
    </w:lvl>
    <w:lvl w:ilvl="4" w:tplc="7B5C0436">
      <w:numFmt w:val="decimal"/>
      <w:lvlText w:val=""/>
      <w:lvlJc w:val="left"/>
    </w:lvl>
    <w:lvl w:ilvl="5" w:tplc="E4F888D4">
      <w:numFmt w:val="decimal"/>
      <w:lvlText w:val=""/>
      <w:lvlJc w:val="left"/>
    </w:lvl>
    <w:lvl w:ilvl="6" w:tplc="94748D00">
      <w:numFmt w:val="decimal"/>
      <w:lvlText w:val=""/>
      <w:lvlJc w:val="left"/>
    </w:lvl>
    <w:lvl w:ilvl="7" w:tplc="B0BC91A8">
      <w:numFmt w:val="decimal"/>
      <w:lvlText w:val=""/>
      <w:lvlJc w:val="left"/>
    </w:lvl>
    <w:lvl w:ilvl="8" w:tplc="519427AC">
      <w:numFmt w:val="decimal"/>
      <w:lvlText w:val=""/>
      <w:lvlJc w:val="left"/>
    </w:lvl>
  </w:abstractNum>
  <w:abstractNum w:abstractNumId="1">
    <w:nsid w:val="00002350"/>
    <w:multiLevelType w:val="hybridMultilevel"/>
    <w:tmpl w:val="75BE6678"/>
    <w:lvl w:ilvl="0" w:tplc="A118C0AE">
      <w:start w:val="1"/>
      <w:numFmt w:val="bullet"/>
      <w:lvlText w:val=""/>
      <w:lvlJc w:val="left"/>
    </w:lvl>
    <w:lvl w:ilvl="1" w:tplc="693C9D54">
      <w:numFmt w:val="decimal"/>
      <w:lvlText w:val=""/>
      <w:lvlJc w:val="left"/>
    </w:lvl>
    <w:lvl w:ilvl="2" w:tplc="39921894">
      <w:numFmt w:val="decimal"/>
      <w:lvlText w:val=""/>
      <w:lvlJc w:val="left"/>
    </w:lvl>
    <w:lvl w:ilvl="3" w:tplc="2FC27A6E">
      <w:numFmt w:val="decimal"/>
      <w:lvlText w:val=""/>
      <w:lvlJc w:val="left"/>
    </w:lvl>
    <w:lvl w:ilvl="4" w:tplc="53707240">
      <w:numFmt w:val="decimal"/>
      <w:lvlText w:val=""/>
      <w:lvlJc w:val="left"/>
    </w:lvl>
    <w:lvl w:ilvl="5" w:tplc="86644B58">
      <w:numFmt w:val="decimal"/>
      <w:lvlText w:val=""/>
      <w:lvlJc w:val="left"/>
    </w:lvl>
    <w:lvl w:ilvl="6" w:tplc="BD169A74">
      <w:numFmt w:val="decimal"/>
      <w:lvlText w:val=""/>
      <w:lvlJc w:val="left"/>
    </w:lvl>
    <w:lvl w:ilvl="7" w:tplc="E250CD3A">
      <w:numFmt w:val="decimal"/>
      <w:lvlText w:val=""/>
      <w:lvlJc w:val="left"/>
    </w:lvl>
    <w:lvl w:ilvl="8" w:tplc="B38A52A0">
      <w:numFmt w:val="decimal"/>
      <w:lvlText w:val=""/>
      <w:lvlJc w:val="left"/>
    </w:lvl>
  </w:abstractNum>
  <w:abstractNum w:abstractNumId="2">
    <w:nsid w:val="00003E12"/>
    <w:multiLevelType w:val="hybridMultilevel"/>
    <w:tmpl w:val="B1720040"/>
    <w:lvl w:ilvl="0" w:tplc="F0A6B3F2">
      <w:start w:val="2"/>
      <w:numFmt w:val="decimal"/>
      <w:lvlText w:val="%1."/>
      <w:lvlJc w:val="left"/>
      <w:rPr>
        <w:b w:val="0"/>
        <w:strike w:val="0"/>
        <w:color w:val="auto"/>
        <w:sz w:val="28"/>
        <w:szCs w:val="28"/>
      </w:rPr>
    </w:lvl>
    <w:lvl w:ilvl="1" w:tplc="A7DAC9C2">
      <w:numFmt w:val="decimal"/>
      <w:lvlText w:val=""/>
      <w:lvlJc w:val="left"/>
    </w:lvl>
    <w:lvl w:ilvl="2" w:tplc="8F24C664">
      <w:numFmt w:val="decimal"/>
      <w:lvlText w:val=""/>
      <w:lvlJc w:val="left"/>
    </w:lvl>
    <w:lvl w:ilvl="3" w:tplc="8D686E5E">
      <w:numFmt w:val="decimal"/>
      <w:lvlText w:val=""/>
      <w:lvlJc w:val="left"/>
    </w:lvl>
    <w:lvl w:ilvl="4" w:tplc="786E70D2">
      <w:numFmt w:val="decimal"/>
      <w:lvlText w:val=""/>
      <w:lvlJc w:val="left"/>
    </w:lvl>
    <w:lvl w:ilvl="5" w:tplc="B1E2C69A">
      <w:numFmt w:val="decimal"/>
      <w:lvlText w:val=""/>
      <w:lvlJc w:val="left"/>
    </w:lvl>
    <w:lvl w:ilvl="6" w:tplc="AAB8F1BC">
      <w:numFmt w:val="decimal"/>
      <w:lvlText w:val=""/>
      <w:lvlJc w:val="left"/>
    </w:lvl>
    <w:lvl w:ilvl="7" w:tplc="76E4A9E6">
      <w:numFmt w:val="decimal"/>
      <w:lvlText w:val=""/>
      <w:lvlJc w:val="left"/>
    </w:lvl>
    <w:lvl w:ilvl="8" w:tplc="90D493BC">
      <w:numFmt w:val="decimal"/>
      <w:lvlText w:val=""/>
      <w:lvlJc w:val="left"/>
    </w:lvl>
  </w:abstractNum>
  <w:abstractNum w:abstractNumId="3">
    <w:nsid w:val="00005F32"/>
    <w:multiLevelType w:val="hybridMultilevel"/>
    <w:tmpl w:val="AA90D6D2"/>
    <w:lvl w:ilvl="0" w:tplc="DB8AEE98">
      <w:start w:val="1"/>
      <w:numFmt w:val="bullet"/>
      <w:lvlText w:val=""/>
      <w:lvlJc w:val="left"/>
    </w:lvl>
    <w:lvl w:ilvl="1" w:tplc="C7E8CB30">
      <w:numFmt w:val="decimal"/>
      <w:lvlText w:val=""/>
      <w:lvlJc w:val="left"/>
    </w:lvl>
    <w:lvl w:ilvl="2" w:tplc="869204E0">
      <w:numFmt w:val="decimal"/>
      <w:lvlText w:val=""/>
      <w:lvlJc w:val="left"/>
    </w:lvl>
    <w:lvl w:ilvl="3" w:tplc="57D60D6E">
      <w:numFmt w:val="decimal"/>
      <w:lvlText w:val=""/>
      <w:lvlJc w:val="left"/>
    </w:lvl>
    <w:lvl w:ilvl="4" w:tplc="77DCB6D6">
      <w:numFmt w:val="decimal"/>
      <w:lvlText w:val=""/>
      <w:lvlJc w:val="left"/>
    </w:lvl>
    <w:lvl w:ilvl="5" w:tplc="AD58892E">
      <w:numFmt w:val="decimal"/>
      <w:lvlText w:val=""/>
      <w:lvlJc w:val="left"/>
    </w:lvl>
    <w:lvl w:ilvl="6" w:tplc="10A60114">
      <w:numFmt w:val="decimal"/>
      <w:lvlText w:val=""/>
      <w:lvlJc w:val="left"/>
    </w:lvl>
    <w:lvl w:ilvl="7" w:tplc="BDCA94B6">
      <w:numFmt w:val="decimal"/>
      <w:lvlText w:val=""/>
      <w:lvlJc w:val="left"/>
    </w:lvl>
    <w:lvl w:ilvl="8" w:tplc="B3C4FD02">
      <w:numFmt w:val="decimal"/>
      <w:lvlText w:val=""/>
      <w:lvlJc w:val="left"/>
    </w:lvl>
  </w:abstractNum>
  <w:abstractNum w:abstractNumId="4">
    <w:nsid w:val="00005F49"/>
    <w:multiLevelType w:val="hybridMultilevel"/>
    <w:tmpl w:val="EC3A275A"/>
    <w:lvl w:ilvl="0" w:tplc="14D22320">
      <w:start w:val="1"/>
      <w:numFmt w:val="decimal"/>
      <w:lvlText w:val="%1."/>
      <w:lvlJc w:val="left"/>
      <w:rPr>
        <w:color w:val="auto"/>
      </w:rPr>
    </w:lvl>
    <w:lvl w:ilvl="1" w:tplc="AC8867EC">
      <w:numFmt w:val="decimal"/>
      <w:lvlText w:val=""/>
      <w:lvlJc w:val="left"/>
    </w:lvl>
    <w:lvl w:ilvl="2" w:tplc="45AE94FA">
      <w:numFmt w:val="decimal"/>
      <w:lvlText w:val=""/>
      <w:lvlJc w:val="left"/>
    </w:lvl>
    <w:lvl w:ilvl="3" w:tplc="CE54E6B8">
      <w:numFmt w:val="decimal"/>
      <w:lvlText w:val=""/>
      <w:lvlJc w:val="left"/>
    </w:lvl>
    <w:lvl w:ilvl="4" w:tplc="A9DCD5E0">
      <w:numFmt w:val="decimal"/>
      <w:lvlText w:val=""/>
      <w:lvlJc w:val="left"/>
    </w:lvl>
    <w:lvl w:ilvl="5" w:tplc="6B4A7A12">
      <w:numFmt w:val="decimal"/>
      <w:lvlText w:val=""/>
      <w:lvlJc w:val="left"/>
    </w:lvl>
    <w:lvl w:ilvl="6" w:tplc="88D4D88A">
      <w:numFmt w:val="decimal"/>
      <w:lvlText w:val=""/>
      <w:lvlJc w:val="left"/>
    </w:lvl>
    <w:lvl w:ilvl="7" w:tplc="E904E692">
      <w:numFmt w:val="decimal"/>
      <w:lvlText w:val=""/>
      <w:lvlJc w:val="left"/>
    </w:lvl>
    <w:lvl w:ilvl="8" w:tplc="F0E2A2D6">
      <w:numFmt w:val="decimal"/>
      <w:lvlText w:val=""/>
      <w:lvlJc w:val="left"/>
    </w:lvl>
  </w:abstractNum>
  <w:abstractNum w:abstractNumId="5">
    <w:nsid w:val="0000759A"/>
    <w:multiLevelType w:val="hybridMultilevel"/>
    <w:tmpl w:val="22DCA5EA"/>
    <w:lvl w:ilvl="0" w:tplc="82A2E910">
      <w:start w:val="1"/>
      <w:numFmt w:val="bullet"/>
      <w:lvlText w:val=""/>
      <w:lvlJc w:val="left"/>
    </w:lvl>
    <w:lvl w:ilvl="1" w:tplc="C492AA6E">
      <w:numFmt w:val="decimal"/>
      <w:lvlText w:val=""/>
      <w:lvlJc w:val="left"/>
    </w:lvl>
    <w:lvl w:ilvl="2" w:tplc="D3AE4FFA">
      <w:numFmt w:val="decimal"/>
      <w:lvlText w:val=""/>
      <w:lvlJc w:val="left"/>
    </w:lvl>
    <w:lvl w:ilvl="3" w:tplc="7D021D60">
      <w:numFmt w:val="decimal"/>
      <w:lvlText w:val=""/>
      <w:lvlJc w:val="left"/>
    </w:lvl>
    <w:lvl w:ilvl="4" w:tplc="5AF29132">
      <w:numFmt w:val="decimal"/>
      <w:lvlText w:val=""/>
      <w:lvlJc w:val="left"/>
    </w:lvl>
    <w:lvl w:ilvl="5" w:tplc="C1740860">
      <w:numFmt w:val="decimal"/>
      <w:lvlText w:val=""/>
      <w:lvlJc w:val="left"/>
    </w:lvl>
    <w:lvl w:ilvl="6" w:tplc="C70A718C">
      <w:numFmt w:val="decimal"/>
      <w:lvlText w:val=""/>
      <w:lvlJc w:val="left"/>
    </w:lvl>
    <w:lvl w:ilvl="7" w:tplc="758257FC">
      <w:numFmt w:val="decimal"/>
      <w:lvlText w:val=""/>
      <w:lvlJc w:val="left"/>
    </w:lvl>
    <w:lvl w:ilvl="8" w:tplc="E6447978">
      <w:numFmt w:val="decimal"/>
      <w:lvlText w:val=""/>
      <w:lvlJc w:val="left"/>
    </w:lvl>
  </w:abstractNum>
  <w:abstractNum w:abstractNumId="6">
    <w:nsid w:val="03BB3F45"/>
    <w:multiLevelType w:val="hybridMultilevel"/>
    <w:tmpl w:val="3D26279A"/>
    <w:lvl w:ilvl="0" w:tplc="AFEA1EF0">
      <w:start w:val="1"/>
      <w:numFmt w:val="decimal"/>
      <w:lvlText w:val="%1."/>
      <w:lvlJc w:val="left"/>
      <w:pPr>
        <w:ind w:left="900" w:hanging="360"/>
      </w:pPr>
      <w:rPr>
        <w:b/>
        <w:sz w:val="24"/>
        <w:szCs w:val="24"/>
      </w:rPr>
    </w:lvl>
    <w:lvl w:ilvl="1" w:tplc="612E9882">
      <w:start w:val="1"/>
      <w:numFmt w:val="decimal"/>
      <w:lvlText w:val="%2"/>
      <w:lvlJc w:val="left"/>
      <w:pPr>
        <w:ind w:left="1620" w:hanging="360"/>
      </w:pPr>
      <w:rPr>
        <w:rFonts w:hint="default"/>
      </w:r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7">
    <w:nsid w:val="03EE7113"/>
    <w:multiLevelType w:val="hybridMultilevel"/>
    <w:tmpl w:val="5D223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3F163C9"/>
    <w:multiLevelType w:val="hybridMultilevel"/>
    <w:tmpl w:val="CB7E2F1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6755A27"/>
    <w:multiLevelType w:val="hybridMultilevel"/>
    <w:tmpl w:val="D0DC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866FD8"/>
    <w:multiLevelType w:val="hybridMultilevel"/>
    <w:tmpl w:val="14FEC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6F51F82"/>
    <w:multiLevelType w:val="hybridMultilevel"/>
    <w:tmpl w:val="EA4C06B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nsid w:val="08887896"/>
    <w:multiLevelType w:val="hybridMultilevel"/>
    <w:tmpl w:val="BED0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39697B"/>
    <w:multiLevelType w:val="hybridMultilevel"/>
    <w:tmpl w:val="3478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B916959"/>
    <w:multiLevelType w:val="hybridMultilevel"/>
    <w:tmpl w:val="10120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2D1FBF"/>
    <w:multiLevelType w:val="hybridMultilevel"/>
    <w:tmpl w:val="10D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504750"/>
    <w:multiLevelType w:val="hybridMultilevel"/>
    <w:tmpl w:val="AF32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A01CAC"/>
    <w:multiLevelType w:val="hybridMultilevel"/>
    <w:tmpl w:val="358EFF7A"/>
    <w:lvl w:ilvl="0" w:tplc="40090001">
      <w:start w:val="1"/>
      <w:numFmt w:val="bullet"/>
      <w:lvlText w:val=""/>
      <w:lvlJc w:val="left"/>
      <w:rPr>
        <w:rFonts w:ascii="Symbol" w:hAnsi="Symbol" w:hint="default"/>
        <w:color w:val="auto"/>
        <w:sz w:val="28"/>
        <w:szCs w:val="28"/>
      </w:rPr>
    </w:lvl>
    <w:lvl w:ilvl="1" w:tplc="A7DAC9C2">
      <w:numFmt w:val="decimal"/>
      <w:lvlText w:val=""/>
      <w:lvlJc w:val="left"/>
    </w:lvl>
    <w:lvl w:ilvl="2" w:tplc="8F24C664">
      <w:numFmt w:val="decimal"/>
      <w:lvlText w:val=""/>
      <w:lvlJc w:val="left"/>
    </w:lvl>
    <w:lvl w:ilvl="3" w:tplc="8D686E5E">
      <w:numFmt w:val="decimal"/>
      <w:lvlText w:val=""/>
      <w:lvlJc w:val="left"/>
    </w:lvl>
    <w:lvl w:ilvl="4" w:tplc="786E70D2">
      <w:numFmt w:val="decimal"/>
      <w:lvlText w:val=""/>
      <w:lvlJc w:val="left"/>
    </w:lvl>
    <w:lvl w:ilvl="5" w:tplc="B1E2C69A">
      <w:numFmt w:val="decimal"/>
      <w:lvlText w:val=""/>
      <w:lvlJc w:val="left"/>
    </w:lvl>
    <w:lvl w:ilvl="6" w:tplc="AAB8F1BC">
      <w:numFmt w:val="decimal"/>
      <w:lvlText w:val=""/>
      <w:lvlJc w:val="left"/>
    </w:lvl>
    <w:lvl w:ilvl="7" w:tplc="76E4A9E6">
      <w:numFmt w:val="decimal"/>
      <w:lvlText w:val=""/>
      <w:lvlJc w:val="left"/>
    </w:lvl>
    <w:lvl w:ilvl="8" w:tplc="90D493BC">
      <w:numFmt w:val="decimal"/>
      <w:lvlText w:val=""/>
      <w:lvlJc w:val="left"/>
    </w:lvl>
  </w:abstractNum>
  <w:abstractNum w:abstractNumId="18">
    <w:nsid w:val="0FD514C4"/>
    <w:multiLevelType w:val="hybridMultilevel"/>
    <w:tmpl w:val="D3F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2D1779"/>
    <w:multiLevelType w:val="hybridMultilevel"/>
    <w:tmpl w:val="4AF29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3641BA5"/>
    <w:multiLevelType w:val="hybridMultilevel"/>
    <w:tmpl w:val="ABD0F684"/>
    <w:lvl w:ilvl="0" w:tplc="E74A8BB4">
      <w:start w:val="1"/>
      <w:numFmt w:val="lowerLetter"/>
      <w:lvlText w:val="%1)"/>
      <w:lvlJc w:val="left"/>
      <w:pPr>
        <w:ind w:left="1004" w:hanging="360"/>
      </w:pPr>
      <w:rPr>
        <w:color w:val="auto"/>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nsid w:val="137C233F"/>
    <w:multiLevelType w:val="hybridMultilevel"/>
    <w:tmpl w:val="A1583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4151E16"/>
    <w:multiLevelType w:val="hybridMultilevel"/>
    <w:tmpl w:val="D9A66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4E00C60"/>
    <w:multiLevelType w:val="hybridMultilevel"/>
    <w:tmpl w:val="F87EBB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53B34A1"/>
    <w:multiLevelType w:val="hybridMultilevel"/>
    <w:tmpl w:val="666E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D65845"/>
    <w:multiLevelType w:val="hybridMultilevel"/>
    <w:tmpl w:val="3D80A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179E387F"/>
    <w:multiLevelType w:val="hybridMultilevel"/>
    <w:tmpl w:val="2074720C"/>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7">
    <w:nsid w:val="1B400BAB"/>
    <w:multiLevelType w:val="hybridMultilevel"/>
    <w:tmpl w:val="90266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B565951"/>
    <w:multiLevelType w:val="hybridMultilevel"/>
    <w:tmpl w:val="1EC26446"/>
    <w:lvl w:ilvl="0" w:tplc="2C78434C">
      <w:start w:val="3"/>
      <w:numFmt w:val="upperLetter"/>
      <w:lvlText w:val="%1."/>
      <w:lvlJc w:val="left"/>
      <w:pPr>
        <w:ind w:left="342" w:hanging="360"/>
      </w:pPr>
      <w:rPr>
        <w:rFonts w:hint="default"/>
      </w:rPr>
    </w:lvl>
    <w:lvl w:ilvl="1" w:tplc="40090019" w:tentative="1">
      <w:start w:val="1"/>
      <w:numFmt w:val="lowerLetter"/>
      <w:lvlText w:val="%2."/>
      <w:lvlJc w:val="left"/>
      <w:pPr>
        <w:ind w:left="1062" w:hanging="360"/>
      </w:pPr>
    </w:lvl>
    <w:lvl w:ilvl="2" w:tplc="4009001B" w:tentative="1">
      <w:start w:val="1"/>
      <w:numFmt w:val="lowerRoman"/>
      <w:lvlText w:val="%3."/>
      <w:lvlJc w:val="right"/>
      <w:pPr>
        <w:ind w:left="1782" w:hanging="180"/>
      </w:pPr>
    </w:lvl>
    <w:lvl w:ilvl="3" w:tplc="4009000F" w:tentative="1">
      <w:start w:val="1"/>
      <w:numFmt w:val="decimal"/>
      <w:lvlText w:val="%4."/>
      <w:lvlJc w:val="left"/>
      <w:pPr>
        <w:ind w:left="2502" w:hanging="360"/>
      </w:pPr>
    </w:lvl>
    <w:lvl w:ilvl="4" w:tplc="40090019" w:tentative="1">
      <w:start w:val="1"/>
      <w:numFmt w:val="lowerLetter"/>
      <w:lvlText w:val="%5."/>
      <w:lvlJc w:val="left"/>
      <w:pPr>
        <w:ind w:left="3222" w:hanging="360"/>
      </w:pPr>
    </w:lvl>
    <w:lvl w:ilvl="5" w:tplc="4009001B" w:tentative="1">
      <w:start w:val="1"/>
      <w:numFmt w:val="lowerRoman"/>
      <w:lvlText w:val="%6."/>
      <w:lvlJc w:val="right"/>
      <w:pPr>
        <w:ind w:left="3942" w:hanging="180"/>
      </w:pPr>
    </w:lvl>
    <w:lvl w:ilvl="6" w:tplc="4009000F" w:tentative="1">
      <w:start w:val="1"/>
      <w:numFmt w:val="decimal"/>
      <w:lvlText w:val="%7."/>
      <w:lvlJc w:val="left"/>
      <w:pPr>
        <w:ind w:left="4662" w:hanging="360"/>
      </w:pPr>
    </w:lvl>
    <w:lvl w:ilvl="7" w:tplc="40090019" w:tentative="1">
      <w:start w:val="1"/>
      <w:numFmt w:val="lowerLetter"/>
      <w:lvlText w:val="%8."/>
      <w:lvlJc w:val="left"/>
      <w:pPr>
        <w:ind w:left="5382" w:hanging="360"/>
      </w:pPr>
    </w:lvl>
    <w:lvl w:ilvl="8" w:tplc="4009001B" w:tentative="1">
      <w:start w:val="1"/>
      <w:numFmt w:val="lowerRoman"/>
      <w:lvlText w:val="%9."/>
      <w:lvlJc w:val="right"/>
      <w:pPr>
        <w:ind w:left="6102" w:hanging="180"/>
      </w:pPr>
    </w:lvl>
  </w:abstractNum>
  <w:abstractNum w:abstractNumId="29">
    <w:nsid w:val="1D9461FA"/>
    <w:multiLevelType w:val="hybridMultilevel"/>
    <w:tmpl w:val="0EBEE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DE625B4"/>
    <w:multiLevelType w:val="hybridMultilevel"/>
    <w:tmpl w:val="4E1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0556C4"/>
    <w:multiLevelType w:val="hybridMultilevel"/>
    <w:tmpl w:val="BC00E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747549"/>
    <w:multiLevelType w:val="hybridMultilevel"/>
    <w:tmpl w:val="86E45408"/>
    <w:lvl w:ilvl="0" w:tplc="1EC84012">
      <w:start w:val="1"/>
      <w:numFmt w:val="lowerLetter"/>
      <w:lvlText w:val="%1)"/>
      <w:lvlJc w:val="left"/>
      <w:pPr>
        <w:ind w:left="1211" w:hanging="360"/>
      </w:pPr>
      <w:rPr>
        <w:rFonts w:ascii="Times New Roman" w:hAnsi="Times New Roman" w:cs="Times New Roman" w:hint="default"/>
      </w:rPr>
    </w:lvl>
    <w:lvl w:ilvl="1" w:tplc="44524866">
      <w:start w:val="1"/>
      <w:numFmt w:val="lowerLetter"/>
      <w:lvlText w:val="%2)"/>
      <w:lvlJc w:val="left"/>
      <w:pPr>
        <w:ind w:left="1070" w:hanging="360"/>
      </w:pPr>
      <w:rPr>
        <w:rFonts w:ascii="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F146F99"/>
    <w:multiLevelType w:val="hybridMultilevel"/>
    <w:tmpl w:val="42F872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FC575E7"/>
    <w:multiLevelType w:val="hybridMultilevel"/>
    <w:tmpl w:val="C8BC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184F85"/>
    <w:multiLevelType w:val="hybridMultilevel"/>
    <w:tmpl w:val="B45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403C89"/>
    <w:multiLevelType w:val="hybridMultilevel"/>
    <w:tmpl w:val="8C563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38010D9"/>
    <w:multiLevelType w:val="hybridMultilevel"/>
    <w:tmpl w:val="0E18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2C6B5A"/>
    <w:multiLevelType w:val="hybridMultilevel"/>
    <w:tmpl w:val="469E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78A083A"/>
    <w:multiLevelType w:val="hybridMultilevel"/>
    <w:tmpl w:val="4802D7DC"/>
    <w:lvl w:ilvl="0" w:tplc="B504EA6A">
      <w:start w:val="1"/>
      <w:numFmt w:val="decimal"/>
      <w:lvlText w:val="%1."/>
      <w:lvlJc w:val="left"/>
      <w:pPr>
        <w:ind w:left="644" w:hanging="360"/>
      </w:pPr>
      <w:rPr>
        <w:rFonts w:ascii="Times New Roman" w:hAnsi="Times New Roman" w:cs="Times New Roman" w:hint="default"/>
        <w:strike w:val="0"/>
        <w:sz w:val="28"/>
        <w:szCs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0">
    <w:nsid w:val="2875546A"/>
    <w:multiLevelType w:val="hybridMultilevel"/>
    <w:tmpl w:val="D3308A06"/>
    <w:lvl w:ilvl="0" w:tplc="8B723774">
      <w:start w:val="1"/>
      <w:numFmt w:val="upperLetter"/>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8B97711"/>
    <w:multiLevelType w:val="hybridMultilevel"/>
    <w:tmpl w:val="457056D8"/>
    <w:lvl w:ilvl="0" w:tplc="D412373E">
      <w:start w:val="1"/>
      <w:numFmt w:val="decimal"/>
      <w:lvlText w:val="%1."/>
      <w:lvlJc w:val="left"/>
      <w:pPr>
        <w:ind w:left="502" w:hanging="360"/>
      </w:pPr>
      <w:rPr>
        <w:rFonts w:hint="default"/>
        <w:b/>
        <w:color w:val="363435"/>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2">
    <w:nsid w:val="29723980"/>
    <w:multiLevelType w:val="hybridMultilevel"/>
    <w:tmpl w:val="5FB07F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97D518D"/>
    <w:multiLevelType w:val="hybridMultilevel"/>
    <w:tmpl w:val="B5B433E8"/>
    <w:lvl w:ilvl="0" w:tplc="13ACF48A">
      <w:start w:val="1"/>
      <w:numFmt w:val="upperLetter"/>
      <w:lvlText w:val="%1."/>
      <w:lvlJc w:val="left"/>
      <w:pPr>
        <w:ind w:left="785" w:hanging="360"/>
      </w:pPr>
      <w:rPr>
        <w:rFonts w:hint="default"/>
        <w:b/>
        <w:bCs w:val="0"/>
      </w:rPr>
    </w:lvl>
    <w:lvl w:ilvl="1" w:tplc="40090019" w:tentative="1">
      <w:start w:val="1"/>
      <w:numFmt w:val="lowerLetter"/>
      <w:lvlText w:val="%2."/>
      <w:lvlJc w:val="left"/>
      <w:pPr>
        <w:ind w:left="1883" w:hanging="360"/>
      </w:pPr>
    </w:lvl>
    <w:lvl w:ilvl="2" w:tplc="4009001B" w:tentative="1">
      <w:start w:val="1"/>
      <w:numFmt w:val="lowerRoman"/>
      <w:lvlText w:val="%3."/>
      <w:lvlJc w:val="right"/>
      <w:pPr>
        <w:ind w:left="2603" w:hanging="180"/>
      </w:pPr>
    </w:lvl>
    <w:lvl w:ilvl="3" w:tplc="4009000F" w:tentative="1">
      <w:start w:val="1"/>
      <w:numFmt w:val="decimal"/>
      <w:lvlText w:val="%4."/>
      <w:lvlJc w:val="left"/>
      <w:pPr>
        <w:ind w:left="3323" w:hanging="360"/>
      </w:pPr>
    </w:lvl>
    <w:lvl w:ilvl="4" w:tplc="40090019" w:tentative="1">
      <w:start w:val="1"/>
      <w:numFmt w:val="lowerLetter"/>
      <w:lvlText w:val="%5."/>
      <w:lvlJc w:val="left"/>
      <w:pPr>
        <w:ind w:left="4043" w:hanging="360"/>
      </w:pPr>
    </w:lvl>
    <w:lvl w:ilvl="5" w:tplc="4009001B" w:tentative="1">
      <w:start w:val="1"/>
      <w:numFmt w:val="lowerRoman"/>
      <w:lvlText w:val="%6."/>
      <w:lvlJc w:val="right"/>
      <w:pPr>
        <w:ind w:left="4763" w:hanging="180"/>
      </w:pPr>
    </w:lvl>
    <w:lvl w:ilvl="6" w:tplc="4009000F" w:tentative="1">
      <w:start w:val="1"/>
      <w:numFmt w:val="decimal"/>
      <w:lvlText w:val="%7."/>
      <w:lvlJc w:val="left"/>
      <w:pPr>
        <w:ind w:left="5483" w:hanging="360"/>
      </w:pPr>
    </w:lvl>
    <w:lvl w:ilvl="7" w:tplc="40090019" w:tentative="1">
      <w:start w:val="1"/>
      <w:numFmt w:val="lowerLetter"/>
      <w:lvlText w:val="%8."/>
      <w:lvlJc w:val="left"/>
      <w:pPr>
        <w:ind w:left="6203" w:hanging="360"/>
      </w:pPr>
    </w:lvl>
    <w:lvl w:ilvl="8" w:tplc="4009001B" w:tentative="1">
      <w:start w:val="1"/>
      <w:numFmt w:val="lowerRoman"/>
      <w:lvlText w:val="%9."/>
      <w:lvlJc w:val="right"/>
      <w:pPr>
        <w:ind w:left="6923" w:hanging="180"/>
      </w:pPr>
    </w:lvl>
  </w:abstractNum>
  <w:abstractNum w:abstractNumId="44">
    <w:nsid w:val="2C2530ED"/>
    <w:multiLevelType w:val="hybridMultilevel"/>
    <w:tmpl w:val="6ED4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C5E5607"/>
    <w:multiLevelType w:val="hybridMultilevel"/>
    <w:tmpl w:val="2E5A7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DEE3363"/>
    <w:multiLevelType w:val="hybridMultilevel"/>
    <w:tmpl w:val="450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005C1A"/>
    <w:multiLevelType w:val="hybridMultilevel"/>
    <w:tmpl w:val="88B4C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725554"/>
    <w:multiLevelType w:val="hybridMultilevel"/>
    <w:tmpl w:val="7B864244"/>
    <w:lvl w:ilvl="0" w:tplc="9F44670A">
      <w:start w:val="1"/>
      <w:numFmt w:val="decimal"/>
      <w:lvlText w:val="%1."/>
      <w:lvlJc w:val="left"/>
      <w:pPr>
        <w:ind w:left="720" w:hanging="360"/>
      </w:pPr>
      <w:rPr>
        <w:rFonts w:ascii="Times New Roman" w:eastAsia="Times New Roman" w:hAnsi="Times New Roman" w:cs="Times New Roman"/>
      </w:rPr>
    </w:lvl>
    <w:lvl w:ilvl="1" w:tplc="DE1C7592" w:tentative="1">
      <w:start w:val="1"/>
      <w:numFmt w:val="lowerLetter"/>
      <w:lvlText w:val="%2."/>
      <w:lvlJc w:val="left"/>
      <w:pPr>
        <w:ind w:left="1440" w:hanging="360"/>
      </w:pPr>
      <w:rPr>
        <w:rFonts w:cs="Times New Roman"/>
      </w:rPr>
    </w:lvl>
    <w:lvl w:ilvl="2" w:tplc="D736BBE4" w:tentative="1">
      <w:start w:val="1"/>
      <w:numFmt w:val="lowerRoman"/>
      <w:lvlText w:val="%3."/>
      <w:lvlJc w:val="right"/>
      <w:pPr>
        <w:ind w:left="2160" w:hanging="180"/>
      </w:pPr>
      <w:rPr>
        <w:rFonts w:cs="Times New Roman"/>
      </w:rPr>
    </w:lvl>
    <w:lvl w:ilvl="3" w:tplc="B23EA3E2" w:tentative="1">
      <w:start w:val="1"/>
      <w:numFmt w:val="decimal"/>
      <w:lvlText w:val="%4."/>
      <w:lvlJc w:val="left"/>
      <w:pPr>
        <w:ind w:left="2880" w:hanging="360"/>
      </w:pPr>
      <w:rPr>
        <w:rFonts w:cs="Times New Roman"/>
      </w:rPr>
    </w:lvl>
    <w:lvl w:ilvl="4" w:tplc="94D8C492" w:tentative="1">
      <w:start w:val="1"/>
      <w:numFmt w:val="lowerLetter"/>
      <w:lvlText w:val="%5."/>
      <w:lvlJc w:val="left"/>
      <w:pPr>
        <w:ind w:left="3600" w:hanging="360"/>
      </w:pPr>
      <w:rPr>
        <w:rFonts w:cs="Times New Roman"/>
      </w:rPr>
    </w:lvl>
    <w:lvl w:ilvl="5" w:tplc="CDAA6D50" w:tentative="1">
      <w:start w:val="1"/>
      <w:numFmt w:val="lowerRoman"/>
      <w:lvlText w:val="%6."/>
      <w:lvlJc w:val="right"/>
      <w:pPr>
        <w:ind w:left="4320" w:hanging="180"/>
      </w:pPr>
      <w:rPr>
        <w:rFonts w:cs="Times New Roman"/>
      </w:rPr>
    </w:lvl>
    <w:lvl w:ilvl="6" w:tplc="353251A4" w:tentative="1">
      <w:start w:val="1"/>
      <w:numFmt w:val="decimal"/>
      <w:lvlText w:val="%7."/>
      <w:lvlJc w:val="left"/>
      <w:pPr>
        <w:ind w:left="5040" w:hanging="360"/>
      </w:pPr>
      <w:rPr>
        <w:rFonts w:cs="Times New Roman"/>
      </w:rPr>
    </w:lvl>
    <w:lvl w:ilvl="7" w:tplc="5D54B81E" w:tentative="1">
      <w:start w:val="1"/>
      <w:numFmt w:val="lowerLetter"/>
      <w:lvlText w:val="%8."/>
      <w:lvlJc w:val="left"/>
      <w:pPr>
        <w:ind w:left="5760" w:hanging="360"/>
      </w:pPr>
      <w:rPr>
        <w:rFonts w:cs="Times New Roman"/>
      </w:rPr>
    </w:lvl>
    <w:lvl w:ilvl="8" w:tplc="F3A00B96" w:tentative="1">
      <w:start w:val="1"/>
      <w:numFmt w:val="lowerRoman"/>
      <w:lvlText w:val="%9."/>
      <w:lvlJc w:val="right"/>
      <w:pPr>
        <w:ind w:left="6480" w:hanging="180"/>
      </w:pPr>
      <w:rPr>
        <w:rFonts w:cs="Times New Roman"/>
      </w:rPr>
    </w:lvl>
  </w:abstractNum>
  <w:abstractNum w:abstractNumId="49">
    <w:nsid w:val="2F73021C"/>
    <w:multiLevelType w:val="hybridMultilevel"/>
    <w:tmpl w:val="3F201334"/>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0">
    <w:nsid w:val="30D056C9"/>
    <w:multiLevelType w:val="hybridMultilevel"/>
    <w:tmpl w:val="B3B46E0A"/>
    <w:lvl w:ilvl="0" w:tplc="B0EA8E7C">
      <w:start w:val="4"/>
      <w:numFmt w:val="upperLetter"/>
      <w:lvlText w:val="%1."/>
      <w:lvlJc w:val="left"/>
      <w:pPr>
        <w:ind w:left="342" w:hanging="360"/>
      </w:pPr>
      <w:rPr>
        <w:rFonts w:hint="default"/>
      </w:rPr>
    </w:lvl>
    <w:lvl w:ilvl="1" w:tplc="40090019" w:tentative="1">
      <w:start w:val="1"/>
      <w:numFmt w:val="lowerLetter"/>
      <w:lvlText w:val="%2."/>
      <w:lvlJc w:val="left"/>
      <w:pPr>
        <w:ind w:left="1062" w:hanging="360"/>
      </w:pPr>
    </w:lvl>
    <w:lvl w:ilvl="2" w:tplc="4009001B" w:tentative="1">
      <w:start w:val="1"/>
      <w:numFmt w:val="lowerRoman"/>
      <w:lvlText w:val="%3."/>
      <w:lvlJc w:val="right"/>
      <w:pPr>
        <w:ind w:left="1782" w:hanging="180"/>
      </w:pPr>
    </w:lvl>
    <w:lvl w:ilvl="3" w:tplc="4009000F" w:tentative="1">
      <w:start w:val="1"/>
      <w:numFmt w:val="decimal"/>
      <w:lvlText w:val="%4."/>
      <w:lvlJc w:val="left"/>
      <w:pPr>
        <w:ind w:left="2502" w:hanging="360"/>
      </w:pPr>
    </w:lvl>
    <w:lvl w:ilvl="4" w:tplc="40090019" w:tentative="1">
      <w:start w:val="1"/>
      <w:numFmt w:val="lowerLetter"/>
      <w:lvlText w:val="%5."/>
      <w:lvlJc w:val="left"/>
      <w:pPr>
        <w:ind w:left="3222" w:hanging="360"/>
      </w:pPr>
    </w:lvl>
    <w:lvl w:ilvl="5" w:tplc="4009001B" w:tentative="1">
      <w:start w:val="1"/>
      <w:numFmt w:val="lowerRoman"/>
      <w:lvlText w:val="%6."/>
      <w:lvlJc w:val="right"/>
      <w:pPr>
        <w:ind w:left="3942" w:hanging="180"/>
      </w:pPr>
    </w:lvl>
    <w:lvl w:ilvl="6" w:tplc="4009000F" w:tentative="1">
      <w:start w:val="1"/>
      <w:numFmt w:val="decimal"/>
      <w:lvlText w:val="%7."/>
      <w:lvlJc w:val="left"/>
      <w:pPr>
        <w:ind w:left="4662" w:hanging="360"/>
      </w:pPr>
    </w:lvl>
    <w:lvl w:ilvl="7" w:tplc="40090019" w:tentative="1">
      <w:start w:val="1"/>
      <w:numFmt w:val="lowerLetter"/>
      <w:lvlText w:val="%8."/>
      <w:lvlJc w:val="left"/>
      <w:pPr>
        <w:ind w:left="5382" w:hanging="360"/>
      </w:pPr>
    </w:lvl>
    <w:lvl w:ilvl="8" w:tplc="4009001B" w:tentative="1">
      <w:start w:val="1"/>
      <w:numFmt w:val="lowerRoman"/>
      <w:lvlText w:val="%9."/>
      <w:lvlJc w:val="right"/>
      <w:pPr>
        <w:ind w:left="6102" w:hanging="180"/>
      </w:pPr>
    </w:lvl>
  </w:abstractNum>
  <w:abstractNum w:abstractNumId="51">
    <w:nsid w:val="31F673C3"/>
    <w:multiLevelType w:val="hybridMultilevel"/>
    <w:tmpl w:val="D184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906704"/>
    <w:multiLevelType w:val="hybridMultilevel"/>
    <w:tmpl w:val="1CD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E9295B"/>
    <w:multiLevelType w:val="hybridMultilevel"/>
    <w:tmpl w:val="8A36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494A18"/>
    <w:multiLevelType w:val="hybridMultilevel"/>
    <w:tmpl w:val="015C5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371A12EB"/>
    <w:multiLevelType w:val="hybridMultilevel"/>
    <w:tmpl w:val="3ABC9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7270625"/>
    <w:multiLevelType w:val="hybridMultilevel"/>
    <w:tmpl w:val="C34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B55579"/>
    <w:multiLevelType w:val="hybridMultilevel"/>
    <w:tmpl w:val="156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4C5438"/>
    <w:multiLevelType w:val="hybridMultilevel"/>
    <w:tmpl w:val="D00CD260"/>
    <w:lvl w:ilvl="0" w:tplc="3CFE5B88">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3F44CE"/>
    <w:multiLevelType w:val="hybridMultilevel"/>
    <w:tmpl w:val="C9AC6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F47568"/>
    <w:multiLevelType w:val="multilevel"/>
    <w:tmpl w:val="76B43336"/>
    <w:lvl w:ilvl="0">
      <w:start w:val="3"/>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3B196F1D"/>
    <w:multiLevelType w:val="hybridMultilevel"/>
    <w:tmpl w:val="C58881F6"/>
    <w:lvl w:ilvl="0" w:tplc="40090015">
      <w:start w:val="1"/>
      <w:numFmt w:val="upperLetter"/>
      <w:lvlText w:val="%1."/>
      <w:lvlJc w:val="left"/>
      <w:pPr>
        <w:ind w:left="1036" w:hanging="360"/>
      </w:pPr>
    </w:lvl>
    <w:lvl w:ilvl="1" w:tplc="40090019" w:tentative="1">
      <w:start w:val="1"/>
      <w:numFmt w:val="lowerLetter"/>
      <w:lvlText w:val="%2."/>
      <w:lvlJc w:val="left"/>
      <w:pPr>
        <w:ind w:left="1756" w:hanging="360"/>
      </w:pPr>
    </w:lvl>
    <w:lvl w:ilvl="2" w:tplc="4009001B" w:tentative="1">
      <w:start w:val="1"/>
      <w:numFmt w:val="lowerRoman"/>
      <w:lvlText w:val="%3."/>
      <w:lvlJc w:val="right"/>
      <w:pPr>
        <w:ind w:left="2476" w:hanging="180"/>
      </w:pPr>
    </w:lvl>
    <w:lvl w:ilvl="3" w:tplc="4009000F" w:tentative="1">
      <w:start w:val="1"/>
      <w:numFmt w:val="decimal"/>
      <w:lvlText w:val="%4."/>
      <w:lvlJc w:val="left"/>
      <w:pPr>
        <w:ind w:left="3196" w:hanging="360"/>
      </w:pPr>
    </w:lvl>
    <w:lvl w:ilvl="4" w:tplc="40090019" w:tentative="1">
      <w:start w:val="1"/>
      <w:numFmt w:val="lowerLetter"/>
      <w:lvlText w:val="%5."/>
      <w:lvlJc w:val="left"/>
      <w:pPr>
        <w:ind w:left="3916" w:hanging="360"/>
      </w:pPr>
    </w:lvl>
    <w:lvl w:ilvl="5" w:tplc="4009001B" w:tentative="1">
      <w:start w:val="1"/>
      <w:numFmt w:val="lowerRoman"/>
      <w:lvlText w:val="%6."/>
      <w:lvlJc w:val="right"/>
      <w:pPr>
        <w:ind w:left="4636" w:hanging="180"/>
      </w:pPr>
    </w:lvl>
    <w:lvl w:ilvl="6" w:tplc="4009000F" w:tentative="1">
      <w:start w:val="1"/>
      <w:numFmt w:val="decimal"/>
      <w:lvlText w:val="%7."/>
      <w:lvlJc w:val="left"/>
      <w:pPr>
        <w:ind w:left="5356" w:hanging="360"/>
      </w:pPr>
    </w:lvl>
    <w:lvl w:ilvl="7" w:tplc="40090019" w:tentative="1">
      <w:start w:val="1"/>
      <w:numFmt w:val="lowerLetter"/>
      <w:lvlText w:val="%8."/>
      <w:lvlJc w:val="left"/>
      <w:pPr>
        <w:ind w:left="6076" w:hanging="360"/>
      </w:pPr>
    </w:lvl>
    <w:lvl w:ilvl="8" w:tplc="4009001B" w:tentative="1">
      <w:start w:val="1"/>
      <w:numFmt w:val="lowerRoman"/>
      <w:lvlText w:val="%9."/>
      <w:lvlJc w:val="right"/>
      <w:pPr>
        <w:ind w:left="6796" w:hanging="180"/>
      </w:pPr>
    </w:lvl>
  </w:abstractNum>
  <w:abstractNum w:abstractNumId="62">
    <w:nsid w:val="3B405893"/>
    <w:multiLevelType w:val="hybridMultilevel"/>
    <w:tmpl w:val="84B48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3B626C7C"/>
    <w:multiLevelType w:val="hybridMultilevel"/>
    <w:tmpl w:val="28E2E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3CED0383"/>
    <w:multiLevelType w:val="hybridMultilevel"/>
    <w:tmpl w:val="AB80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23F1A80"/>
    <w:multiLevelType w:val="hybridMultilevel"/>
    <w:tmpl w:val="8C4E0940"/>
    <w:lvl w:ilvl="0" w:tplc="2062C8E0">
      <w:start w:val="1"/>
      <w:numFmt w:val="decimal"/>
      <w:lvlText w:val="%1."/>
      <w:lvlJc w:val="left"/>
      <w:pPr>
        <w:ind w:left="898" w:hanging="360"/>
      </w:pPr>
      <w:rPr>
        <w:color w:val="000000" w:themeColor="text1"/>
      </w:rPr>
    </w:lvl>
    <w:lvl w:ilvl="1" w:tplc="40090019" w:tentative="1">
      <w:start w:val="1"/>
      <w:numFmt w:val="lowerLetter"/>
      <w:lvlText w:val="%2."/>
      <w:lvlJc w:val="left"/>
      <w:pPr>
        <w:ind w:left="1618" w:hanging="360"/>
      </w:pPr>
    </w:lvl>
    <w:lvl w:ilvl="2" w:tplc="4009001B" w:tentative="1">
      <w:start w:val="1"/>
      <w:numFmt w:val="lowerRoman"/>
      <w:lvlText w:val="%3."/>
      <w:lvlJc w:val="right"/>
      <w:pPr>
        <w:ind w:left="2338" w:hanging="180"/>
      </w:pPr>
    </w:lvl>
    <w:lvl w:ilvl="3" w:tplc="4009000F" w:tentative="1">
      <w:start w:val="1"/>
      <w:numFmt w:val="decimal"/>
      <w:lvlText w:val="%4."/>
      <w:lvlJc w:val="left"/>
      <w:pPr>
        <w:ind w:left="3058" w:hanging="360"/>
      </w:pPr>
    </w:lvl>
    <w:lvl w:ilvl="4" w:tplc="40090019" w:tentative="1">
      <w:start w:val="1"/>
      <w:numFmt w:val="lowerLetter"/>
      <w:lvlText w:val="%5."/>
      <w:lvlJc w:val="left"/>
      <w:pPr>
        <w:ind w:left="3778" w:hanging="360"/>
      </w:pPr>
    </w:lvl>
    <w:lvl w:ilvl="5" w:tplc="4009001B" w:tentative="1">
      <w:start w:val="1"/>
      <w:numFmt w:val="lowerRoman"/>
      <w:lvlText w:val="%6."/>
      <w:lvlJc w:val="right"/>
      <w:pPr>
        <w:ind w:left="4498" w:hanging="180"/>
      </w:pPr>
    </w:lvl>
    <w:lvl w:ilvl="6" w:tplc="4009000F" w:tentative="1">
      <w:start w:val="1"/>
      <w:numFmt w:val="decimal"/>
      <w:lvlText w:val="%7."/>
      <w:lvlJc w:val="left"/>
      <w:pPr>
        <w:ind w:left="5218" w:hanging="360"/>
      </w:pPr>
    </w:lvl>
    <w:lvl w:ilvl="7" w:tplc="40090019" w:tentative="1">
      <w:start w:val="1"/>
      <w:numFmt w:val="lowerLetter"/>
      <w:lvlText w:val="%8."/>
      <w:lvlJc w:val="left"/>
      <w:pPr>
        <w:ind w:left="5938" w:hanging="360"/>
      </w:pPr>
    </w:lvl>
    <w:lvl w:ilvl="8" w:tplc="4009001B" w:tentative="1">
      <w:start w:val="1"/>
      <w:numFmt w:val="lowerRoman"/>
      <w:lvlText w:val="%9."/>
      <w:lvlJc w:val="right"/>
      <w:pPr>
        <w:ind w:left="6658" w:hanging="180"/>
      </w:pPr>
    </w:lvl>
  </w:abstractNum>
  <w:abstractNum w:abstractNumId="66">
    <w:nsid w:val="42560E37"/>
    <w:multiLevelType w:val="hybridMultilevel"/>
    <w:tmpl w:val="FFDA0320"/>
    <w:lvl w:ilvl="0" w:tplc="28022E3A">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2E16337"/>
    <w:multiLevelType w:val="hybridMultilevel"/>
    <w:tmpl w:val="E82CA012"/>
    <w:lvl w:ilvl="0" w:tplc="5EDEC55E">
      <w:numFmt w:val="bullet"/>
      <w:lvlText w:val="•"/>
      <w:lvlJc w:val="left"/>
      <w:pPr>
        <w:ind w:left="360" w:hanging="360"/>
      </w:pPr>
      <w:rPr>
        <w:rFonts w:ascii="Times New Roman" w:eastAsia="Times New Roman" w:hAnsi="Times New Roman" w:cs="Times New Roman" w:hint="default"/>
        <w:b w:val="0"/>
        <w:i w:val="0"/>
        <w:color w:val="FF000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3460BAC"/>
    <w:multiLevelType w:val="hybridMultilevel"/>
    <w:tmpl w:val="07B655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44E307B7"/>
    <w:multiLevelType w:val="hybridMultilevel"/>
    <w:tmpl w:val="1256C462"/>
    <w:lvl w:ilvl="0" w:tplc="93EC5B0E">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5F872E6"/>
    <w:multiLevelType w:val="hybridMultilevel"/>
    <w:tmpl w:val="6B6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0C6AFA"/>
    <w:multiLevelType w:val="hybridMultilevel"/>
    <w:tmpl w:val="9AB6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A94458"/>
    <w:multiLevelType w:val="hybridMultilevel"/>
    <w:tmpl w:val="2B1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6B1FF6"/>
    <w:multiLevelType w:val="hybridMultilevel"/>
    <w:tmpl w:val="98E4DB0C"/>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4">
    <w:nsid w:val="4AEA4459"/>
    <w:multiLevelType w:val="hybridMultilevel"/>
    <w:tmpl w:val="B35C79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4B3F757A"/>
    <w:multiLevelType w:val="hybridMultilevel"/>
    <w:tmpl w:val="5766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6B1224"/>
    <w:multiLevelType w:val="hybridMultilevel"/>
    <w:tmpl w:val="294A533A"/>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77">
    <w:nsid w:val="4C2315A6"/>
    <w:multiLevelType w:val="hybridMultilevel"/>
    <w:tmpl w:val="1C069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D05C0A"/>
    <w:multiLevelType w:val="hybridMultilevel"/>
    <w:tmpl w:val="34725224"/>
    <w:lvl w:ilvl="0" w:tplc="F0742E36">
      <w:start w:val="1"/>
      <w:numFmt w:val="decimal"/>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79">
    <w:nsid w:val="4E846377"/>
    <w:multiLevelType w:val="hybridMultilevel"/>
    <w:tmpl w:val="11F8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9A407B"/>
    <w:multiLevelType w:val="hybridMultilevel"/>
    <w:tmpl w:val="D64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0313F9"/>
    <w:multiLevelType w:val="hybridMultilevel"/>
    <w:tmpl w:val="CB0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5804DFD"/>
    <w:multiLevelType w:val="hybridMultilevel"/>
    <w:tmpl w:val="0186CBB8"/>
    <w:lvl w:ilvl="0" w:tplc="E026A20E">
      <w:start w:val="1"/>
      <w:numFmt w:val="upperLetter"/>
      <w:lvlText w:val="%1."/>
      <w:lvlJc w:val="left"/>
      <w:pPr>
        <w:ind w:left="342" w:hanging="360"/>
      </w:pPr>
      <w:rPr>
        <w:rFonts w:ascii="Times New Roman" w:hAnsi="Times New Roman" w:cs="Times New Roman" w:hint="default"/>
      </w:rPr>
    </w:lvl>
    <w:lvl w:ilvl="1" w:tplc="40090019" w:tentative="1">
      <w:start w:val="1"/>
      <w:numFmt w:val="lowerLetter"/>
      <w:lvlText w:val="%2."/>
      <w:lvlJc w:val="left"/>
      <w:pPr>
        <w:ind w:left="1062" w:hanging="360"/>
      </w:pPr>
    </w:lvl>
    <w:lvl w:ilvl="2" w:tplc="4009001B" w:tentative="1">
      <w:start w:val="1"/>
      <w:numFmt w:val="lowerRoman"/>
      <w:lvlText w:val="%3."/>
      <w:lvlJc w:val="right"/>
      <w:pPr>
        <w:ind w:left="1782" w:hanging="180"/>
      </w:pPr>
    </w:lvl>
    <w:lvl w:ilvl="3" w:tplc="4009000F" w:tentative="1">
      <w:start w:val="1"/>
      <w:numFmt w:val="decimal"/>
      <w:lvlText w:val="%4."/>
      <w:lvlJc w:val="left"/>
      <w:pPr>
        <w:ind w:left="2502" w:hanging="360"/>
      </w:pPr>
    </w:lvl>
    <w:lvl w:ilvl="4" w:tplc="40090019" w:tentative="1">
      <w:start w:val="1"/>
      <w:numFmt w:val="lowerLetter"/>
      <w:lvlText w:val="%5."/>
      <w:lvlJc w:val="left"/>
      <w:pPr>
        <w:ind w:left="3222" w:hanging="360"/>
      </w:pPr>
    </w:lvl>
    <w:lvl w:ilvl="5" w:tplc="4009001B" w:tentative="1">
      <w:start w:val="1"/>
      <w:numFmt w:val="lowerRoman"/>
      <w:lvlText w:val="%6."/>
      <w:lvlJc w:val="right"/>
      <w:pPr>
        <w:ind w:left="3942" w:hanging="180"/>
      </w:pPr>
    </w:lvl>
    <w:lvl w:ilvl="6" w:tplc="4009000F" w:tentative="1">
      <w:start w:val="1"/>
      <w:numFmt w:val="decimal"/>
      <w:lvlText w:val="%7."/>
      <w:lvlJc w:val="left"/>
      <w:pPr>
        <w:ind w:left="4662" w:hanging="360"/>
      </w:pPr>
    </w:lvl>
    <w:lvl w:ilvl="7" w:tplc="40090019" w:tentative="1">
      <w:start w:val="1"/>
      <w:numFmt w:val="lowerLetter"/>
      <w:lvlText w:val="%8."/>
      <w:lvlJc w:val="left"/>
      <w:pPr>
        <w:ind w:left="5382" w:hanging="360"/>
      </w:pPr>
    </w:lvl>
    <w:lvl w:ilvl="8" w:tplc="4009001B" w:tentative="1">
      <w:start w:val="1"/>
      <w:numFmt w:val="lowerRoman"/>
      <w:lvlText w:val="%9."/>
      <w:lvlJc w:val="right"/>
      <w:pPr>
        <w:ind w:left="6102" w:hanging="180"/>
      </w:pPr>
    </w:lvl>
  </w:abstractNum>
  <w:abstractNum w:abstractNumId="83">
    <w:nsid w:val="55F27CD2"/>
    <w:multiLevelType w:val="hybridMultilevel"/>
    <w:tmpl w:val="9F8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B04DAD"/>
    <w:multiLevelType w:val="hybridMultilevel"/>
    <w:tmpl w:val="76C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9137EB8"/>
    <w:multiLevelType w:val="hybridMultilevel"/>
    <w:tmpl w:val="395E4D4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nsid w:val="597A76A2"/>
    <w:multiLevelType w:val="hybridMultilevel"/>
    <w:tmpl w:val="55AE4AD8"/>
    <w:lvl w:ilvl="0" w:tplc="A2C62198">
      <w:start w:val="4"/>
      <w:numFmt w:val="decimal"/>
      <w:lvlText w:val="%1."/>
      <w:lvlJc w:val="left"/>
      <w:pPr>
        <w:ind w:left="734" w:hanging="284"/>
      </w:pPr>
      <w:rPr>
        <w:rFonts w:ascii="Cambria" w:hAnsi="Cambria" w:hint="default"/>
        <w:b/>
        <w:bCs/>
        <w:color w:val="auto"/>
        <w:spacing w:val="-23"/>
        <w:w w:val="100"/>
        <w:sz w:val="24"/>
        <w:szCs w:val="24"/>
        <w:lang w:val="en-US" w:eastAsia="en-US" w:bidi="en-US"/>
      </w:rPr>
    </w:lvl>
    <w:lvl w:ilvl="1" w:tplc="3BDCCFD4">
      <w:start w:val="1"/>
      <w:numFmt w:val="lowerRoman"/>
      <w:lvlText w:val="%2."/>
      <w:lvlJc w:val="left"/>
      <w:pPr>
        <w:ind w:left="1201" w:hanging="476"/>
        <w:jc w:val="right"/>
      </w:pPr>
      <w:rPr>
        <w:rFonts w:hint="default"/>
        <w:spacing w:val="-22"/>
        <w:w w:val="100"/>
        <w:lang w:val="en-US" w:eastAsia="en-US" w:bidi="en-US"/>
      </w:rPr>
    </w:lvl>
    <w:lvl w:ilvl="2" w:tplc="9D2C2ADC">
      <w:numFmt w:val="bullet"/>
      <w:lvlText w:val=""/>
      <w:lvlJc w:val="left"/>
      <w:pPr>
        <w:ind w:left="1561" w:hanging="476"/>
      </w:pPr>
      <w:rPr>
        <w:rFonts w:ascii="Symbol" w:eastAsia="Symbol" w:hAnsi="Symbol" w:cs="Symbol" w:hint="default"/>
        <w:w w:val="100"/>
        <w:sz w:val="24"/>
        <w:szCs w:val="24"/>
        <w:lang w:val="en-US" w:eastAsia="en-US" w:bidi="en-US"/>
      </w:rPr>
    </w:lvl>
    <w:lvl w:ilvl="3" w:tplc="B94634A6">
      <w:numFmt w:val="bullet"/>
      <w:lvlText w:val="•"/>
      <w:lvlJc w:val="left"/>
      <w:pPr>
        <w:ind w:left="1560" w:hanging="476"/>
      </w:pPr>
      <w:rPr>
        <w:rFonts w:hint="default"/>
        <w:lang w:val="en-US" w:eastAsia="en-US" w:bidi="en-US"/>
      </w:rPr>
    </w:lvl>
    <w:lvl w:ilvl="4" w:tplc="44B2F260">
      <w:numFmt w:val="bullet"/>
      <w:lvlText w:val="•"/>
      <w:lvlJc w:val="left"/>
      <w:pPr>
        <w:ind w:left="2811" w:hanging="476"/>
      </w:pPr>
      <w:rPr>
        <w:rFonts w:hint="default"/>
        <w:lang w:val="en-US" w:eastAsia="en-US" w:bidi="en-US"/>
      </w:rPr>
    </w:lvl>
    <w:lvl w:ilvl="5" w:tplc="0E0672A0">
      <w:numFmt w:val="bullet"/>
      <w:lvlText w:val="•"/>
      <w:lvlJc w:val="left"/>
      <w:pPr>
        <w:ind w:left="4062" w:hanging="476"/>
      </w:pPr>
      <w:rPr>
        <w:rFonts w:hint="default"/>
        <w:lang w:val="en-US" w:eastAsia="en-US" w:bidi="en-US"/>
      </w:rPr>
    </w:lvl>
    <w:lvl w:ilvl="6" w:tplc="05B4455A">
      <w:numFmt w:val="bullet"/>
      <w:lvlText w:val="•"/>
      <w:lvlJc w:val="left"/>
      <w:pPr>
        <w:ind w:left="5314" w:hanging="476"/>
      </w:pPr>
      <w:rPr>
        <w:rFonts w:hint="default"/>
        <w:lang w:val="en-US" w:eastAsia="en-US" w:bidi="en-US"/>
      </w:rPr>
    </w:lvl>
    <w:lvl w:ilvl="7" w:tplc="1DA6BF88">
      <w:numFmt w:val="bullet"/>
      <w:lvlText w:val="•"/>
      <w:lvlJc w:val="left"/>
      <w:pPr>
        <w:ind w:left="6565" w:hanging="476"/>
      </w:pPr>
      <w:rPr>
        <w:rFonts w:hint="default"/>
        <w:lang w:val="en-US" w:eastAsia="en-US" w:bidi="en-US"/>
      </w:rPr>
    </w:lvl>
    <w:lvl w:ilvl="8" w:tplc="7B9C6F44">
      <w:numFmt w:val="bullet"/>
      <w:lvlText w:val="•"/>
      <w:lvlJc w:val="left"/>
      <w:pPr>
        <w:ind w:left="7817" w:hanging="476"/>
      </w:pPr>
      <w:rPr>
        <w:rFonts w:hint="default"/>
        <w:lang w:val="en-US" w:eastAsia="en-US" w:bidi="en-US"/>
      </w:rPr>
    </w:lvl>
  </w:abstractNum>
  <w:abstractNum w:abstractNumId="87">
    <w:nsid w:val="5A1808BC"/>
    <w:multiLevelType w:val="hybridMultilevel"/>
    <w:tmpl w:val="86EED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A301D68"/>
    <w:multiLevelType w:val="hybridMultilevel"/>
    <w:tmpl w:val="B31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EDF6DAC"/>
    <w:multiLevelType w:val="hybridMultilevel"/>
    <w:tmpl w:val="EEF00A18"/>
    <w:lvl w:ilvl="0" w:tplc="1E502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10137D"/>
    <w:multiLevelType w:val="hybridMultilevel"/>
    <w:tmpl w:val="CCA8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0944958"/>
    <w:multiLevelType w:val="hybridMultilevel"/>
    <w:tmpl w:val="A5E271EA"/>
    <w:lvl w:ilvl="0" w:tplc="9B8848CE">
      <w:start w:val="1"/>
      <w:numFmt w:val="decimal"/>
      <w:lvlText w:val="%1)"/>
      <w:lvlJc w:val="left"/>
      <w:pPr>
        <w:ind w:left="644" w:hanging="360"/>
      </w:pPr>
      <w:rPr>
        <w:rFonts w:hint="default"/>
        <w:color w:val="auto"/>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2">
    <w:nsid w:val="61216FA6"/>
    <w:multiLevelType w:val="hybridMultilevel"/>
    <w:tmpl w:val="FED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1275BFF"/>
    <w:multiLevelType w:val="hybridMultilevel"/>
    <w:tmpl w:val="21F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04452F"/>
    <w:multiLevelType w:val="hybridMultilevel"/>
    <w:tmpl w:val="A392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4D33E8A"/>
    <w:multiLevelType w:val="hybridMultilevel"/>
    <w:tmpl w:val="E0C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5B7669C"/>
    <w:multiLevelType w:val="hybridMultilevel"/>
    <w:tmpl w:val="96DAD4B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66337C2F"/>
    <w:multiLevelType w:val="hybridMultilevel"/>
    <w:tmpl w:val="D1B8FC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6797133"/>
    <w:multiLevelType w:val="hybridMultilevel"/>
    <w:tmpl w:val="2268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7B54E15"/>
    <w:multiLevelType w:val="hybridMultilevel"/>
    <w:tmpl w:val="9C864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67DD4F61"/>
    <w:multiLevelType w:val="hybridMultilevel"/>
    <w:tmpl w:val="29DA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81D76C6"/>
    <w:multiLevelType w:val="hybridMultilevel"/>
    <w:tmpl w:val="98B0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C230D2"/>
    <w:multiLevelType w:val="hybridMultilevel"/>
    <w:tmpl w:val="4FB08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A6C7CC1"/>
    <w:multiLevelType w:val="hybridMultilevel"/>
    <w:tmpl w:val="85B0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6AC978EE"/>
    <w:multiLevelType w:val="hybridMultilevel"/>
    <w:tmpl w:val="2E86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B381F4D"/>
    <w:multiLevelType w:val="hybridMultilevel"/>
    <w:tmpl w:val="0D7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B4A44CA"/>
    <w:multiLevelType w:val="hybridMultilevel"/>
    <w:tmpl w:val="E2AEDEDE"/>
    <w:lvl w:ilvl="0" w:tplc="463008BE">
      <w:start w:val="5"/>
      <w:numFmt w:val="upperRoman"/>
      <w:lvlText w:val="%1."/>
      <w:lvlJc w:val="left"/>
      <w:pPr>
        <w:ind w:left="576" w:hanging="456"/>
      </w:pPr>
      <w:rPr>
        <w:rFonts w:ascii="Cambria" w:eastAsia="Cambria" w:hAnsi="Cambria" w:cs="Cambria" w:hint="default"/>
        <w:b/>
        <w:bCs/>
        <w:spacing w:val="-3"/>
        <w:w w:val="100"/>
        <w:sz w:val="32"/>
        <w:szCs w:val="32"/>
      </w:rPr>
    </w:lvl>
    <w:lvl w:ilvl="1" w:tplc="04090019">
      <w:start w:val="1"/>
      <w:numFmt w:val="lowerLetter"/>
      <w:lvlText w:val="%2."/>
      <w:lvlJc w:val="left"/>
      <w:pPr>
        <w:ind w:left="1350" w:hanging="360"/>
      </w:pPr>
    </w:lvl>
    <w:lvl w:ilvl="2" w:tplc="1790536E">
      <w:start w:val="1"/>
      <w:numFmt w:val="lowerLetter"/>
      <w:lvlText w:val="%3)"/>
      <w:lvlJc w:val="left"/>
      <w:pPr>
        <w:ind w:left="2340" w:hanging="360"/>
      </w:pPr>
      <w:rPr>
        <w:rFonts w:hint="default"/>
      </w:rPr>
    </w:lvl>
    <w:lvl w:ilvl="3" w:tplc="93245C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6356CE"/>
    <w:multiLevelType w:val="hybridMultilevel"/>
    <w:tmpl w:val="A6489D9E"/>
    <w:lvl w:ilvl="0" w:tplc="5950ED34">
      <w:start w:val="1"/>
      <w:numFmt w:val="upperLetter"/>
      <w:lvlText w:val="%1."/>
      <w:lvlJc w:val="left"/>
      <w:pPr>
        <w:ind w:left="702" w:hanging="360"/>
      </w:pPr>
      <w:rPr>
        <w:rFonts w:hint="default"/>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108">
    <w:nsid w:val="6DDF5809"/>
    <w:multiLevelType w:val="hybridMultilevel"/>
    <w:tmpl w:val="191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AE5030"/>
    <w:multiLevelType w:val="hybridMultilevel"/>
    <w:tmpl w:val="E272C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6EB026AE"/>
    <w:multiLevelType w:val="multilevel"/>
    <w:tmpl w:val="5C8CC8F2"/>
    <w:lvl w:ilvl="0">
      <w:start w:val="1"/>
      <w:numFmt w:val="decimal"/>
      <w:lvlText w:val="%1."/>
      <w:lvlJc w:val="left"/>
      <w:pPr>
        <w:ind w:left="720" w:hanging="360"/>
      </w:pPr>
      <w:rPr>
        <w:rFonts w:ascii="Calibri" w:eastAsia="Calibri" w:hAnsi="Calibri" w:cs="Times New Roman"/>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EFC08E5"/>
    <w:multiLevelType w:val="hybridMultilevel"/>
    <w:tmpl w:val="EBE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4F0566"/>
    <w:multiLevelType w:val="hybridMultilevel"/>
    <w:tmpl w:val="72220DD8"/>
    <w:lvl w:ilvl="0" w:tplc="7F66D3A4">
      <w:start w:val="2"/>
      <w:numFmt w:val="decimal"/>
      <w:lvlText w:val="%1."/>
      <w:lvlJc w:val="left"/>
      <w:pPr>
        <w:ind w:left="1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6F7E1335"/>
    <w:multiLevelType w:val="hybridMultilevel"/>
    <w:tmpl w:val="92A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FD211D7"/>
    <w:multiLevelType w:val="hybridMultilevel"/>
    <w:tmpl w:val="156079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721C7AC9"/>
    <w:multiLevelType w:val="hybridMultilevel"/>
    <w:tmpl w:val="886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6B30BE2"/>
    <w:multiLevelType w:val="hybridMultilevel"/>
    <w:tmpl w:val="39F2891A"/>
    <w:lvl w:ilvl="0" w:tplc="4009000F">
      <w:start w:val="1"/>
      <w:numFmt w:val="decimal"/>
      <w:lvlText w:val="%1."/>
      <w:lvlJc w:val="left"/>
      <w:pPr>
        <w:ind w:left="1360" w:hanging="360"/>
      </w:pPr>
    </w:lvl>
    <w:lvl w:ilvl="1" w:tplc="40090019" w:tentative="1">
      <w:start w:val="1"/>
      <w:numFmt w:val="lowerLetter"/>
      <w:lvlText w:val="%2."/>
      <w:lvlJc w:val="left"/>
      <w:pPr>
        <w:ind w:left="2080" w:hanging="360"/>
      </w:pPr>
    </w:lvl>
    <w:lvl w:ilvl="2" w:tplc="4009001B" w:tentative="1">
      <w:start w:val="1"/>
      <w:numFmt w:val="lowerRoman"/>
      <w:lvlText w:val="%3."/>
      <w:lvlJc w:val="right"/>
      <w:pPr>
        <w:ind w:left="2800" w:hanging="180"/>
      </w:pPr>
    </w:lvl>
    <w:lvl w:ilvl="3" w:tplc="4009000F" w:tentative="1">
      <w:start w:val="1"/>
      <w:numFmt w:val="decimal"/>
      <w:lvlText w:val="%4."/>
      <w:lvlJc w:val="left"/>
      <w:pPr>
        <w:ind w:left="3520" w:hanging="360"/>
      </w:pPr>
    </w:lvl>
    <w:lvl w:ilvl="4" w:tplc="40090019" w:tentative="1">
      <w:start w:val="1"/>
      <w:numFmt w:val="lowerLetter"/>
      <w:lvlText w:val="%5."/>
      <w:lvlJc w:val="left"/>
      <w:pPr>
        <w:ind w:left="4240" w:hanging="360"/>
      </w:pPr>
    </w:lvl>
    <w:lvl w:ilvl="5" w:tplc="4009001B" w:tentative="1">
      <w:start w:val="1"/>
      <w:numFmt w:val="lowerRoman"/>
      <w:lvlText w:val="%6."/>
      <w:lvlJc w:val="right"/>
      <w:pPr>
        <w:ind w:left="4960" w:hanging="180"/>
      </w:pPr>
    </w:lvl>
    <w:lvl w:ilvl="6" w:tplc="4009000F" w:tentative="1">
      <w:start w:val="1"/>
      <w:numFmt w:val="decimal"/>
      <w:lvlText w:val="%7."/>
      <w:lvlJc w:val="left"/>
      <w:pPr>
        <w:ind w:left="5680" w:hanging="360"/>
      </w:pPr>
    </w:lvl>
    <w:lvl w:ilvl="7" w:tplc="40090019" w:tentative="1">
      <w:start w:val="1"/>
      <w:numFmt w:val="lowerLetter"/>
      <w:lvlText w:val="%8."/>
      <w:lvlJc w:val="left"/>
      <w:pPr>
        <w:ind w:left="6400" w:hanging="360"/>
      </w:pPr>
    </w:lvl>
    <w:lvl w:ilvl="8" w:tplc="4009001B" w:tentative="1">
      <w:start w:val="1"/>
      <w:numFmt w:val="lowerRoman"/>
      <w:lvlText w:val="%9."/>
      <w:lvlJc w:val="right"/>
      <w:pPr>
        <w:ind w:left="7120" w:hanging="180"/>
      </w:pPr>
    </w:lvl>
  </w:abstractNum>
  <w:abstractNum w:abstractNumId="117">
    <w:nsid w:val="771952BC"/>
    <w:multiLevelType w:val="hybridMultilevel"/>
    <w:tmpl w:val="11569596"/>
    <w:lvl w:ilvl="0" w:tplc="40090015">
      <w:start w:val="1"/>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18">
    <w:nsid w:val="77A82B13"/>
    <w:multiLevelType w:val="hybridMultilevel"/>
    <w:tmpl w:val="674C7044"/>
    <w:lvl w:ilvl="0" w:tplc="A1302C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A880CC1"/>
    <w:multiLevelType w:val="hybridMultilevel"/>
    <w:tmpl w:val="D47AC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7BE13CAC"/>
    <w:multiLevelType w:val="hybridMultilevel"/>
    <w:tmpl w:val="A370AF22"/>
    <w:lvl w:ilvl="0" w:tplc="40090015">
      <w:start w:val="1"/>
      <w:numFmt w:val="upperLetter"/>
      <w:lvlText w:val="%1."/>
      <w:lvlJc w:val="left"/>
      <w:pPr>
        <w:ind w:left="342" w:hanging="360"/>
      </w:pPr>
      <w:rPr>
        <w:rFonts w:hint="default"/>
      </w:rPr>
    </w:lvl>
    <w:lvl w:ilvl="1" w:tplc="40090019" w:tentative="1">
      <w:start w:val="1"/>
      <w:numFmt w:val="lowerLetter"/>
      <w:lvlText w:val="%2."/>
      <w:lvlJc w:val="left"/>
      <w:pPr>
        <w:ind w:left="1062" w:hanging="360"/>
      </w:pPr>
    </w:lvl>
    <w:lvl w:ilvl="2" w:tplc="4009001B" w:tentative="1">
      <w:start w:val="1"/>
      <w:numFmt w:val="lowerRoman"/>
      <w:lvlText w:val="%3."/>
      <w:lvlJc w:val="right"/>
      <w:pPr>
        <w:ind w:left="1782" w:hanging="180"/>
      </w:pPr>
    </w:lvl>
    <w:lvl w:ilvl="3" w:tplc="4009000F" w:tentative="1">
      <w:start w:val="1"/>
      <w:numFmt w:val="decimal"/>
      <w:lvlText w:val="%4."/>
      <w:lvlJc w:val="left"/>
      <w:pPr>
        <w:ind w:left="2502" w:hanging="360"/>
      </w:pPr>
    </w:lvl>
    <w:lvl w:ilvl="4" w:tplc="40090019" w:tentative="1">
      <w:start w:val="1"/>
      <w:numFmt w:val="lowerLetter"/>
      <w:lvlText w:val="%5."/>
      <w:lvlJc w:val="left"/>
      <w:pPr>
        <w:ind w:left="3222" w:hanging="360"/>
      </w:pPr>
    </w:lvl>
    <w:lvl w:ilvl="5" w:tplc="4009001B" w:tentative="1">
      <w:start w:val="1"/>
      <w:numFmt w:val="lowerRoman"/>
      <w:lvlText w:val="%6."/>
      <w:lvlJc w:val="right"/>
      <w:pPr>
        <w:ind w:left="3942" w:hanging="180"/>
      </w:pPr>
    </w:lvl>
    <w:lvl w:ilvl="6" w:tplc="4009000F" w:tentative="1">
      <w:start w:val="1"/>
      <w:numFmt w:val="decimal"/>
      <w:lvlText w:val="%7."/>
      <w:lvlJc w:val="left"/>
      <w:pPr>
        <w:ind w:left="4662" w:hanging="360"/>
      </w:pPr>
    </w:lvl>
    <w:lvl w:ilvl="7" w:tplc="40090019" w:tentative="1">
      <w:start w:val="1"/>
      <w:numFmt w:val="lowerLetter"/>
      <w:lvlText w:val="%8."/>
      <w:lvlJc w:val="left"/>
      <w:pPr>
        <w:ind w:left="5382" w:hanging="360"/>
      </w:pPr>
    </w:lvl>
    <w:lvl w:ilvl="8" w:tplc="4009001B" w:tentative="1">
      <w:start w:val="1"/>
      <w:numFmt w:val="lowerRoman"/>
      <w:lvlText w:val="%9."/>
      <w:lvlJc w:val="right"/>
      <w:pPr>
        <w:ind w:left="6102" w:hanging="180"/>
      </w:pPr>
    </w:lvl>
  </w:abstractNum>
  <w:abstractNum w:abstractNumId="121">
    <w:nsid w:val="7DC41321"/>
    <w:multiLevelType w:val="hybridMultilevel"/>
    <w:tmpl w:val="6FF8E2A4"/>
    <w:lvl w:ilvl="0" w:tplc="28C0944E">
      <w:start w:val="11"/>
      <w:numFmt w:val="upperRoman"/>
      <w:lvlText w:val="%1."/>
      <w:lvlJc w:val="left"/>
      <w:pPr>
        <w:ind w:left="1296" w:hanging="456"/>
      </w:pPr>
      <w:rPr>
        <w:rFonts w:ascii="Times New Roman" w:eastAsia="Cambria" w:hAnsi="Times New Roman" w:cs="Times New Roman" w:hint="default"/>
        <w:b/>
        <w:bCs/>
        <w:spacing w:val="-3"/>
        <w:w w:val="100"/>
        <w:sz w:val="28"/>
        <w:szCs w:val="32"/>
        <w:lang w:val="en-US" w:eastAsia="en-US" w:bidi="en-US"/>
      </w:rPr>
    </w:lvl>
    <w:lvl w:ilvl="1" w:tplc="0409001B">
      <w:start w:val="1"/>
      <w:numFmt w:val="lowerRoman"/>
      <w:lvlText w:val="%2."/>
      <w:lvlJc w:val="right"/>
      <w:pPr>
        <w:ind w:left="1560" w:hanging="360"/>
      </w:pPr>
      <w:rPr>
        <w:rFonts w:hint="default"/>
        <w:b/>
        <w:bCs/>
        <w:spacing w:val="-8"/>
        <w:w w:val="100"/>
        <w:lang w:val="en-US" w:eastAsia="en-US" w:bidi="en-US"/>
      </w:rPr>
    </w:lvl>
    <w:lvl w:ilvl="2" w:tplc="F438A592">
      <w:start w:val="1"/>
      <w:numFmt w:val="lowerLetter"/>
      <w:lvlText w:val="%3."/>
      <w:lvlJc w:val="left"/>
      <w:pPr>
        <w:ind w:left="1704" w:hanging="548"/>
      </w:pPr>
      <w:rPr>
        <w:rFonts w:ascii="Cambria" w:eastAsia="Cambria" w:hAnsi="Cambria" w:cs="Cambria" w:hint="default"/>
        <w:b/>
        <w:bCs/>
        <w:spacing w:val="-8"/>
        <w:w w:val="100"/>
        <w:sz w:val="24"/>
        <w:szCs w:val="24"/>
        <w:lang w:val="en-US" w:eastAsia="en-US" w:bidi="en-US"/>
      </w:rPr>
    </w:lvl>
    <w:lvl w:ilvl="3" w:tplc="515825C8">
      <w:numFmt w:val="bullet"/>
      <w:lvlText w:val="•"/>
      <w:lvlJc w:val="left"/>
      <w:pPr>
        <w:ind w:left="2867" w:hanging="548"/>
      </w:pPr>
      <w:rPr>
        <w:rFonts w:hint="default"/>
        <w:lang w:val="en-US" w:eastAsia="en-US" w:bidi="en-US"/>
      </w:rPr>
    </w:lvl>
    <w:lvl w:ilvl="4" w:tplc="E6CCB832">
      <w:numFmt w:val="bullet"/>
      <w:lvlText w:val="•"/>
      <w:lvlJc w:val="left"/>
      <w:pPr>
        <w:ind w:left="4035" w:hanging="548"/>
      </w:pPr>
      <w:rPr>
        <w:rFonts w:hint="default"/>
        <w:lang w:val="en-US" w:eastAsia="en-US" w:bidi="en-US"/>
      </w:rPr>
    </w:lvl>
    <w:lvl w:ilvl="5" w:tplc="FA345F88">
      <w:numFmt w:val="bullet"/>
      <w:lvlText w:val="•"/>
      <w:lvlJc w:val="left"/>
      <w:pPr>
        <w:ind w:left="5202" w:hanging="548"/>
      </w:pPr>
      <w:rPr>
        <w:rFonts w:hint="default"/>
        <w:lang w:val="en-US" w:eastAsia="en-US" w:bidi="en-US"/>
      </w:rPr>
    </w:lvl>
    <w:lvl w:ilvl="6" w:tplc="7A0813FC">
      <w:numFmt w:val="bullet"/>
      <w:lvlText w:val="•"/>
      <w:lvlJc w:val="left"/>
      <w:pPr>
        <w:ind w:left="6370" w:hanging="548"/>
      </w:pPr>
      <w:rPr>
        <w:rFonts w:hint="default"/>
        <w:lang w:val="en-US" w:eastAsia="en-US" w:bidi="en-US"/>
      </w:rPr>
    </w:lvl>
    <w:lvl w:ilvl="7" w:tplc="FCC25A6E">
      <w:numFmt w:val="bullet"/>
      <w:lvlText w:val="•"/>
      <w:lvlJc w:val="left"/>
      <w:pPr>
        <w:ind w:left="7537" w:hanging="548"/>
      </w:pPr>
      <w:rPr>
        <w:rFonts w:hint="default"/>
        <w:lang w:val="en-US" w:eastAsia="en-US" w:bidi="en-US"/>
      </w:rPr>
    </w:lvl>
    <w:lvl w:ilvl="8" w:tplc="9B58EFDE">
      <w:numFmt w:val="bullet"/>
      <w:lvlText w:val="•"/>
      <w:lvlJc w:val="left"/>
      <w:pPr>
        <w:ind w:left="8705" w:hanging="548"/>
      </w:pPr>
      <w:rPr>
        <w:rFonts w:hint="default"/>
        <w:lang w:val="en-US" w:eastAsia="en-US" w:bidi="en-US"/>
      </w:rPr>
    </w:lvl>
  </w:abstractNum>
  <w:abstractNum w:abstractNumId="122">
    <w:nsid w:val="7E8B7603"/>
    <w:multiLevelType w:val="hybridMultilevel"/>
    <w:tmpl w:val="2954D34E"/>
    <w:lvl w:ilvl="0" w:tplc="40090019">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23">
    <w:nsid w:val="7EB37041"/>
    <w:multiLevelType w:val="hybridMultilevel"/>
    <w:tmpl w:val="677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0"/>
  </w:num>
  <w:num w:numId="2">
    <w:abstractNumId w:val="64"/>
  </w:num>
  <w:num w:numId="3">
    <w:abstractNumId w:val="50"/>
  </w:num>
  <w:num w:numId="4">
    <w:abstractNumId w:val="28"/>
  </w:num>
  <w:num w:numId="5">
    <w:abstractNumId w:val="82"/>
  </w:num>
  <w:num w:numId="6">
    <w:abstractNumId w:val="113"/>
  </w:num>
  <w:num w:numId="7">
    <w:abstractNumId w:val="70"/>
  </w:num>
  <w:num w:numId="8">
    <w:abstractNumId w:val="10"/>
  </w:num>
  <w:num w:numId="9">
    <w:abstractNumId w:val="119"/>
  </w:num>
  <w:num w:numId="10">
    <w:abstractNumId w:val="72"/>
  </w:num>
  <w:num w:numId="11">
    <w:abstractNumId w:val="60"/>
  </w:num>
  <w:num w:numId="12">
    <w:abstractNumId w:val="114"/>
  </w:num>
  <w:num w:numId="13">
    <w:abstractNumId w:val="109"/>
  </w:num>
  <w:num w:numId="14">
    <w:abstractNumId w:val="25"/>
  </w:num>
  <w:num w:numId="15">
    <w:abstractNumId w:val="54"/>
  </w:num>
  <w:num w:numId="16">
    <w:abstractNumId w:val="68"/>
  </w:num>
  <w:num w:numId="17">
    <w:abstractNumId w:val="74"/>
  </w:num>
  <w:num w:numId="18">
    <w:abstractNumId w:val="36"/>
  </w:num>
  <w:num w:numId="19">
    <w:abstractNumId w:val="42"/>
  </w:num>
  <w:num w:numId="20">
    <w:abstractNumId w:val="62"/>
  </w:num>
  <w:num w:numId="21">
    <w:abstractNumId w:val="19"/>
  </w:num>
  <w:num w:numId="22">
    <w:abstractNumId w:val="99"/>
  </w:num>
  <w:num w:numId="23">
    <w:abstractNumId w:val="21"/>
  </w:num>
  <w:num w:numId="24">
    <w:abstractNumId w:val="87"/>
  </w:num>
  <w:num w:numId="25">
    <w:abstractNumId w:val="112"/>
  </w:num>
  <w:num w:numId="26">
    <w:abstractNumId w:val="61"/>
  </w:num>
  <w:num w:numId="27">
    <w:abstractNumId w:val="85"/>
  </w:num>
  <w:num w:numId="28">
    <w:abstractNumId w:val="117"/>
  </w:num>
  <w:num w:numId="29">
    <w:abstractNumId w:val="48"/>
  </w:num>
  <w:num w:numId="30">
    <w:abstractNumId w:val="40"/>
  </w:num>
  <w:num w:numId="31">
    <w:abstractNumId w:val="89"/>
  </w:num>
  <w:num w:numId="32">
    <w:abstractNumId w:val="14"/>
  </w:num>
  <w:num w:numId="33">
    <w:abstractNumId w:val="63"/>
  </w:num>
  <w:num w:numId="34">
    <w:abstractNumId w:val="43"/>
  </w:num>
  <w:num w:numId="35">
    <w:abstractNumId w:val="22"/>
  </w:num>
  <w:num w:numId="36">
    <w:abstractNumId w:val="110"/>
  </w:num>
  <w:num w:numId="37">
    <w:abstractNumId w:val="57"/>
  </w:num>
  <w:num w:numId="38">
    <w:abstractNumId w:val="111"/>
  </w:num>
  <w:num w:numId="39">
    <w:abstractNumId w:val="100"/>
  </w:num>
  <w:num w:numId="40">
    <w:abstractNumId w:val="118"/>
  </w:num>
  <w:num w:numId="41">
    <w:abstractNumId w:val="33"/>
  </w:num>
  <w:num w:numId="42">
    <w:abstractNumId w:val="29"/>
  </w:num>
  <w:num w:numId="43">
    <w:abstractNumId w:val="65"/>
  </w:num>
  <w:num w:numId="44">
    <w:abstractNumId w:val="107"/>
  </w:num>
  <w:num w:numId="45">
    <w:abstractNumId w:val="9"/>
  </w:num>
  <w:num w:numId="46">
    <w:abstractNumId w:val="67"/>
  </w:num>
  <w:num w:numId="47">
    <w:abstractNumId w:val="66"/>
  </w:num>
  <w:num w:numId="48">
    <w:abstractNumId w:val="45"/>
  </w:num>
  <w:num w:numId="49">
    <w:abstractNumId w:val="98"/>
  </w:num>
  <w:num w:numId="50">
    <w:abstractNumId w:val="103"/>
  </w:num>
  <w:num w:numId="51">
    <w:abstractNumId w:val="13"/>
  </w:num>
  <w:num w:numId="52">
    <w:abstractNumId w:val="38"/>
  </w:num>
  <w:num w:numId="53">
    <w:abstractNumId w:val="55"/>
  </w:num>
  <w:num w:numId="54">
    <w:abstractNumId w:val="123"/>
  </w:num>
  <w:num w:numId="55">
    <w:abstractNumId w:val="37"/>
  </w:num>
  <w:num w:numId="56">
    <w:abstractNumId w:val="46"/>
  </w:num>
  <w:num w:numId="57">
    <w:abstractNumId w:val="11"/>
  </w:num>
  <w:num w:numId="58">
    <w:abstractNumId w:val="35"/>
  </w:num>
  <w:num w:numId="59">
    <w:abstractNumId w:val="105"/>
  </w:num>
  <w:num w:numId="60">
    <w:abstractNumId w:val="52"/>
  </w:num>
  <w:num w:numId="61">
    <w:abstractNumId w:val="27"/>
  </w:num>
  <w:num w:numId="62">
    <w:abstractNumId w:val="24"/>
  </w:num>
  <w:num w:numId="63">
    <w:abstractNumId w:val="34"/>
  </w:num>
  <w:num w:numId="64">
    <w:abstractNumId w:val="95"/>
  </w:num>
  <w:num w:numId="65">
    <w:abstractNumId w:val="76"/>
  </w:num>
  <w:num w:numId="66">
    <w:abstractNumId w:val="115"/>
  </w:num>
  <w:num w:numId="67">
    <w:abstractNumId w:val="84"/>
  </w:num>
  <w:num w:numId="68">
    <w:abstractNumId w:val="102"/>
  </w:num>
  <w:num w:numId="69">
    <w:abstractNumId w:val="83"/>
  </w:num>
  <w:num w:numId="70">
    <w:abstractNumId w:val="90"/>
  </w:num>
  <w:num w:numId="71">
    <w:abstractNumId w:val="108"/>
  </w:num>
  <w:num w:numId="72">
    <w:abstractNumId w:val="53"/>
  </w:num>
  <w:num w:numId="73">
    <w:abstractNumId w:val="16"/>
  </w:num>
  <w:num w:numId="74">
    <w:abstractNumId w:val="44"/>
  </w:num>
  <w:num w:numId="75">
    <w:abstractNumId w:val="92"/>
  </w:num>
  <w:num w:numId="76">
    <w:abstractNumId w:val="81"/>
  </w:num>
  <w:num w:numId="77">
    <w:abstractNumId w:val="88"/>
  </w:num>
  <w:num w:numId="78">
    <w:abstractNumId w:val="93"/>
  </w:num>
  <w:num w:numId="79">
    <w:abstractNumId w:val="56"/>
  </w:num>
  <w:num w:numId="80">
    <w:abstractNumId w:val="30"/>
  </w:num>
  <w:num w:numId="81">
    <w:abstractNumId w:val="18"/>
  </w:num>
  <w:num w:numId="82">
    <w:abstractNumId w:val="15"/>
  </w:num>
  <w:num w:numId="83">
    <w:abstractNumId w:val="94"/>
  </w:num>
  <w:num w:numId="84">
    <w:abstractNumId w:val="75"/>
  </w:num>
  <w:num w:numId="85">
    <w:abstractNumId w:val="5"/>
  </w:num>
  <w:num w:numId="86">
    <w:abstractNumId w:val="1"/>
  </w:num>
  <w:num w:numId="87">
    <w:abstractNumId w:val="0"/>
  </w:num>
  <w:num w:numId="88">
    <w:abstractNumId w:val="2"/>
  </w:num>
  <w:num w:numId="89">
    <w:abstractNumId w:val="3"/>
  </w:num>
  <w:num w:numId="90">
    <w:abstractNumId w:val="4"/>
  </w:num>
  <w:num w:numId="91">
    <w:abstractNumId w:val="12"/>
  </w:num>
  <w:num w:numId="92">
    <w:abstractNumId w:val="116"/>
  </w:num>
  <w:num w:numId="93">
    <w:abstractNumId w:val="58"/>
  </w:num>
  <w:num w:numId="94">
    <w:abstractNumId w:val="6"/>
  </w:num>
  <w:num w:numId="95">
    <w:abstractNumId w:val="26"/>
  </w:num>
  <w:num w:numId="96">
    <w:abstractNumId w:val="69"/>
  </w:num>
  <w:num w:numId="97">
    <w:abstractNumId w:val="122"/>
  </w:num>
  <w:num w:numId="98">
    <w:abstractNumId w:val="73"/>
  </w:num>
  <w:num w:numId="99">
    <w:abstractNumId w:val="8"/>
  </w:num>
  <w:num w:numId="100">
    <w:abstractNumId w:val="39"/>
  </w:num>
  <w:num w:numId="101">
    <w:abstractNumId w:val="20"/>
  </w:num>
  <w:num w:numId="102">
    <w:abstractNumId w:val="32"/>
  </w:num>
  <w:num w:numId="103">
    <w:abstractNumId w:val="23"/>
  </w:num>
  <w:num w:numId="104">
    <w:abstractNumId w:val="91"/>
  </w:num>
  <w:num w:numId="105">
    <w:abstractNumId w:val="17"/>
  </w:num>
  <w:num w:numId="106">
    <w:abstractNumId w:val="86"/>
  </w:num>
  <w:num w:numId="107">
    <w:abstractNumId w:val="121"/>
  </w:num>
  <w:num w:numId="108">
    <w:abstractNumId w:val="78"/>
  </w:num>
  <w:num w:numId="109">
    <w:abstractNumId w:val="106"/>
  </w:num>
  <w:num w:numId="110">
    <w:abstractNumId w:val="41"/>
  </w:num>
  <w:num w:numId="111">
    <w:abstractNumId w:val="59"/>
  </w:num>
  <w:num w:numId="112">
    <w:abstractNumId w:val="31"/>
  </w:num>
  <w:num w:numId="113">
    <w:abstractNumId w:val="77"/>
  </w:num>
  <w:num w:numId="114">
    <w:abstractNumId w:val="97"/>
  </w:num>
  <w:num w:numId="115">
    <w:abstractNumId w:val="49"/>
  </w:num>
  <w:num w:numId="116">
    <w:abstractNumId w:val="47"/>
  </w:num>
  <w:num w:numId="117">
    <w:abstractNumId w:val="96"/>
  </w:num>
  <w:num w:numId="118">
    <w:abstractNumId w:val="104"/>
  </w:num>
  <w:num w:numId="119">
    <w:abstractNumId w:val="51"/>
  </w:num>
  <w:num w:numId="120">
    <w:abstractNumId w:val="7"/>
  </w:num>
  <w:num w:numId="121">
    <w:abstractNumId w:val="101"/>
  </w:num>
  <w:num w:numId="122">
    <w:abstractNumId w:val="79"/>
  </w:num>
  <w:num w:numId="123">
    <w:abstractNumId w:val="80"/>
  </w:num>
  <w:num w:numId="124">
    <w:abstractNumId w:val="71"/>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266007"/>
    <w:rsid w:val="00005AAB"/>
    <w:rsid w:val="00007648"/>
    <w:rsid w:val="00007864"/>
    <w:rsid w:val="00014726"/>
    <w:rsid w:val="000218D1"/>
    <w:rsid w:val="00023220"/>
    <w:rsid w:val="00035CCC"/>
    <w:rsid w:val="00042607"/>
    <w:rsid w:val="0005594F"/>
    <w:rsid w:val="00060083"/>
    <w:rsid w:val="000607AF"/>
    <w:rsid w:val="00067767"/>
    <w:rsid w:val="00075560"/>
    <w:rsid w:val="00083ADF"/>
    <w:rsid w:val="00087CB3"/>
    <w:rsid w:val="000A7B95"/>
    <w:rsid w:val="000B5A14"/>
    <w:rsid w:val="000B5C1C"/>
    <w:rsid w:val="000C0A1E"/>
    <w:rsid w:val="000C4DD3"/>
    <w:rsid w:val="000D0CB3"/>
    <w:rsid w:val="000D38D7"/>
    <w:rsid w:val="000D7BA5"/>
    <w:rsid w:val="000E21BF"/>
    <w:rsid w:val="000E2DCA"/>
    <w:rsid w:val="000E5CDA"/>
    <w:rsid w:val="000E7A48"/>
    <w:rsid w:val="000F2525"/>
    <w:rsid w:val="000F2BE3"/>
    <w:rsid w:val="00104C02"/>
    <w:rsid w:val="0010663E"/>
    <w:rsid w:val="00110BDC"/>
    <w:rsid w:val="00111CE3"/>
    <w:rsid w:val="001142A7"/>
    <w:rsid w:val="001248FB"/>
    <w:rsid w:val="001304F4"/>
    <w:rsid w:val="001343B6"/>
    <w:rsid w:val="00134740"/>
    <w:rsid w:val="001401DF"/>
    <w:rsid w:val="001473FB"/>
    <w:rsid w:val="00150AB6"/>
    <w:rsid w:val="001614C6"/>
    <w:rsid w:val="00176290"/>
    <w:rsid w:val="0018591F"/>
    <w:rsid w:val="001920C5"/>
    <w:rsid w:val="0019274F"/>
    <w:rsid w:val="001C00EA"/>
    <w:rsid w:val="001C6BEB"/>
    <w:rsid w:val="001C7C63"/>
    <w:rsid w:val="001D2D2A"/>
    <w:rsid w:val="001D4D22"/>
    <w:rsid w:val="001D65C5"/>
    <w:rsid w:val="001F5C0C"/>
    <w:rsid w:val="00203627"/>
    <w:rsid w:val="002067BD"/>
    <w:rsid w:val="00223145"/>
    <w:rsid w:val="00226322"/>
    <w:rsid w:val="002355E8"/>
    <w:rsid w:val="002357E0"/>
    <w:rsid w:val="00236D0C"/>
    <w:rsid w:val="002474AB"/>
    <w:rsid w:val="00250373"/>
    <w:rsid w:val="00250F78"/>
    <w:rsid w:val="002511FB"/>
    <w:rsid w:val="002572D2"/>
    <w:rsid w:val="00266007"/>
    <w:rsid w:val="00266857"/>
    <w:rsid w:val="00270364"/>
    <w:rsid w:val="00273122"/>
    <w:rsid w:val="0028718D"/>
    <w:rsid w:val="00291DAB"/>
    <w:rsid w:val="00294A9C"/>
    <w:rsid w:val="002A3309"/>
    <w:rsid w:val="002A6364"/>
    <w:rsid w:val="002A7F2D"/>
    <w:rsid w:val="002B59C6"/>
    <w:rsid w:val="002C336F"/>
    <w:rsid w:val="002E12D6"/>
    <w:rsid w:val="002F71CC"/>
    <w:rsid w:val="0030159B"/>
    <w:rsid w:val="00305B7D"/>
    <w:rsid w:val="003063BB"/>
    <w:rsid w:val="0031154A"/>
    <w:rsid w:val="0031356C"/>
    <w:rsid w:val="00321281"/>
    <w:rsid w:val="003213B9"/>
    <w:rsid w:val="00324755"/>
    <w:rsid w:val="00331418"/>
    <w:rsid w:val="00337222"/>
    <w:rsid w:val="00342B2B"/>
    <w:rsid w:val="00345B38"/>
    <w:rsid w:val="0035243B"/>
    <w:rsid w:val="003549EA"/>
    <w:rsid w:val="00362CBF"/>
    <w:rsid w:val="00370912"/>
    <w:rsid w:val="00373958"/>
    <w:rsid w:val="00376545"/>
    <w:rsid w:val="00377D03"/>
    <w:rsid w:val="00385A60"/>
    <w:rsid w:val="003A06C3"/>
    <w:rsid w:val="003A17D2"/>
    <w:rsid w:val="003A3D7C"/>
    <w:rsid w:val="003B7360"/>
    <w:rsid w:val="003D0379"/>
    <w:rsid w:val="003D3757"/>
    <w:rsid w:val="003D3FCB"/>
    <w:rsid w:val="003E5111"/>
    <w:rsid w:val="003F2BD0"/>
    <w:rsid w:val="003F6BEE"/>
    <w:rsid w:val="00404C09"/>
    <w:rsid w:val="00405543"/>
    <w:rsid w:val="00407BDC"/>
    <w:rsid w:val="00417274"/>
    <w:rsid w:val="004237D9"/>
    <w:rsid w:val="00423D69"/>
    <w:rsid w:val="004268CB"/>
    <w:rsid w:val="004345F4"/>
    <w:rsid w:val="00436AAF"/>
    <w:rsid w:val="004618A2"/>
    <w:rsid w:val="00465AD5"/>
    <w:rsid w:val="00466B4A"/>
    <w:rsid w:val="004702EE"/>
    <w:rsid w:val="00472661"/>
    <w:rsid w:val="00472A4E"/>
    <w:rsid w:val="0049087B"/>
    <w:rsid w:val="00494E49"/>
    <w:rsid w:val="00496D4B"/>
    <w:rsid w:val="00497A36"/>
    <w:rsid w:val="004A1E92"/>
    <w:rsid w:val="004A35D0"/>
    <w:rsid w:val="004A724B"/>
    <w:rsid w:val="004A7F40"/>
    <w:rsid w:val="004C570E"/>
    <w:rsid w:val="004C7C18"/>
    <w:rsid w:val="004D3BFF"/>
    <w:rsid w:val="004D5452"/>
    <w:rsid w:val="004F244A"/>
    <w:rsid w:val="00505320"/>
    <w:rsid w:val="00513DC0"/>
    <w:rsid w:val="00514E5A"/>
    <w:rsid w:val="005175C8"/>
    <w:rsid w:val="00517EA2"/>
    <w:rsid w:val="00541158"/>
    <w:rsid w:val="00546C00"/>
    <w:rsid w:val="00546FAE"/>
    <w:rsid w:val="00560953"/>
    <w:rsid w:val="0056101B"/>
    <w:rsid w:val="00564C09"/>
    <w:rsid w:val="00570728"/>
    <w:rsid w:val="00571743"/>
    <w:rsid w:val="00584581"/>
    <w:rsid w:val="00587D04"/>
    <w:rsid w:val="00590074"/>
    <w:rsid w:val="005918B1"/>
    <w:rsid w:val="005A467A"/>
    <w:rsid w:val="005A7DE0"/>
    <w:rsid w:val="005B02E1"/>
    <w:rsid w:val="005C1D98"/>
    <w:rsid w:val="005C4BE4"/>
    <w:rsid w:val="005C6D17"/>
    <w:rsid w:val="005C7136"/>
    <w:rsid w:val="005D028F"/>
    <w:rsid w:val="005D242C"/>
    <w:rsid w:val="005E4574"/>
    <w:rsid w:val="005F5AFA"/>
    <w:rsid w:val="0060155C"/>
    <w:rsid w:val="0060400D"/>
    <w:rsid w:val="006049CE"/>
    <w:rsid w:val="00622557"/>
    <w:rsid w:val="00642C43"/>
    <w:rsid w:val="00644841"/>
    <w:rsid w:val="006462FB"/>
    <w:rsid w:val="00653227"/>
    <w:rsid w:val="00654E08"/>
    <w:rsid w:val="00661E1D"/>
    <w:rsid w:val="006643D7"/>
    <w:rsid w:val="006704B1"/>
    <w:rsid w:val="00683412"/>
    <w:rsid w:val="00690657"/>
    <w:rsid w:val="00694C8F"/>
    <w:rsid w:val="00697B40"/>
    <w:rsid w:val="00697E56"/>
    <w:rsid w:val="006A1F08"/>
    <w:rsid w:val="006A7400"/>
    <w:rsid w:val="006C0F79"/>
    <w:rsid w:val="006D1F12"/>
    <w:rsid w:val="006D223A"/>
    <w:rsid w:val="006D2BCB"/>
    <w:rsid w:val="006D5C0B"/>
    <w:rsid w:val="006D6DC1"/>
    <w:rsid w:val="006E31E6"/>
    <w:rsid w:val="006F064E"/>
    <w:rsid w:val="006F0C43"/>
    <w:rsid w:val="006F15D0"/>
    <w:rsid w:val="0070359C"/>
    <w:rsid w:val="00706BA3"/>
    <w:rsid w:val="0071483F"/>
    <w:rsid w:val="007204A1"/>
    <w:rsid w:val="00723ED4"/>
    <w:rsid w:val="007253CB"/>
    <w:rsid w:val="00727FCE"/>
    <w:rsid w:val="007373C7"/>
    <w:rsid w:val="00744BBF"/>
    <w:rsid w:val="00756002"/>
    <w:rsid w:val="0076155C"/>
    <w:rsid w:val="00766060"/>
    <w:rsid w:val="00767E44"/>
    <w:rsid w:val="0077259C"/>
    <w:rsid w:val="007802DA"/>
    <w:rsid w:val="007826FD"/>
    <w:rsid w:val="007838FE"/>
    <w:rsid w:val="00786C76"/>
    <w:rsid w:val="00791C3D"/>
    <w:rsid w:val="00792E3D"/>
    <w:rsid w:val="007B5374"/>
    <w:rsid w:val="007B76FE"/>
    <w:rsid w:val="007C2DDB"/>
    <w:rsid w:val="007D0E8E"/>
    <w:rsid w:val="007E0160"/>
    <w:rsid w:val="007E5987"/>
    <w:rsid w:val="007E7AC7"/>
    <w:rsid w:val="007E7FC0"/>
    <w:rsid w:val="007F611A"/>
    <w:rsid w:val="007F68F0"/>
    <w:rsid w:val="008321F1"/>
    <w:rsid w:val="008413D8"/>
    <w:rsid w:val="008505CF"/>
    <w:rsid w:val="00851145"/>
    <w:rsid w:val="008549DF"/>
    <w:rsid w:val="00854D5D"/>
    <w:rsid w:val="00865105"/>
    <w:rsid w:val="008670BF"/>
    <w:rsid w:val="008744D2"/>
    <w:rsid w:val="00883EC7"/>
    <w:rsid w:val="008A380E"/>
    <w:rsid w:val="008A4656"/>
    <w:rsid w:val="008A4E53"/>
    <w:rsid w:val="008B1A08"/>
    <w:rsid w:val="008D5CEA"/>
    <w:rsid w:val="008D67A2"/>
    <w:rsid w:val="008D7C22"/>
    <w:rsid w:val="008E20D2"/>
    <w:rsid w:val="008E4906"/>
    <w:rsid w:val="008E5697"/>
    <w:rsid w:val="008F10E0"/>
    <w:rsid w:val="008F5D84"/>
    <w:rsid w:val="00901AF0"/>
    <w:rsid w:val="00901D44"/>
    <w:rsid w:val="00903F09"/>
    <w:rsid w:val="009049C7"/>
    <w:rsid w:val="0091380B"/>
    <w:rsid w:val="00917CE4"/>
    <w:rsid w:val="009222E5"/>
    <w:rsid w:val="00926D9C"/>
    <w:rsid w:val="00934BF1"/>
    <w:rsid w:val="009372A3"/>
    <w:rsid w:val="00942550"/>
    <w:rsid w:val="0095565B"/>
    <w:rsid w:val="00957FC2"/>
    <w:rsid w:val="00961837"/>
    <w:rsid w:val="009621FF"/>
    <w:rsid w:val="009660E7"/>
    <w:rsid w:val="00972E59"/>
    <w:rsid w:val="00973628"/>
    <w:rsid w:val="00974A7D"/>
    <w:rsid w:val="00974EE0"/>
    <w:rsid w:val="009869EA"/>
    <w:rsid w:val="00987403"/>
    <w:rsid w:val="00987799"/>
    <w:rsid w:val="00994083"/>
    <w:rsid w:val="009A272C"/>
    <w:rsid w:val="009B0993"/>
    <w:rsid w:val="009C0102"/>
    <w:rsid w:val="009C7C28"/>
    <w:rsid w:val="009D6D4F"/>
    <w:rsid w:val="009E0E49"/>
    <w:rsid w:val="009E1B75"/>
    <w:rsid w:val="009F0C13"/>
    <w:rsid w:val="009F32D0"/>
    <w:rsid w:val="00A059FA"/>
    <w:rsid w:val="00A06D4E"/>
    <w:rsid w:val="00A11107"/>
    <w:rsid w:val="00A11479"/>
    <w:rsid w:val="00A222D5"/>
    <w:rsid w:val="00A24E41"/>
    <w:rsid w:val="00A30974"/>
    <w:rsid w:val="00A32349"/>
    <w:rsid w:val="00A33C93"/>
    <w:rsid w:val="00A450BB"/>
    <w:rsid w:val="00A5320A"/>
    <w:rsid w:val="00A57C9C"/>
    <w:rsid w:val="00A6333D"/>
    <w:rsid w:val="00A73EC6"/>
    <w:rsid w:val="00A74750"/>
    <w:rsid w:val="00A7508B"/>
    <w:rsid w:val="00A809CF"/>
    <w:rsid w:val="00A85F7F"/>
    <w:rsid w:val="00A90B10"/>
    <w:rsid w:val="00A9327D"/>
    <w:rsid w:val="00A96DB9"/>
    <w:rsid w:val="00AA5DD1"/>
    <w:rsid w:val="00AA609E"/>
    <w:rsid w:val="00AA6453"/>
    <w:rsid w:val="00AC0AD9"/>
    <w:rsid w:val="00AD67FE"/>
    <w:rsid w:val="00AE1124"/>
    <w:rsid w:val="00AF3C76"/>
    <w:rsid w:val="00B00813"/>
    <w:rsid w:val="00B00935"/>
    <w:rsid w:val="00B0663D"/>
    <w:rsid w:val="00B13219"/>
    <w:rsid w:val="00B158C1"/>
    <w:rsid w:val="00B273F4"/>
    <w:rsid w:val="00B312D7"/>
    <w:rsid w:val="00B334C8"/>
    <w:rsid w:val="00B35448"/>
    <w:rsid w:val="00B36F66"/>
    <w:rsid w:val="00B46440"/>
    <w:rsid w:val="00B55518"/>
    <w:rsid w:val="00B616ED"/>
    <w:rsid w:val="00B629AA"/>
    <w:rsid w:val="00B635D0"/>
    <w:rsid w:val="00B63791"/>
    <w:rsid w:val="00B66D94"/>
    <w:rsid w:val="00B7463C"/>
    <w:rsid w:val="00B76446"/>
    <w:rsid w:val="00B84667"/>
    <w:rsid w:val="00B915F4"/>
    <w:rsid w:val="00B93632"/>
    <w:rsid w:val="00B957FC"/>
    <w:rsid w:val="00B95B61"/>
    <w:rsid w:val="00B968CE"/>
    <w:rsid w:val="00BA6A72"/>
    <w:rsid w:val="00BB0DB2"/>
    <w:rsid w:val="00BB23B9"/>
    <w:rsid w:val="00BD5851"/>
    <w:rsid w:val="00BE52CF"/>
    <w:rsid w:val="00BF174D"/>
    <w:rsid w:val="00BF3F97"/>
    <w:rsid w:val="00C02F42"/>
    <w:rsid w:val="00C05392"/>
    <w:rsid w:val="00C06BD9"/>
    <w:rsid w:val="00C06EA8"/>
    <w:rsid w:val="00C10158"/>
    <w:rsid w:val="00C10D63"/>
    <w:rsid w:val="00C225B7"/>
    <w:rsid w:val="00C23002"/>
    <w:rsid w:val="00C308EA"/>
    <w:rsid w:val="00C319A3"/>
    <w:rsid w:val="00C438A2"/>
    <w:rsid w:val="00C460F9"/>
    <w:rsid w:val="00C46EC5"/>
    <w:rsid w:val="00C47AB2"/>
    <w:rsid w:val="00C57D8F"/>
    <w:rsid w:val="00C60580"/>
    <w:rsid w:val="00C610A7"/>
    <w:rsid w:val="00C73C5A"/>
    <w:rsid w:val="00C76D01"/>
    <w:rsid w:val="00C770AC"/>
    <w:rsid w:val="00C923A2"/>
    <w:rsid w:val="00CA1944"/>
    <w:rsid w:val="00CA5354"/>
    <w:rsid w:val="00CA6D30"/>
    <w:rsid w:val="00CC2264"/>
    <w:rsid w:val="00CC3ED2"/>
    <w:rsid w:val="00CC6F63"/>
    <w:rsid w:val="00CD4685"/>
    <w:rsid w:val="00CD4B8D"/>
    <w:rsid w:val="00CD7BBC"/>
    <w:rsid w:val="00CE06FE"/>
    <w:rsid w:val="00CE0EEE"/>
    <w:rsid w:val="00CE2BC0"/>
    <w:rsid w:val="00CF09DE"/>
    <w:rsid w:val="00CF489F"/>
    <w:rsid w:val="00CF5532"/>
    <w:rsid w:val="00CF5D28"/>
    <w:rsid w:val="00D00F3B"/>
    <w:rsid w:val="00D056F8"/>
    <w:rsid w:val="00D20584"/>
    <w:rsid w:val="00D246BB"/>
    <w:rsid w:val="00D25148"/>
    <w:rsid w:val="00D2525B"/>
    <w:rsid w:val="00D32EBD"/>
    <w:rsid w:val="00D35ECB"/>
    <w:rsid w:val="00D43023"/>
    <w:rsid w:val="00D53CFC"/>
    <w:rsid w:val="00D5577A"/>
    <w:rsid w:val="00D62464"/>
    <w:rsid w:val="00D62740"/>
    <w:rsid w:val="00D62E01"/>
    <w:rsid w:val="00D64663"/>
    <w:rsid w:val="00D83050"/>
    <w:rsid w:val="00D91470"/>
    <w:rsid w:val="00D93FFD"/>
    <w:rsid w:val="00D956CA"/>
    <w:rsid w:val="00D97FC9"/>
    <w:rsid w:val="00DA038B"/>
    <w:rsid w:val="00DA6025"/>
    <w:rsid w:val="00DA6E1C"/>
    <w:rsid w:val="00DB08C3"/>
    <w:rsid w:val="00DB1139"/>
    <w:rsid w:val="00DB1EAE"/>
    <w:rsid w:val="00DB2DC5"/>
    <w:rsid w:val="00DB3DED"/>
    <w:rsid w:val="00DD5508"/>
    <w:rsid w:val="00DD750F"/>
    <w:rsid w:val="00DE676D"/>
    <w:rsid w:val="00DE7341"/>
    <w:rsid w:val="00DF39C9"/>
    <w:rsid w:val="00E035F5"/>
    <w:rsid w:val="00E04349"/>
    <w:rsid w:val="00E050A1"/>
    <w:rsid w:val="00E116FF"/>
    <w:rsid w:val="00E1180E"/>
    <w:rsid w:val="00E1561C"/>
    <w:rsid w:val="00E20CAE"/>
    <w:rsid w:val="00E24530"/>
    <w:rsid w:val="00E26F4A"/>
    <w:rsid w:val="00E326BC"/>
    <w:rsid w:val="00E46BF9"/>
    <w:rsid w:val="00E51875"/>
    <w:rsid w:val="00E54B7C"/>
    <w:rsid w:val="00E663DB"/>
    <w:rsid w:val="00E72590"/>
    <w:rsid w:val="00E75565"/>
    <w:rsid w:val="00E85903"/>
    <w:rsid w:val="00E93AB5"/>
    <w:rsid w:val="00EA1D98"/>
    <w:rsid w:val="00EA5B3F"/>
    <w:rsid w:val="00EB2B59"/>
    <w:rsid w:val="00EB7C81"/>
    <w:rsid w:val="00EC4A35"/>
    <w:rsid w:val="00EC6530"/>
    <w:rsid w:val="00EC686D"/>
    <w:rsid w:val="00EC7467"/>
    <w:rsid w:val="00EE0ECB"/>
    <w:rsid w:val="00EF208D"/>
    <w:rsid w:val="00EF4DE5"/>
    <w:rsid w:val="00F07D2E"/>
    <w:rsid w:val="00F11717"/>
    <w:rsid w:val="00F1361F"/>
    <w:rsid w:val="00F1769C"/>
    <w:rsid w:val="00F217C6"/>
    <w:rsid w:val="00F225B0"/>
    <w:rsid w:val="00F241A5"/>
    <w:rsid w:val="00F31EB6"/>
    <w:rsid w:val="00F404D3"/>
    <w:rsid w:val="00F512F6"/>
    <w:rsid w:val="00F51DDF"/>
    <w:rsid w:val="00F523C2"/>
    <w:rsid w:val="00F65152"/>
    <w:rsid w:val="00F65F12"/>
    <w:rsid w:val="00F66367"/>
    <w:rsid w:val="00F71962"/>
    <w:rsid w:val="00F7436F"/>
    <w:rsid w:val="00F76AEF"/>
    <w:rsid w:val="00F81D62"/>
    <w:rsid w:val="00F84B5D"/>
    <w:rsid w:val="00F87554"/>
    <w:rsid w:val="00F90862"/>
    <w:rsid w:val="00F90E76"/>
    <w:rsid w:val="00F92EA1"/>
    <w:rsid w:val="00FA2D31"/>
    <w:rsid w:val="00FA7D2A"/>
    <w:rsid w:val="00FB0BBB"/>
    <w:rsid w:val="00FB7BC1"/>
    <w:rsid w:val="00FD1B41"/>
    <w:rsid w:val="00FE5159"/>
    <w:rsid w:val="00FF0E58"/>
    <w:rsid w:val="00FF6EE0"/>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245"/>
    <o:shapelayout v:ext="edit">
      <o:idmap v:ext="edit" data="1"/>
      <o:rules v:ext="edit">
        <o:r id="V:Rule7" type="connector" idref="#AutoShape 125"/>
        <o:r id="V:Rule8" type="connector" idref="#AutoShape 127"/>
        <o:r id="V:Rule9" type="connector" idref="#AutoShape 130"/>
        <o:r id="V:Rule10" type="connector" idref="#AutoShape 126"/>
        <o:r id="V:Rule11" type="connector" idref="#AutoShape 128"/>
        <o:r id="V:Rule12" type="connector" idref="#AutoShape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07"/>
    <w:pPr>
      <w:spacing w:after="0" w:line="240" w:lineRule="auto"/>
    </w:pPr>
    <w:rPr>
      <w:rFonts w:ascii="Times New Roman" w:eastAsia="Times New Roman" w:hAnsi="Times New Roman" w:cs="Times New Roman"/>
      <w:lang w:val="en-US" w:bidi="hi-IN"/>
    </w:rPr>
  </w:style>
  <w:style w:type="paragraph" w:styleId="Heading1">
    <w:name w:val="heading 1"/>
    <w:basedOn w:val="Normal"/>
    <w:link w:val="Heading1Char"/>
    <w:uiPriority w:val="1"/>
    <w:qFormat/>
    <w:rsid w:val="00266007"/>
    <w:pPr>
      <w:widowControl w:val="0"/>
      <w:autoSpaceDE w:val="0"/>
      <w:autoSpaceDN w:val="0"/>
      <w:spacing w:before="87"/>
      <w:ind w:left="3535"/>
      <w:outlineLvl w:val="0"/>
    </w:pPr>
    <w:rPr>
      <w:rFonts w:ascii="Georgia" w:eastAsia="Georgia" w:hAnsi="Georgia" w:cs="Georgia"/>
      <w:b/>
      <w:bCs/>
      <w:sz w:val="28"/>
      <w:szCs w:val="28"/>
      <w:lang w:bidi="en-US"/>
    </w:rPr>
  </w:style>
  <w:style w:type="paragraph" w:styleId="Heading2">
    <w:name w:val="heading 2"/>
    <w:basedOn w:val="Normal"/>
    <w:next w:val="Normal"/>
    <w:link w:val="Heading2Char"/>
    <w:uiPriority w:val="9"/>
    <w:unhideWhenUsed/>
    <w:qFormat/>
    <w:rsid w:val="00266007"/>
    <w:pPr>
      <w:keepNext/>
      <w:keepLines/>
      <w:spacing w:before="200"/>
      <w:outlineLvl w:val="1"/>
    </w:pPr>
    <w:rPr>
      <w:rFonts w:ascii="Cambria"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6007"/>
    <w:rPr>
      <w:rFonts w:ascii="Georgia" w:eastAsia="Georgia" w:hAnsi="Georgia" w:cs="Georgia"/>
      <w:b/>
      <w:bCs/>
      <w:sz w:val="28"/>
      <w:szCs w:val="28"/>
      <w:lang w:val="en-US" w:bidi="en-US"/>
    </w:rPr>
  </w:style>
  <w:style w:type="character" w:customStyle="1" w:styleId="Heading2Char">
    <w:name w:val="Heading 2 Char"/>
    <w:basedOn w:val="DefaultParagraphFont"/>
    <w:link w:val="Heading2"/>
    <w:uiPriority w:val="9"/>
    <w:rsid w:val="00266007"/>
    <w:rPr>
      <w:rFonts w:ascii="Cambria" w:eastAsia="Times New Roman" w:hAnsi="Cambria" w:cs="Mangal"/>
      <w:b/>
      <w:bCs/>
      <w:color w:val="4F81BD"/>
      <w:sz w:val="26"/>
      <w:szCs w:val="23"/>
      <w:lang w:val="en-US" w:bidi="hi-IN"/>
    </w:rPr>
  </w:style>
  <w:style w:type="character" w:styleId="Hyperlink">
    <w:name w:val="Hyperlink"/>
    <w:uiPriority w:val="99"/>
    <w:unhideWhenUsed/>
    <w:rsid w:val="00266007"/>
    <w:rPr>
      <w:color w:val="0000FF"/>
      <w:u w:val="single"/>
    </w:rPr>
  </w:style>
  <w:style w:type="paragraph" w:styleId="Header">
    <w:name w:val="header"/>
    <w:basedOn w:val="Normal"/>
    <w:link w:val="HeaderChar"/>
    <w:uiPriority w:val="99"/>
    <w:unhideWhenUsed/>
    <w:rsid w:val="00266007"/>
    <w:pPr>
      <w:tabs>
        <w:tab w:val="center" w:pos="4680"/>
        <w:tab w:val="right" w:pos="9360"/>
      </w:tabs>
    </w:pPr>
    <w:rPr>
      <w:rFonts w:cs="Tunga"/>
      <w:sz w:val="20"/>
      <w:szCs w:val="20"/>
      <w:lang w:bidi="kn-IN"/>
    </w:rPr>
  </w:style>
  <w:style w:type="character" w:customStyle="1" w:styleId="HeaderChar">
    <w:name w:val="Header Char"/>
    <w:basedOn w:val="DefaultParagraphFont"/>
    <w:link w:val="Header"/>
    <w:uiPriority w:val="99"/>
    <w:rsid w:val="00266007"/>
    <w:rPr>
      <w:rFonts w:ascii="Times New Roman" w:eastAsia="Times New Roman" w:hAnsi="Times New Roman" w:cs="Tunga"/>
      <w:sz w:val="20"/>
      <w:szCs w:val="20"/>
    </w:rPr>
  </w:style>
  <w:style w:type="paragraph" w:styleId="Footer">
    <w:name w:val="footer"/>
    <w:basedOn w:val="Normal"/>
    <w:link w:val="FooterChar"/>
    <w:uiPriority w:val="99"/>
    <w:unhideWhenUsed/>
    <w:rsid w:val="00266007"/>
    <w:pPr>
      <w:tabs>
        <w:tab w:val="center" w:pos="4680"/>
        <w:tab w:val="right" w:pos="9360"/>
      </w:tabs>
    </w:pPr>
    <w:rPr>
      <w:rFonts w:cs="Tunga"/>
      <w:sz w:val="20"/>
      <w:szCs w:val="20"/>
      <w:lang w:bidi="kn-IN"/>
    </w:rPr>
  </w:style>
  <w:style w:type="character" w:customStyle="1" w:styleId="FooterChar">
    <w:name w:val="Footer Char"/>
    <w:basedOn w:val="DefaultParagraphFont"/>
    <w:link w:val="Footer"/>
    <w:uiPriority w:val="99"/>
    <w:rsid w:val="00266007"/>
    <w:rPr>
      <w:rFonts w:ascii="Times New Roman" w:eastAsia="Times New Roman" w:hAnsi="Times New Roman" w:cs="Tunga"/>
      <w:sz w:val="20"/>
      <w:szCs w:val="20"/>
    </w:rPr>
  </w:style>
  <w:style w:type="paragraph" w:styleId="BalloonText">
    <w:name w:val="Balloon Text"/>
    <w:basedOn w:val="Normal"/>
    <w:link w:val="BalloonTextChar"/>
    <w:uiPriority w:val="99"/>
    <w:semiHidden/>
    <w:unhideWhenUsed/>
    <w:rsid w:val="00266007"/>
    <w:rPr>
      <w:rFonts w:ascii="Tahoma" w:hAnsi="Tahoma" w:cs="Tunga"/>
      <w:sz w:val="16"/>
      <w:szCs w:val="14"/>
      <w:lang w:bidi="kn-IN"/>
    </w:rPr>
  </w:style>
  <w:style w:type="character" w:customStyle="1" w:styleId="BalloonTextChar">
    <w:name w:val="Balloon Text Char"/>
    <w:basedOn w:val="DefaultParagraphFont"/>
    <w:link w:val="BalloonText"/>
    <w:uiPriority w:val="99"/>
    <w:semiHidden/>
    <w:rsid w:val="00266007"/>
    <w:rPr>
      <w:rFonts w:ascii="Tahoma" w:eastAsia="Times New Roman" w:hAnsi="Tahoma" w:cs="Tunga"/>
      <w:sz w:val="16"/>
      <w:szCs w:val="14"/>
    </w:rPr>
  </w:style>
  <w:style w:type="paragraph" w:styleId="ListParagraph">
    <w:name w:val="List Paragraph"/>
    <w:basedOn w:val="Normal"/>
    <w:uiPriority w:val="34"/>
    <w:qFormat/>
    <w:rsid w:val="00266007"/>
    <w:pPr>
      <w:spacing w:after="200" w:line="276" w:lineRule="auto"/>
      <w:ind w:left="720"/>
      <w:contextualSpacing/>
    </w:pPr>
    <w:rPr>
      <w:rFonts w:ascii="Calibri" w:eastAsia="Calibri" w:hAnsi="Calibri"/>
      <w:lang w:bidi="ar-SA"/>
    </w:rPr>
  </w:style>
  <w:style w:type="table" w:styleId="TableGrid">
    <w:name w:val="Table Grid"/>
    <w:basedOn w:val="TableNormal"/>
    <w:uiPriority w:val="59"/>
    <w:rsid w:val="00266007"/>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66007"/>
  </w:style>
  <w:style w:type="paragraph" w:styleId="NoSpacing">
    <w:name w:val="No Spacing"/>
    <w:link w:val="NoSpacingChar"/>
    <w:uiPriority w:val="1"/>
    <w:qFormat/>
    <w:rsid w:val="00266007"/>
    <w:pPr>
      <w:spacing w:after="0" w:line="240" w:lineRule="auto"/>
    </w:pPr>
    <w:rPr>
      <w:rFonts w:ascii="Calibri" w:eastAsia="Calibri" w:hAnsi="Calibri" w:cs="Mangal"/>
      <w:sz w:val="20"/>
      <w:szCs w:val="20"/>
      <w:lang w:eastAsia="en-IN" w:bidi="ar-SA"/>
    </w:rPr>
  </w:style>
  <w:style w:type="character" w:customStyle="1" w:styleId="NoSpacingChar">
    <w:name w:val="No Spacing Char"/>
    <w:link w:val="NoSpacing"/>
    <w:uiPriority w:val="1"/>
    <w:qFormat/>
    <w:locked/>
    <w:rsid w:val="00266007"/>
    <w:rPr>
      <w:rFonts w:ascii="Calibri" w:eastAsia="Calibri" w:hAnsi="Calibri" w:cs="Mangal"/>
      <w:sz w:val="20"/>
      <w:szCs w:val="20"/>
      <w:lang w:eastAsia="en-IN" w:bidi="ar-SA"/>
    </w:rPr>
  </w:style>
  <w:style w:type="character" w:customStyle="1" w:styleId="Hyperlink1">
    <w:name w:val="Hyperlink1"/>
    <w:uiPriority w:val="99"/>
    <w:unhideWhenUsed/>
    <w:rsid w:val="00266007"/>
    <w:rPr>
      <w:color w:val="0000FF"/>
      <w:u w:val="single"/>
    </w:rPr>
  </w:style>
  <w:style w:type="paragraph" w:customStyle="1" w:styleId="Default">
    <w:name w:val="Default"/>
    <w:rsid w:val="00266007"/>
    <w:pPr>
      <w:autoSpaceDE w:val="0"/>
      <w:autoSpaceDN w:val="0"/>
      <w:adjustRightInd w:val="0"/>
      <w:spacing w:after="0" w:line="240" w:lineRule="auto"/>
    </w:pPr>
    <w:rPr>
      <w:rFonts w:ascii="Verdana" w:eastAsia="Calibri" w:hAnsi="Verdana" w:cs="Verdana"/>
      <w:color w:val="000000"/>
      <w:sz w:val="24"/>
      <w:szCs w:val="24"/>
      <w:lang w:bidi="ar-SA"/>
    </w:rPr>
  </w:style>
  <w:style w:type="numbering" w:customStyle="1" w:styleId="NoList2">
    <w:name w:val="No List2"/>
    <w:next w:val="NoList"/>
    <w:uiPriority w:val="99"/>
    <w:semiHidden/>
    <w:unhideWhenUsed/>
    <w:rsid w:val="00266007"/>
  </w:style>
  <w:style w:type="character" w:styleId="PlaceholderText">
    <w:name w:val="Placeholder Text"/>
    <w:uiPriority w:val="99"/>
    <w:semiHidden/>
    <w:rsid w:val="00266007"/>
    <w:rPr>
      <w:color w:val="808080"/>
    </w:rPr>
  </w:style>
  <w:style w:type="character" w:styleId="Strong">
    <w:name w:val="Strong"/>
    <w:uiPriority w:val="22"/>
    <w:qFormat/>
    <w:rsid w:val="00266007"/>
    <w:rPr>
      <w:b/>
      <w:bCs/>
    </w:rPr>
  </w:style>
  <w:style w:type="table" w:styleId="LightShading-Accent5">
    <w:name w:val="Light Shading Accent 5"/>
    <w:basedOn w:val="TableNormal"/>
    <w:uiPriority w:val="60"/>
    <w:rsid w:val="00266007"/>
    <w:pPr>
      <w:spacing w:after="0" w:line="240" w:lineRule="auto"/>
    </w:pPr>
    <w:rPr>
      <w:rFonts w:ascii="Calibri" w:eastAsia="Calibri" w:hAnsi="Calibri" w:cs="Times New Roman"/>
      <w:color w:val="31849B"/>
      <w:sz w:val="20"/>
      <w:szCs w:val="20"/>
      <w:lang w:eastAsia="en-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266007"/>
  </w:style>
  <w:style w:type="character" w:customStyle="1" w:styleId="alt-edited1">
    <w:name w:val="alt-edited1"/>
    <w:rsid w:val="00266007"/>
    <w:rPr>
      <w:color w:val="4D90F0"/>
    </w:rPr>
  </w:style>
  <w:style w:type="paragraph" w:customStyle="1" w:styleId="Standard">
    <w:name w:val="Standard"/>
    <w:rsid w:val="00266007"/>
    <w:pPr>
      <w:suppressAutoHyphens/>
      <w:autoSpaceDN w:val="0"/>
      <w:spacing w:after="0" w:line="240" w:lineRule="auto"/>
      <w:textAlignment w:val="baseline"/>
    </w:pPr>
    <w:rPr>
      <w:rFonts w:ascii="Liberation Serif" w:eastAsia="SimSun" w:hAnsi="Liberation Serif" w:cs="Arial"/>
      <w:kern w:val="3"/>
      <w:sz w:val="24"/>
      <w:szCs w:val="24"/>
      <w:lang w:val="en-US" w:eastAsia="zh-CN" w:bidi="hi-IN"/>
    </w:rPr>
  </w:style>
  <w:style w:type="paragraph" w:styleId="z-TopofForm">
    <w:name w:val="HTML Top of Form"/>
    <w:basedOn w:val="Normal"/>
    <w:next w:val="Normal"/>
    <w:link w:val="z-TopofFormChar"/>
    <w:hidden/>
    <w:uiPriority w:val="99"/>
    <w:semiHidden/>
    <w:unhideWhenUsed/>
    <w:rsid w:val="00266007"/>
    <w:pPr>
      <w:pBdr>
        <w:bottom w:val="single" w:sz="6" w:space="1" w:color="auto"/>
      </w:pBdr>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266007"/>
    <w:rPr>
      <w:rFonts w:ascii="Arial" w:eastAsia="Times New Roman" w:hAnsi="Arial" w:cs="Mangal"/>
      <w:vanish/>
      <w:sz w:val="16"/>
      <w:szCs w:val="14"/>
      <w:lang w:val="en-US" w:bidi="hi-IN"/>
    </w:rPr>
  </w:style>
  <w:style w:type="paragraph" w:styleId="z-BottomofForm">
    <w:name w:val="HTML Bottom of Form"/>
    <w:basedOn w:val="Normal"/>
    <w:next w:val="Normal"/>
    <w:link w:val="z-BottomofFormChar"/>
    <w:hidden/>
    <w:uiPriority w:val="99"/>
    <w:semiHidden/>
    <w:unhideWhenUsed/>
    <w:rsid w:val="00266007"/>
    <w:pPr>
      <w:pBdr>
        <w:top w:val="single" w:sz="6" w:space="1" w:color="auto"/>
      </w:pBdr>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266007"/>
    <w:rPr>
      <w:rFonts w:ascii="Arial" w:eastAsia="Times New Roman" w:hAnsi="Arial" w:cs="Mangal"/>
      <w:vanish/>
      <w:sz w:val="16"/>
      <w:szCs w:val="14"/>
      <w:lang w:val="en-US" w:bidi="hi-IN"/>
    </w:rPr>
  </w:style>
  <w:style w:type="table" w:customStyle="1" w:styleId="TableGrid1">
    <w:name w:val="Table Grid1"/>
    <w:basedOn w:val="TableNormal"/>
    <w:next w:val="TableGrid"/>
    <w:uiPriority w:val="59"/>
    <w:rsid w:val="00266007"/>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66007"/>
  </w:style>
  <w:style w:type="numbering" w:customStyle="1" w:styleId="NoList3">
    <w:name w:val="No List3"/>
    <w:next w:val="NoList"/>
    <w:uiPriority w:val="99"/>
    <w:semiHidden/>
    <w:unhideWhenUsed/>
    <w:rsid w:val="00266007"/>
  </w:style>
  <w:style w:type="table" w:customStyle="1" w:styleId="TableGrid2">
    <w:name w:val="Table Grid2"/>
    <w:basedOn w:val="TableNormal"/>
    <w:next w:val="TableGrid"/>
    <w:uiPriority w:val="59"/>
    <w:rsid w:val="00266007"/>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66007"/>
  </w:style>
  <w:style w:type="numbering" w:customStyle="1" w:styleId="NoList21">
    <w:name w:val="No List21"/>
    <w:next w:val="NoList"/>
    <w:uiPriority w:val="99"/>
    <w:semiHidden/>
    <w:unhideWhenUsed/>
    <w:rsid w:val="00266007"/>
  </w:style>
  <w:style w:type="table" w:customStyle="1" w:styleId="LightShading-Accent51">
    <w:name w:val="Light Shading - Accent 51"/>
    <w:basedOn w:val="TableNormal"/>
    <w:next w:val="LightShading-Accent5"/>
    <w:uiPriority w:val="60"/>
    <w:rsid w:val="00266007"/>
    <w:pPr>
      <w:spacing w:after="0" w:line="240" w:lineRule="auto"/>
    </w:pPr>
    <w:rPr>
      <w:rFonts w:ascii="Calibri" w:eastAsia="Calibri" w:hAnsi="Calibri" w:cs="Times New Roman"/>
      <w:color w:val="31849B"/>
      <w:sz w:val="20"/>
      <w:szCs w:val="20"/>
      <w:lang w:eastAsia="en-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1">
    <w:name w:val="No List31"/>
    <w:next w:val="NoList"/>
    <w:uiPriority w:val="99"/>
    <w:semiHidden/>
    <w:unhideWhenUsed/>
    <w:rsid w:val="00266007"/>
  </w:style>
  <w:style w:type="table" w:customStyle="1" w:styleId="TableGrid11">
    <w:name w:val="Table Grid11"/>
    <w:basedOn w:val="TableNormal"/>
    <w:next w:val="TableGrid"/>
    <w:uiPriority w:val="59"/>
    <w:rsid w:val="00266007"/>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266007"/>
  </w:style>
  <w:style w:type="table" w:customStyle="1" w:styleId="TableGrid111">
    <w:name w:val="Table Grid111"/>
    <w:basedOn w:val="TableNormal"/>
    <w:next w:val="TableGrid"/>
    <w:uiPriority w:val="59"/>
    <w:rsid w:val="00266007"/>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266007"/>
  </w:style>
  <w:style w:type="numbering" w:customStyle="1" w:styleId="NoList211">
    <w:name w:val="No List211"/>
    <w:next w:val="NoList"/>
    <w:uiPriority w:val="99"/>
    <w:semiHidden/>
    <w:unhideWhenUsed/>
    <w:rsid w:val="00266007"/>
  </w:style>
  <w:style w:type="table" w:customStyle="1" w:styleId="LightShading-Accent511">
    <w:name w:val="Light Shading - Accent 511"/>
    <w:basedOn w:val="TableNormal"/>
    <w:next w:val="LightShading-Accent5"/>
    <w:uiPriority w:val="60"/>
    <w:rsid w:val="00266007"/>
    <w:pPr>
      <w:spacing w:after="0" w:line="240" w:lineRule="auto"/>
    </w:pPr>
    <w:rPr>
      <w:rFonts w:ascii="Calibri" w:eastAsia="Calibri" w:hAnsi="Calibri" w:cs="Times New Roman"/>
      <w:color w:val="31849B"/>
      <w:sz w:val="20"/>
      <w:szCs w:val="20"/>
      <w:lang w:eastAsia="en-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
    <w:name w:val="No List4"/>
    <w:next w:val="NoList"/>
    <w:uiPriority w:val="99"/>
    <w:semiHidden/>
    <w:unhideWhenUsed/>
    <w:rsid w:val="00266007"/>
  </w:style>
  <w:style w:type="table" w:customStyle="1" w:styleId="TableGrid3">
    <w:name w:val="Table Grid3"/>
    <w:basedOn w:val="TableNormal"/>
    <w:next w:val="TableGrid"/>
    <w:uiPriority w:val="59"/>
    <w:rsid w:val="00266007"/>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266007"/>
  </w:style>
  <w:style w:type="numbering" w:customStyle="1" w:styleId="NoList22">
    <w:name w:val="No List22"/>
    <w:next w:val="NoList"/>
    <w:uiPriority w:val="99"/>
    <w:semiHidden/>
    <w:unhideWhenUsed/>
    <w:rsid w:val="00266007"/>
  </w:style>
  <w:style w:type="table" w:customStyle="1" w:styleId="LightShading-Accent52">
    <w:name w:val="Light Shading - Accent 52"/>
    <w:basedOn w:val="TableNormal"/>
    <w:next w:val="LightShading-Accent5"/>
    <w:uiPriority w:val="60"/>
    <w:rsid w:val="00266007"/>
    <w:pPr>
      <w:spacing w:after="0" w:line="240" w:lineRule="auto"/>
    </w:pPr>
    <w:rPr>
      <w:rFonts w:ascii="Calibri" w:eastAsia="Calibri" w:hAnsi="Calibri" w:cs="Times New Roman"/>
      <w:color w:val="31849B"/>
      <w:sz w:val="20"/>
      <w:szCs w:val="20"/>
      <w:lang w:eastAsia="en-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semiHidden/>
    <w:unhideWhenUsed/>
    <w:rsid w:val="00266007"/>
    <w:rPr>
      <w:color w:val="800080"/>
      <w:u w:val="single"/>
    </w:rPr>
  </w:style>
  <w:style w:type="character" w:customStyle="1" w:styleId="m7053779819691155167gmail-nospacingchar">
    <w:name w:val="m_7053779819691155167gmail-nospacingchar"/>
    <w:basedOn w:val="DefaultParagraphFont"/>
    <w:rsid w:val="00266007"/>
  </w:style>
  <w:style w:type="paragraph" w:customStyle="1" w:styleId="m7053779819691155167gmail-msolistparagraph">
    <w:name w:val="m_7053779819691155167gmail-msolistparagraph"/>
    <w:basedOn w:val="Normal"/>
    <w:rsid w:val="00266007"/>
    <w:pPr>
      <w:spacing w:before="100" w:beforeAutospacing="1" w:after="100" w:afterAutospacing="1"/>
    </w:pPr>
    <w:rPr>
      <w:sz w:val="24"/>
      <w:szCs w:val="24"/>
    </w:rPr>
  </w:style>
  <w:style w:type="paragraph" w:styleId="BodyText">
    <w:name w:val="Body Text"/>
    <w:basedOn w:val="Normal"/>
    <w:link w:val="BodyTextChar"/>
    <w:uiPriority w:val="1"/>
    <w:qFormat/>
    <w:rsid w:val="00266007"/>
    <w:pPr>
      <w:widowControl w:val="0"/>
      <w:autoSpaceDE w:val="0"/>
      <w:autoSpaceDN w:val="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266007"/>
    <w:rPr>
      <w:rFonts w:ascii="Arial" w:eastAsia="Arial" w:hAnsi="Arial" w:cs="Arial"/>
      <w:sz w:val="24"/>
      <w:szCs w:val="24"/>
      <w:lang w:val="en-US" w:bidi="en-US"/>
    </w:rPr>
  </w:style>
  <w:style w:type="paragraph" w:customStyle="1" w:styleId="TableParagraph">
    <w:name w:val="Table Paragraph"/>
    <w:basedOn w:val="Normal"/>
    <w:uiPriority w:val="1"/>
    <w:qFormat/>
    <w:rsid w:val="00266007"/>
    <w:pPr>
      <w:widowControl w:val="0"/>
      <w:autoSpaceDE w:val="0"/>
      <w:autoSpaceDN w:val="0"/>
      <w:spacing w:line="273" w:lineRule="exact"/>
    </w:pPr>
    <w:rPr>
      <w:lang w:bidi="en-US"/>
    </w:rPr>
  </w:style>
  <w:style w:type="character" w:styleId="CommentReference">
    <w:name w:val="annotation reference"/>
    <w:basedOn w:val="DefaultParagraphFont"/>
    <w:uiPriority w:val="99"/>
    <w:semiHidden/>
    <w:unhideWhenUsed/>
    <w:rsid w:val="00266007"/>
    <w:rPr>
      <w:sz w:val="16"/>
      <w:szCs w:val="16"/>
    </w:rPr>
  </w:style>
  <w:style w:type="paragraph" w:styleId="CommentText">
    <w:name w:val="annotation text"/>
    <w:basedOn w:val="Normal"/>
    <w:link w:val="CommentTextChar"/>
    <w:uiPriority w:val="99"/>
    <w:semiHidden/>
    <w:unhideWhenUsed/>
    <w:rsid w:val="00266007"/>
    <w:rPr>
      <w:rFonts w:cs="Mangal"/>
      <w:sz w:val="20"/>
      <w:szCs w:val="18"/>
    </w:rPr>
  </w:style>
  <w:style w:type="character" w:customStyle="1" w:styleId="CommentTextChar">
    <w:name w:val="Comment Text Char"/>
    <w:basedOn w:val="DefaultParagraphFont"/>
    <w:link w:val="CommentText"/>
    <w:uiPriority w:val="99"/>
    <w:semiHidden/>
    <w:rsid w:val="00266007"/>
    <w:rPr>
      <w:rFonts w:ascii="Times New Roman" w:eastAsia="Times New Roman" w:hAnsi="Times New Roman" w:cs="Mangal"/>
      <w:sz w:val="20"/>
      <w:szCs w:val="18"/>
      <w:lang w:val="en-US" w:bidi="hi-IN"/>
    </w:rPr>
  </w:style>
  <w:style w:type="paragraph" w:styleId="CommentSubject">
    <w:name w:val="annotation subject"/>
    <w:basedOn w:val="CommentText"/>
    <w:next w:val="CommentText"/>
    <w:link w:val="CommentSubjectChar"/>
    <w:uiPriority w:val="99"/>
    <w:semiHidden/>
    <w:unhideWhenUsed/>
    <w:rsid w:val="00266007"/>
    <w:rPr>
      <w:b/>
      <w:bCs/>
    </w:rPr>
  </w:style>
  <w:style w:type="character" w:customStyle="1" w:styleId="CommentSubjectChar">
    <w:name w:val="Comment Subject Char"/>
    <w:basedOn w:val="CommentTextChar"/>
    <w:link w:val="CommentSubject"/>
    <w:uiPriority w:val="99"/>
    <w:semiHidden/>
    <w:rsid w:val="00266007"/>
    <w:rPr>
      <w:b/>
      <w:bCs/>
    </w:rPr>
  </w:style>
  <w:style w:type="paragraph" w:styleId="NormalWeb">
    <w:name w:val="Normal (Web)"/>
    <w:basedOn w:val="Normal"/>
    <w:uiPriority w:val="99"/>
    <w:semiHidden/>
    <w:unhideWhenUsed/>
    <w:rsid w:val="002660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ontrol" Target="activeX/activeX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ontrol" Target="activeX/activeX5.xml"/><Relationship Id="rId28" Type="http://schemas.openxmlformats.org/officeDocument/2006/relationships/control" Target="activeX/activeX10.xml"/><Relationship Id="rId10" Type="http://schemas.openxmlformats.org/officeDocument/2006/relationships/footer" Target="footer1.xm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662E0-136C-465C-9EDB-9924F090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93</Pages>
  <Words>27093</Words>
  <Characters>154434</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veenav</dc:creator>
  <cp:lastModifiedBy>sujata  P Shanbhag</cp:lastModifiedBy>
  <cp:revision>15</cp:revision>
  <cp:lastPrinted>2022-12-16T04:39:00Z</cp:lastPrinted>
  <dcterms:created xsi:type="dcterms:W3CDTF">2023-03-30T09:03:00Z</dcterms:created>
  <dcterms:modified xsi:type="dcterms:W3CDTF">2023-03-30T11:46:00Z</dcterms:modified>
</cp:coreProperties>
</file>